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618A19" w14:textId="318DC819" w:rsidR="004A630D" w:rsidRDefault="004A630D" w:rsidP="004A630D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bCs/>
          <w:kern w:val="0"/>
          <w:lang w:val="uk-UA" w:eastAsia="ru-UA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lang w:val="uk-UA" w:eastAsia="ru-UA"/>
          <w14:ligatures w14:val="none"/>
        </w:rPr>
        <w:t>РЕКОМЕНДОВАНА ЛІТЕРАТУРА</w:t>
      </w:r>
    </w:p>
    <w:p w14:paraId="01A63CC1" w14:textId="77777777" w:rsidR="004A630D" w:rsidRDefault="004A630D" w:rsidP="004A630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bCs/>
          <w:kern w:val="0"/>
          <w:lang w:val="uk-UA" w:eastAsia="ru-UA"/>
          <w14:ligatures w14:val="none"/>
        </w:rPr>
      </w:pPr>
    </w:p>
    <w:p w14:paraId="31E444E0" w14:textId="77777777" w:rsidR="004A630D" w:rsidRDefault="004A630D" w:rsidP="004A630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bCs/>
          <w:kern w:val="0"/>
          <w:lang w:val="uk-UA" w:eastAsia="ru-UA"/>
          <w14:ligatures w14:val="none"/>
        </w:rPr>
      </w:pPr>
    </w:p>
    <w:p w14:paraId="59A17B16" w14:textId="77777777" w:rsidR="00314A50" w:rsidRPr="00314A50" w:rsidRDefault="00314A50" w:rsidP="00314A50">
      <w:pPr>
        <w:suppressAutoHyphens/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b/>
          <w:kern w:val="0"/>
          <w:lang w:val="uk-UA" w:eastAsia="ar-SA"/>
          <w14:ligatures w14:val="none"/>
        </w:rPr>
      </w:pPr>
    </w:p>
    <w:p w14:paraId="22FBD3A2" w14:textId="77777777" w:rsidR="00314A50" w:rsidRPr="00314A50" w:rsidRDefault="00314A50" w:rsidP="00314A50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lang w:val="uk-UA" w:eastAsia="ar-SA"/>
          <w14:ligatures w14:val="none"/>
        </w:rPr>
      </w:pPr>
      <w:r w:rsidRPr="00314A50">
        <w:rPr>
          <w:rFonts w:ascii="Times New Roman" w:eastAsia="Times New Roman" w:hAnsi="Times New Roman" w:cs="Times New Roman"/>
          <w:b/>
          <w:kern w:val="0"/>
          <w:lang w:val="uk-UA" w:eastAsia="ar-SA"/>
          <w14:ligatures w14:val="none"/>
        </w:rPr>
        <w:t>Законодавчі і нормативно-правові матеріали</w:t>
      </w:r>
    </w:p>
    <w:p w14:paraId="31F2C31F" w14:textId="77777777" w:rsidR="00314A50" w:rsidRPr="00314A50" w:rsidRDefault="00314A50" w:rsidP="00314A50">
      <w:pPr>
        <w:numPr>
          <w:ilvl w:val="0"/>
          <w:numId w:val="4"/>
        </w:numPr>
        <w:suppressAutoHyphens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bCs/>
          <w:kern w:val="0"/>
          <w:lang w:val="uk-UA" w:eastAsia="ar-SA"/>
          <w14:ligatures w14:val="none"/>
        </w:rPr>
      </w:pPr>
      <w:r w:rsidRPr="00314A50">
        <w:rPr>
          <w:rFonts w:ascii="Times New Roman" w:eastAsia="Times New Roman" w:hAnsi="Times New Roman" w:cs="Times New Roman"/>
          <w:bCs/>
          <w:kern w:val="0"/>
          <w:lang w:val="uk-UA" w:eastAsia="ar-SA"/>
          <w14:ligatures w14:val="none"/>
        </w:rPr>
        <w:t>Закон України «Про туризм» (№ 324/95-ВР). URL: https://zakon.rada.gov.ua/laws/show/324/95-вр#Text</w:t>
      </w:r>
    </w:p>
    <w:p w14:paraId="49344ADC" w14:textId="77777777" w:rsidR="00314A50" w:rsidRPr="00314A50" w:rsidRDefault="00314A50" w:rsidP="00314A50">
      <w:pPr>
        <w:numPr>
          <w:ilvl w:val="0"/>
          <w:numId w:val="4"/>
        </w:numPr>
        <w:suppressAutoHyphens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bCs/>
          <w:kern w:val="0"/>
          <w:lang w:val="uk-UA" w:eastAsia="ar-SA"/>
          <w14:ligatures w14:val="none"/>
        </w:rPr>
      </w:pPr>
      <w:r w:rsidRPr="00314A50">
        <w:rPr>
          <w:rFonts w:ascii="Times New Roman" w:eastAsia="Times New Roman" w:hAnsi="Times New Roman" w:cs="Times New Roman"/>
          <w:bCs/>
          <w:kern w:val="0"/>
          <w:lang w:val="uk-UA" w:eastAsia="ar-SA"/>
          <w14:ligatures w14:val="none"/>
        </w:rPr>
        <w:t>Закон України «Про курорти» (№ 2026-III ). URL: https://zakon.rada.gov.ua/laws/show/2026-14#Text</w:t>
      </w:r>
    </w:p>
    <w:p w14:paraId="7628C883" w14:textId="77777777" w:rsidR="00314A50" w:rsidRPr="00314A50" w:rsidRDefault="00314A50" w:rsidP="00314A50">
      <w:pPr>
        <w:numPr>
          <w:ilvl w:val="0"/>
          <w:numId w:val="4"/>
        </w:numPr>
        <w:suppressAutoHyphens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bCs/>
          <w:kern w:val="0"/>
          <w:lang w:val="uk-UA" w:eastAsia="ar-SA"/>
          <w14:ligatures w14:val="none"/>
        </w:rPr>
      </w:pPr>
      <w:r w:rsidRPr="00314A50">
        <w:rPr>
          <w:rFonts w:ascii="Times New Roman" w:eastAsia="Times New Roman" w:hAnsi="Times New Roman" w:cs="Times New Roman"/>
          <w:bCs/>
          <w:kern w:val="0"/>
          <w:lang w:val="uk-UA" w:eastAsia="ar-SA"/>
          <w14:ligatures w14:val="none"/>
        </w:rPr>
        <w:t xml:space="preserve">Закон України «Про захист прав споживачів </w:t>
      </w:r>
    </w:p>
    <w:p w14:paraId="15A14DB1" w14:textId="77777777" w:rsidR="00314A50" w:rsidRPr="00314A50" w:rsidRDefault="00314A50" w:rsidP="00314A50">
      <w:pPr>
        <w:numPr>
          <w:ilvl w:val="0"/>
          <w:numId w:val="4"/>
        </w:numPr>
        <w:suppressAutoHyphens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bCs/>
          <w:kern w:val="0"/>
          <w:lang w:val="uk-UA" w:eastAsia="ar-SA"/>
          <w14:ligatures w14:val="none"/>
        </w:rPr>
      </w:pPr>
      <w:r w:rsidRPr="00314A50">
        <w:rPr>
          <w:rFonts w:ascii="Times New Roman" w:eastAsia="Times New Roman" w:hAnsi="Times New Roman" w:cs="Times New Roman"/>
          <w:bCs/>
          <w:kern w:val="0"/>
          <w:lang w:val="uk-UA" w:eastAsia="ar-SA"/>
          <w14:ligatures w14:val="none"/>
        </w:rPr>
        <w:t xml:space="preserve">Податковий кодекс України (ПКУ) — Стаття 268. URL:  </w:t>
      </w:r>
    </w:p>
    <w:p w14:paraId="682E3BC4" w14:textId="77777777" w:rsidR="00314A50" w:rsidRPr="00314A50" w:rsidRDefault="00314A50" w:rsidP="00314A50">
      <w:pPr>
        <w:numPr>
          <w:ilvl w:val="0"/>
          <w:numId w:val="4"/>
        </w:numPr>
        <w:suppressAutoHyphens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bCs/>
          <w:kern w:val="0"/>
          <w:lang w:val="uk-UA" w:eastAsia="ar-SA"/>
          <w14:ligatures w14:val="none"/>
        </w:rPr>
      </w:pPr>
      <w:r w:rsidRPr="00314A50">
        <w:rPr>
          <w:rFonts w:ascii="Times New Roman" w:eastAsia="Times New Roman" w:hAnsi="Times New Roman" w:cs="Times New Roman"/>
          <w:bCs/>
          <w:kern w:val="0"/>
          <w:lang w:val="uk-UA" w:eastAsia="ar-SA"/>
          <w14:ligatures w14:val="none"/>
        </w:rPr>
        <w:t>https://zakon.rada.gov.ua/laws/show/2755-17</w:t>
      </w:r>
    </w:p>
    <w:p w14:paraId="50B7BE72" w14:textId="77777777" w:rsidR="00314A50" w:rsidRPr="00314A50" w:rsidRDefault="00314A50" w:rsidP="00314A50">
      <w:pPr>
        <w:numPr>
          <w:ilvl w:val="0"/>
          <w:numId w:val="4"/>
        </w:numPr>
        <w:suppressAutoHyphens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bCs/>
          <w:kern w:val="0"/>
          <w:lang w:val="uk-UA" w:eastAsia="ar-SA"/>
          <w14:ligatures w14:val="none"/>
        </w:rPr>
      </w:pPr>
      <w:r w:rsidRPr="00314A50">
        <w:rPr>
          <w:rFonts w:ascii="Times New Roman" w:eastAsia="Times New Roman" w:hAnsi="Times New Roman" w:cs="Times New Roman"/>
          <w:bCs/>
          <w:kern w:val="0"/>
          <w:lang w:val="uk-UA" w:eastAsia="ar-SA"/>
          <w14:ligatures w14:val="none"/>
        </w:rPr>
        <w:t>Ліцензійні умови провадження туроператорської діяльності (Постанова КМУ № 991). URL: https://zakon.rada.gov.ua/laws/show/991-2015-п#Text</w:t>
      </w:r>
    </w:p>
    <w:p w14:paraId="3411F900" w14:textId="77777777" w:rsidR="00314A50" w:rsidRPr="00314A50" w:rsidRDefault="00314A50" w:rsidP="00314A50">
      <w:pPr>
        <w:numPr>
          <w:ilvl w:val="0"/>
          <w:numId w:val="4"/>
        </w:numPr>
        <w:suppressAutoHyphens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bCs/>
          <w:kern w:val="0"/>
          <w:lang w:val="uk-UA" w:eastAsia="ar-SA"/>
          <w14:ligatures w14:val="none"/>
        </w:rPr>
      </w:pPr>
      <w:r w:rsidRPr="00314A50">
        <w:rPr>
          <w:rFonts w:ascii="Times New Roman" w:eastAsia="Times New Roman" w:hAnsi="Times New Roman" w:cs="Times New Roman"/>
          <w:bCs/>
          <w:kern w:val="0"/>
          <w:lang w:val="uk-UA" w:eastAsia="ar-SA"/>
          <w14:ligatures w14:val="none"/>
        </w:rPr>
        <w:t>Порядок встановлення категорій готелям (Постанова КМУ № 803) URL: https://zakon.rada.gov.ua/laws/show/803-2009-п#Text</w:t>
      </w:r>
    </w:p>
    <w:p w14:paraId="308A49D2" w14:textId="77777777" w:rsidR="00314A50" w:rsidRPr="00314A50" w:rsidRDefault="00314A50" w:rsidP="00314A50">
      <w:pPr>
        <w:numPr>
          <w:ilvl w:val="0"/>
          <w:numId w:val="4"/>
        </w:numPr>
        <w:suppressAutoHyphens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bCs/>
          <w:kern w:val="0"/>
          <w:lang w:val="uk-UA" w:eastAsia="ar-SA"/>
          <w14:ligatures w14:val="none"/>
        </w:rPr>
      </w:pPr>
      <w:r w:rsidRPr="00314A50">
        <w:rPr>
          <w:rFonts w:ascii="Times New Roman" w:eastAsia="Times New Roman" w:hAnsi="Times New Roman" w:cs="Times New Roman"/>
          <w:bCs/>
          <w:kern w:val="0"/>
          <w:lang w:val="uk-UA" w:eastAsia="ar-SA"/>
          <w14:ligatures w14:val="none"/>
        </w:rPr>
        <w:t>Інформація про комісію та правила категоризації готелів URL: https://www.tourism.gov.ua/categorization</w:t>
      </w:r>
    </w:p>
    <w:p w14:paraId="443EC871" w14:textId="77777777" w:rsidR="00314A50" w:rsidRPr="00314A50" w:rsidRDefault="00314A50" w:rsidP="00314A50">
      <w:pPr>
        <w:numPr>
          <w:ilvl w:val="0"/>
          <w:numId w:val="4"/>
        </w:numPr>
        <w:suppressAutoHyphens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bCs/>
          <w:kern w:val="0"/>
          <w:lang w:val="uk-UA" w:eastAsia="ar-SA"/>
          <w14:ligatures w14:val="none"/>
        </w:rPr>
      </w:pPr>
      <w:r w:rsidRPr="00314A50">
        <w:rPr>
          <w:rFonts w:ascii="Times New Roman" w:eastAsia="Times New Roman" w:hAnsi="Times New Roman" w:cs="Times New Roman"/>
          <w:bCs/>
          <w:kern w:val="0"/>
          <w:lang w:val="uk-UA" w:eastAsia="ar-SA"/>
          <w14:ligatures w14:val="none"/>
        </w:rPr>
        <w:t>Реформа управління галуззю (Постанова КМУ № 1008) URL: https://mincult.gov.ua/news/minkult-formuvatyme-derzhavnu-polityku-u-sferi-turyzmu/</w:t>
      </w:r>
    </w:p>
    <w:p w14:paraId="379C7802" w14:textId="77777777" w:rsidR="00314A50" w:rsidRPr="00314A50" w:rsidRDefault="00314A50" w:rsidP="00314A50">
      <w:pPr>
        <w:numPr>
          <w:ilvl w:val="0"/>
          <w:numId w:val="4"/>
        </w:numPr>
        <w:suppressAutoHyphens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bCs/>
          <w:kern w:val="0"/>
          <w:lang w:val="uk-UA" w:eastAsia="ar-SA"/>
          <w14:ligatures w14:val="none"/>
        </w:rPr>
      </w:pPr>
      <w:r w:rsidRPr="00314A50">
        <w:rPr>
          <w:rFonts w:ascii="Times New Roman" w:eastAsia="Times New Roman" w:hAnsi="Times New Roman" w:cs="Times New Roman"/>
          <w:bCs/>
          <w:kern w:val="0"/>
          <w:lang w:val="uk-UA" w:eastAsia="ar-SA"/>
          <w14:ligatures w14:val="none"/>
        </w:rPr>
        <w:t xml:space="preserve">Транспортне оновлення (Наказ № 1727) URL: </w:t>
      </w:r>
      <w:hyperlink r:id="rId5" w:history="1">
        <w:r w:rsidRPr="00314A50">
          <w:rPr>
            <w:rFonts w:ascii="Times New Roman" w:eastAsia="Times New Roman" w:hAnsi="Times New Roman" w:cs="Times New Roman"/>
            <w:bCs/>
            <w:color w:val="0000FF"/>
            <w:kern w:val="0"/>
            <w:u w:val="single"/>
            <w:lang w:val="uk-UA" w:eastAsia="ar-SA"/>
            <w14:ligatures w14:val="none"/>
          </w:rPr>
          <w:t>https://mininfra.gov.ua/news/nabuly-chynnosti-onovleni-pravyla-roboty-ta-vidpochynku-vodiiv-komertsiinoho-avtomobilnoho-transportu2707</w:t>
        </w:r>
      </w:hyperlink>
      <w:r w:rsidRPr="00314A50">
        <w:rPr>
          <w:rFonts w:ascii="Times New Roman" w:eastAsia="Times New Roman" w:hAnsi="Times New Roman" w:cs="Times New Roman"/>
          <w:bCs/>
          <w:kern w:val="0"/>
          <w:lang w:val="uk-UA" w:eastAsia="ar-SA"/>
          <w14:ligatures w14:val="none"/>
        </w:rPr>
        <w:t xml:space="preserve"> </w:t>
      </w:r>
    </w:p>
    <w:p w14:paraId="08B4C038" w14:textId="77777777" w:rsidR="00314A50" w:rsidRPr="00314A50" w:rsidRDefault="00314A50" w:rsidP="00314A50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lang w:val="uk-UA" w:eastAsia="ar-SA"/>
          <w14:ligatures w14:val="none"/>
        </w:rPr>
      </w:pPr>
      <w:r w:rsidRPr="00314A50">
        <w:rPr>
          <w:rFonts w:ascii="Times New Roman" w:eastAsia="Times New Roman" w:hAnsi="Times New Roman" w:cs="Times New Roman"/>
          <w:b/>
          <w:kern w:val="0"/>
          <w:lang w:val="uk-UA" w:eastAsia="ar-SA"/>
          <w14:ligatures w14:val="none"/>
        </w:rPr>
        <w:t>Основна література</w:t>
      </w:r>
    </w:p>
    <w:p w14:paraId="193ECF81" w14:textId="77777777" w:rsidR="00314A50" w:rsidRPr="00314A50" w:rsidRDefault="00314A50" w:rsidP="00314A50">
      <w:pPr>
        <w:numPr>
          <w:ilvl w:val="0"/>
          <w:numId w:val="4"/>
        </w:numPr>
        <w:suppressAutoHyphens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bCs/>
          <w:kern w:val="0"/>
          <w:lang w:val="uk-UA" w:eastAsia="ar-SA"/>
          <w14:ligatures w14:val="none"/>
        </w:rPr>
      </w:pPr>
      <w:r w:rsidRPr="00314A50">
        <w:rPr>
          <w:rFonts w:ascii="Times New Roman" w:eastAsia="Times New Roman" w:hAnsi="Times New Roman" w:cs="Times New Roman"/>
          <w:bCs/>
          <w:kern w:val="0"/>
          <w:lang w:val="uk-UA" w:eastAsia="ar-SA"/>
          <w14:ligatures w14:val="none"/>
        </w:rPr>
        <w:t>Андрущенко О. С. Організація туристичної діяльності : конспект лекцій. Одеса: ОДЕУ, 2022. 144 с. URL: http://files.znu.edu.ua/files/Bibliobooks/Inshi81/0061728.pdf.</w:t>
      </w:r>
    </w:p>
    <w:p w14:paraId="19AB5352" w14:textId="77777777" w:rsidR="00314A50" w:rsidRPr="00314A50" w:rsidRDefault="00314A50" w:rsidP="00314A50">
      <w:pPr>
        <w:numPr>
          <w:ilvl w:val="0"/>
          <w:numId w:val="4"/>
        </w:numPr>
        <w:suppressAutoHyphens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bCs/>
          <w:kern w:val="0"/>
          <w:lang w:val="uk-UA" w:eastAsia="ar-SA"/>
          <w14:ligatures w14:val="none"/>
        </w:rPr>
      </w:pPr>
      <w:r w:rsidRPr="00314A50">
        <w:rPr>
          <w:rFonts w:ascii="Times New Roman" w:eastAsia="Times New Roman" w:hAnsi="Times New Roman" w:cs="Times New Roman"/>
          <w:bCs/>
          <w:kern w:val="0"/>
          <w:lang w:val="uk-UA" w:eastAsia="ar-SA"/>
          <w14:ligatures w14:val="none"/>
        </w:rPr>
        <w:t>Балабаниць А.  Організація туризму : електрон. навч. посіб. Київ : МДУ, 2024. 449 с. URL: http://files.znu.edu.ua/files/Bibliobooks/Inshi80/0060471.pdf.</w:t>
      </w:r>
    </w:p>
    <w:p w14:paraId="5CA820E4" w14:textId="77777777" w:rsidR="00314A50" w:rsidRPr="00314A50" w:rsidRDefault="00314A50" w:rsidP="00314A50">
      <w:pPr>
        <w:numPr>
          <w:ilvl w:val="0"/>
          <w:numId w:val="4"/>
        </w:numPr>
        <w:suppressAutoHyphens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bCs/>
          <w:kern w:val="0"/>
          <w:lang w:val="uk-UA" w:eastAsia="ar-SA"/>
          <w14:ligatures w14:val="none"/>
        </w:rPr>
      </w:pPr>
      <w:r w:rsidRPr="00314A50">
        <w:rPr>
          <w:rFonts w:ascii="Times New Roman" w:eastAsia="Times New Roman" w:hAnsi="Times New Roman" w:cs="Times New Roman"/>
          <w:bCs/>
          <w:kern w:val="0"/>
          <w:lang w:val="uk-UA" w:eastAsia="ar-SA"/>
          <w14:ligatures w14:val="none"/>
        </w:rPr>
        <w:t>Богатирьова Г. А., Ніколайчук О. А., Романуха О. М., Снігур К. В. Організація туристичної діяльності: методика та практика : навч. посіб. Кривий Ріг : ДонНУЕТ, 2020. 159 с. URL: http://ebooks.znu.edu.ua/files/Bibliobooks/Inshi69/0050439.pdf.</w:t>
      </w:r>
    </w:p>
    <w:p w14:paraId="3902BC32" w14:textId="77777777" w:rsidR="00314A50" w:rsidRPr="00314A50" w:rsidRDefault="00314A50" w:rsidP="00314A50">
      <w:pPr>
        <w:numPr>
          <w:ilvl w:val="0"/>
          <w:numId w:val="4"/>
        </w:numPr>
        <w:suppressAutoHyphens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bCs/>
          <w:kern w:val="0"/>
          <w:lang w:val="uk-UA" w:eastAsia="ar-SA"/>
          <w14:ligatures w14:val="none"/>
        </w:rPr>
      </w:pPr>
      <w:r w:rsidRPr="00314A50">
        <w:rPr>
          <w:rFonts w:ascii="Times New Roman" w:eastAsia="Times New Roman" w:hAnsi="Times New Roman" w:cs="Times New Roman"/>
          <w:bCs/>
          <w:kern w:val="0"/>
          <w:lang w:val="uk-UA" w:eastAsia="ar-SA"/>
          <w14:ligatures w14:val="none"/>
        </w:rPr>
        <w:t>Богдан Н. М., Писаревський І. М., Погасій С. О. Управління якістю туристських послуг: підручник. Харків: ХНУМГ ім. О. М. Бекетова, 2021. 340 с. URL: http://ebooks.znu.edu.ua/files/Bibliobooks/Inshi67/0049262.pdf.</w:t>
      </w:r>
    </w:p>
    <w:p w14:paraId="38FA9D2F" w14:textId="77777777" w:rsidR="00314A50" w:rsidRPr="00314A50" w:rsidRDefault="00314A50" w:rsidP="00314A50">
      <w:pPr>
        <w:numPr>
          <w:ilvl w:val="0"/>
          <w:numId w:val="4"/>
        </w:numPr>
        <w:suppressAutoHyphens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kern w:val="0"/>
          <w:lang w:eastAsia="ru-UA"/>
          <w14:ligatures w14:val="none"/>
        </w:rPr>
      </w:pPr>
      <w:r w:rsidRPr="00314A50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 xml:space="preserve">Братков М. О. Логістика в туризмі та розбудова міжнародних транспортних коридорів. </w:t>
      </w:r>
      <w:r w:rsidRPr="00314A50">
        <w:rPr>
          <w:rFonts w:ascii="Times New Roman" w:eastAsia="Times New Roman" w:hAnsi="Times New Roman" w:cs="Times New Roman"/>
          <w:i/>
          <w:iCs/>
          <w:kern w:val="0"/>
          <w:lang w:eastAsia="ru-UA"/>
          <w14:ligatures w14:val="none"/>
        </w:rPr>
        <w:t>Вісник Національного технічного університету «ХПІ»</w:t>
      </w:r>
      <w:r w:rsidRPr="00314A50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 xml:space="preserve">. Харків, 2022. С. 45–51. URL: kpi.kharkov.ua </w:t>
      </w:r>
    </w:p>
    <w:p w14:paraId="016CF7CF" w14:textId="77777777" w:rsidR="00314A50" w:rsidRPr="00314A50" w:rsidRDefault="00314A50" w:rsidP="00314A50">
      <w:pPr>
        <w:numPr>
          <w:ilvl w:val="0"/>
          <w:numId w:val="4"/>
        </w:numPr>
        <w:suppressAutoHyphens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bCs/>
          <w:kern w:val="0"/>
          <w:lang w:val="uk-UA" w:eastAsia="ar-SA"/>
          <w14:ligatures w14:val="none"/>
        </w:rPr>
      </w:pPr>
      <w:r w:rsidRPr="00314A50">
        <w:rPr>
          <w:rFonts w:ascii="Times New Roman" w:eastAsia="Times New Roman" w:hAnsi="Times New Roman" w:cs="Times New Roman"/>
          <w:bCs/>
          <w:kern w:val="0"/>
          <w:lang w:val="uk-UA" w:eastAsia="ar-SA"/>
          <w14:ligatures w14:val="none"/>
        </w:rPr>
        <w:t>Гуменюк Г. М., Копилець Д. М., Дівнич О. С.  Організація туристичних подорожей: навч. посіб. Івано-Франківськ : Прикарпатський нац. ун-т ім. Василя Стефаника, 2025. 253 с. URL: http://files.znu.edu.ua/files/Bibliobooks/Inshi85/0065281.pdf.</w:t>
      </w:r>
    </w:p>
    <w:p w14:paraId="4C6B6A9C" w14:textId="77777777" w:rsidR="00314A50" w:rsidRPr="00314A50" w:rsidRDefault="00314A50" w:rsidP="00314A50">
      <w:pPr>
        <w:numPr>
          <w:ilvl w:val="0"/>
          <w:numId w:val="4"/>
        </w:numPr>
        <w:suppressAutoHyphens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bCs/>
          <w:kern w:val="0"/>
          <w:lang w:val="uk-UA" w:eastAsia="ar-SA"/>
          <w14:ligatures w14:val="none"/>
        </w:rPr>
      </w:pPr>
      <w:r w:rsidRPr="00314A50">
        <w:rPr>
          <w:rFonts w:ascii="Times New Roman" w:eastAsia="Times New Roman" w:hAnsi="Times New Roman" w:cs="Times New Roman"/>
          <w:bCs/>
          <w:kern w:val="0"/>
          <w:lang w:val="uk-UA" w:eastAsia="ar-SA"/>
          <w14:ligatures w14:val="none"/>
        </w:rPr>
        <w:t>Демко В. С., Колокольчикова І. В.  Основи туристичної діяльності: теорія і практика : навч. посіб. Запоріжжя: Таврійський державний агротехнологічний університет ім. Дмитра Моторного, 2025. 207 с. URL: http://files.znu.edu.ua/files/Bibliobooks/Inshi86/0066032.pdf.</w:t>
      </w:r>
    </w:p>
    <w:p w14:paraId="4FE5B52B" w14:textId="77777777" w:rsidR="00314A50" w:rsidRPr="00314A50" w:rsidRDefault="00314A50" w:rsidP="00314A50">
      <w:pPr>
        <w:numPr>
          <w:ilvl w:val="0"/>
          <w:numId w:val="4"/>
        </w:numPr>
        <w:suppressAutoHyphens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bCs/>
          <w:kern w:val="0"/>
          <w:lang w:val="uk-UA" w:eastAsia="ar-SA"/>
          <w14:ligatures w14:val="none"/>
        </w:rPr>
      </w:pPr>
      <w:r w:rsidRPr="00314A50">
        <w:rPr>
          <w:rFonts w:ascii="Times New Roman" w:eastAsia="Times New Roman" w:hAnsi="Times New Roman" w:cs="Times New Roman"/>
          <w:bCs/>
          <w:kern w:val="0"/>
          <w:lang w:val="uk-UA" w:eastAsia="ar-SA"/>
          <w14:ligatures w14:val="none"/>
        </w:rPr>
        <w:t>Джинджоян В. В., Горожанкіна Н. А., Бойко З. В.  Основи туризмознавства : навч. посіб. Київ : Піча Ю. В, 2022. 246 с. URL: http://files.znu.edu.ua/files/Bibliobooks/Inshi76/0056423.pdf.</w:t>
      </w:r>
    </w:p>
    <w:p w14:paraId="3A641766" w14:textId="77777777" w:rsidR="00314A50" w:rsidRPr="00314A50" w:rsidRDefault="00314A50" w:rsidP="00314A50">
      <w:pPr>
        <w:numPr>
          <w:ilvl w:val="0"/>
          <w:numId w:val="4"/>
        </w:numPr>
        <w:suppressAutoHyphens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kern w:val="0"/>
          <w:lang w:eastAsia="ru-UA"/>
          <w14:ligatures w14:val="none"/>
        </w:rPr>
      </w:pPr>
      <w:r w:rsidRPr="00314A50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 xml:space="preserve">Крапівіна Г. Логістичні потреби туристичних підприємств та їх особливості. </w:t>
      </w:r>
      <w:r w:rsidRPr="00314A50">
        <w:rPr>
          <w:rFonts w:ascii="Times New Roman" w:eastAsia="Times New Roman" w:hAnsi="Times New Roman" w:cs="Times New Roman"/>
          <w:i/>
          <w:iCs/>
          <w:kern w:val="0"/>
          <w:lang w:eastAsia="ru-UA"/>
          <w14:ligatures w14:val="none"/>
        </w:rPr>
        <w:t>Науковий вісник</w:t>
      </w:r>
      <w:r w:rsidRPr="00314A50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 xml:space="preserve">. 2023. URL: tourlib.net </w:t>
      </w:r>
    </w:p>
    <w:p w14:paraId="2CE289A9" w14:textId="77777777" w:rsidR="00314A50" w:rsidRPr="00314A50" w:rsidRDefault="00314A50" w:rsidP="00314A50">
      <w:pPr>
        <w:numPr>
          <w:ilvl w:val="0"/>
          <w:numId w:val="4"/>
        </w:numPr>
        <w:suppressAutoHyphens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bCs/>
          <w:kern w:val="0"/>
          <w:lang w:val="uk-UA" w:eastAsia="ar-SA"/>
          <w14:ligatures w14:val="none"/>
        </w:rPr>
      </w:pPr>
      <w:r w:rsidRPr="00314A50">
        <w:rPr>
          <w:rFonts w:ascii="Times New Roman" w:eastAsia="Times New Roman" w:hAnsi="Times New Roman" w:cs="Times New Roman"/>
          <w:bCs/>
          <w:kern w:val="0"/>
          <w:lang w:val="uk-UA" w:eastAsia="ar-SA"/>
          <w14:ligatures w14:val="none"/>
        </w:rPr>
        <w:t>Лисак О. І., Демко В. С., Тебенко В. М.  Розвиток сфери туристичних послуг : конспект лекцій. Запоріжжя : ТДАТУ, 2020. 200 с. URL: http://files.znu.edu.ua/files/Bibliobooks/Inshi86/0066057.pdf.</w:t>
      </w:r>
    </w:p>
    <w:p w14:paraId="09C7D790" w14:textId="77777777" w:rsidR="00314A50" w:rsidRPr="00314A50" w:rsidRDefault="00314A50" w:rsidP="00314A50">
      <w:pPr>
        <w:numPr>
          <w:ilvl w:val="0"/>
          <w:numId w:val="4"/>
        </w:numPr>
        <w:suppressAutoHyphens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bCs/>
          <w:kern w:val="0"/>
          <w:lang w:val="uk-UA" w:eastAsia="ar-SA"/>
          <w14:ligatures w14:val="none"/>
        </w:rPr>
      </w:pPr>
      <w:r w:rsidRPr="00314A50">
        <w:rPr>
          <w:rFonts w:ascii="Times New Roman" w:eastAsia="Times New Roman" w:hAnsi="Times New Roman" w:cs="Times New Roman"/>
          <w:bCs/>
          <w:kern w:val="0"/>
          <w:lang w:val="uk-UA" w:eastAsia="ar-SA"/>
          <w14:ligatures w14:val="none"/>
        </w:rPr>
        <w:lastRenderedPageBreak/>
        <w:t>Любіцева О. О.  Основи туризмознавства: навч. посіб. Київ : КНУ ім. Тараса Шевченка, 2025. 151 с. URL: http://files.znu.edu.ua/files/Bibliobooks/Inshi85/0065119.pdf.</w:t>
      </w:r>
    </w:p>
    <w:p w14:paraId="52A56782" w14:textId="77777777" w:rsidR="00314A50" w:rsidRPr="00314A50" w:rsidRDefault="00314A50" w:rsidP="00314A50">
      <w:pPr>
        <w:numPr>
          <w:ilvl w:val="0"/>
          <w:numId w:val="4"/>
        </w:numPr>
        <w:suppressAutoHyphens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kern w:val="0"/>
          <w:lang w:eastAsia="ru-UA"/>
          <w14:ligatures w14:val="none"/>
        </w:rPr>
      </w:pPr>
      <w:r w:rsidRPr="00314A50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 xml:space="preserve">Нефедова Н. Є. Логістика в туризмі : навч.-метод. посіб. Одеса : ОНУ ім. І. І. Мечникова, 2023. 112 с. URL: onu.edu.ua </w:t>
      </w:r>
    </w:p>
    <w:p w14:paraId="2E80C8E9" w14:textId="77777777" w:rsidR="00314A50" w:rsidRPr="00314A50" w:rsidRDefault="00314A50" w:rsidP="00314A50">
      <w:pPr>
        <w:numPr>
          <w:ilvl w:val="0"/>
          <w:numId w:val="4"/>
        </w:numPr>
        <w:suppressAutoHyphens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bCs/>
          <w:kern w:val="0"/>
          <w:lang w:val="uk-UA" w:eastAsia="ar-SA"/>
          <w14:ligatures w14:val="none"/>
        </w:rPr>
      </w:pPr>
      <w:r w:rsidRPr="00314A50">
        <w:rPr>
          <w:rFonts w:ascii="Times New Roman" w:eastAsia="Times New Roman" w:hAnsi="Times New Roman" w:cs="Times New Roman"/>
          <w:bCs/>
          <w:kern w:val="0"/>
          <w:lang w:val="uk-UA" w:eastAsia="ar-SA"/>
          <w14:ligatures w14:val="none"/>
        </w:rPr>
        <w:t>Опря Б. О.  Організація туристичних подорожей : навч.-метод. посіб. Кам’янець-Подільський: Друкарня Рута, 2021. 154 c. URL: http://files.znu.edu.ua/files/Bibliobooks/Inshi80/0060061.pdf.</w:t>
      </w:r>
    </w:p>
    <w:p w14:paraId="1DA84E97" w14:textId="77777777" w:rsidR="00314A50" w:rsidRPr="00314A50" w:rsidRDefault="00314A50" w:rsidP="00314A50">
      <w:pPr>
        <w:numPr>
          <w:ilvl w:val="0"/>
          <w:numId w:val="4"/>
        </w:numPr>
        <w:suppressAutoHyphens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bCs/>
          <w:kern w:val="0"/>
          <w:lang w:val="uk-UA" w:eastAsia="ar-SA"/>
          <w14:ligatures w14:val="none"/>
        </w:rPr>
      </w:pPr>
      <w:r w:rsidRPr="00314A50">
        <w:rPr>
          <w:rFonts w:ascii="Times New Roman" w:eastAsia="Times New Roman" w:hAnsi="Times New Roman" w:cs="Times New Roman"/>
          <w:bCs/>
          <w:kern w:val="0"/>
          <w:lang w:val="uk-UA" w:eastAsia="ar-SA"/>
          <w14:ligatures w14:val="none"/>
        </w:rPr>
        <w:t>Організація туризму : навч. посіб. / уклад. О. М. Перепелюк. Умань : Сочінський М. М., 2022. 128 с. URL: http://files.znu.edu.ua/files/Bibliobooks/Inshi76/0056426.pdf.</w:t>
      </w:r>
    </w:p>
    <w:p w14:paraId="5CDBB651" w14:textId="77777777" w:rsidR="00314A50" w:rsidRPr="00314A50" w:rsidRDefault="00314A50" w:rsidP="00314A50">
      <w:pPr>
        <w:numPr>
          <w:ilvl w:val="0"/>
          <w:numId w:val="4"/>
        </w:numPr>
        <w:suppressAutoHyphens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kern w:val="0"/>
          <w:lang w:eastAsia="ru-UA"/>
          <w14:ligatures w14:val="none"/>
        </w:rPr>
      </w:pPr>
      <w:r w:rsidRPr="00314A50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>Смирнов І. Г. Логістика в туризмі (Теоретичні та історичні аспекти) : посібник. Харків : НТУ «ХПІ», 2021. 195 с. URL: kpi.kharkov.ua (дата звернення: 14.09.2026).</w:t>
      </w:r>
    </w:p>
    <w:p w14:paraId="73EE3BDB" w14:textId="77777777" w:rsidR="00314A50" w:rsidRPr="00314A50" w:rsidRDefault="00314A50" w:rsidP="00314A50">
      <w:pPr>
        <w:numPr>
          <w:ilvl w:val="0"/>
          <w:numId w:val="4"/>
        </w:numPr>
        <w:suppressAutoHyphens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kern w:val="0"/>
          <w:lang w:eastAsia="ru-UA"/>
          <w14:ligatures w14:val="none"/>
        </w:rPr>
      </w:pPr>
      <w:r w:rsidRPr="00314A50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 xml:space="preserve">Смирнов І. Г., Любіцева О. О. Логістика в гостинності : навч. посіб. Київ : КНУ ім. Тараса Шевченка, 2025. 284 с. URL: knu.ua </w:t>
      </w:r>
    </w:p>
    <w:p w14:paraId="157B391F" w14:textId="77777777" w:rsidR="00314A50" w:rsidRPr="00314A50" w:rsidRDefault="00314A50" w:rsidP="00314A50">
      <w:pPr>
        <w:numPr>
          <w:ilvl w:val="0"/>
          <w:numId w:val="4"/>
        </w:numPr>
        <w:suppressAutoHyphens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kern w:val="0"/>
          <w:lang w:eastAsia="ru-UA"/>
          <w14:ligatures w14:val="none"/>
        </w:rPr>
      </w:pPr>
      <w:r w:rsidRPr="00314A50">
        <w:rPr>
          <w:rFonts w:ascii="Times New Roman" w:eastAsia="Times New Roman" w:hAnsi="Times New Roman" w:cs="Times New Roman"/>
          <w:kern w:val="0"/>
          <w:lang w:eastAsia="ru-UA"/>
          <w14:ligatures w14:val="none"/>
        </w:rPr>
        <w:t xml:space="preserve">Смирнов І. Г., Любіцева О. О. Логістика в туризмі. Міжнародний туристичний бізнес і логістика в туризмі : навч. посіб. у 2-х кн. Київ : Ліра-К, 2024. Кн. 1. 434 с. URL: megu.edu.ua </w:t>
      </w:r>
    </w:p>
    <w:p w14:paraId="334B17C7" w14:textId="77777777" w:rsidR="00314A50" w:rsidRPr="00314A50" w:rsidRDefault="00314A50" w:rsidP="00314A50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lang w:val="uk-UA" w:eastAsia="ar-SA"/>
          <w14:ligatures w14:val="none"/>
        </w:rPr>
      </w:pPr>
      <w:r w:rsidRPr="00314A50">
        <w:rPr>
          <w:rFonts w:ascii="Times New Roman" w:eastAsia="Times New Roman" w:hAnsi="Times New Roman" w:cs="Times New Roman"/>
          <w:b/>
          <w:kern w:val="0"/>
          <w:lang w:val="uk-UA" w:eastAsia="ar-SA"/>
          <w14:ligatures w14:val="none"/>
        </w:rPr>
        <w:t>Додаткова</w:t>
      </w:r>
    </w:p>
    <w:p w14:paraId="62DC0C00" w14:textId="77777777" w:rsidR="00314A50" w:rsidRPr="00314A50" w:rsidRDefault="00314A50" w:rsidP="00314A50">
      <w:pPr>
        <w:numPr>
          <w:ilvl w:val="0"/>
          <w:numId w:val="4"/>
        </w:numPr>
        <w:suppressAutoHyphens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bCs/>
          <w:kern w:val="0"/>
          <w:lang w:val="uk-UA" w:eastAsia="ar-SA"/>
          <w14:ligatures w14:val="none"/>
        </w:rPr>
      </w:pPr>
      <w:r w:rsidRPr="00314A50">
        <w:rPr>
          <w:rFonts w:ascii="Times New Roman" w:eastAsia="Times New Roman" w:hAnsi="Times New Roman" w:cs="Times New Roman"/>
          <w:bCs/>
          <w:kern w:val="0"/>
          <w:lang w:val="uk-UA" w:eastAsia="ar-SA"/>
          <w14:ligatures w14:val="none"/>
        </w:rPr>
        <w:t>Основи туризмознавства та рекреалогії : навч. посіб. / В. В. Джинджоян, Н. А. Горожанкіна, І. Л. Сазонець [та ін.]. 2-ге вид., розшир. та допов. Київ : SBA Print, 2026. 214 с. URL: http://files.znu.edu.ua/files/Bibliobooks/Inshi86/0066035.pdf.</w:t>
      </w:r>
    </w:p>
    <w:p w14:paraId="2EC54C9E" w14:textId="77777777" w:rsidR="00314A50" w:rsidRPr="00314A50" w:rsidRDefault="00314A50" w:rsidP="00314A50">
      <w:pPr>
        <w:numPr>
          <w:ilvl w:val="0"/>
          <w:numId w:val="4"/>
        </w:numPr>
        <w:suppressAutoHyphens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bCs/>
          <w:kern w:val="0"/>
          <w:lang w:val="uk-UA" w:eastAsia="ar-SA"/>
          <w14:ligatures w14:val="none"/>
        </w:rPr>
      </w:pPr>
      <w:r w:rsidRPr="00314A50">
        <w:rPr>
          <w:rFonts w:ascii="Times New Roman" w:eastAsia="Times New Roman" w:hAnsi="Times New Roman" w:cs="Times New Roman"/>
          <w:bCs/>
          <w:kern w:val="0"/>
          <w:lang w:val="uk-UA" w:eastAsia="ar-SA"/>
          <w14:ligatures w14:val="none"/>
        </w:rPr>
        <w:t>Регіональний туризм: сучасні виклики та перспективи розвитку : кол. монографія Київ : ВНЗ "Університет економіки та права "КРОК", 2022. 374 с. URL: http://files.znu.edu.ua/files/Bibliobooks/Inshi79/0058845.pdf.</w:t>
      </w:r>
    </w:p>
    <w:p w14:paraId="62192376" w14:textId="77777777" w:rsidR="00314A50" w:rsidRPr="00314A50" w:rsidRDefault="00314A50" w:rsidP="00314A50">
      <w:pPr>
        <w:numPr>
          <w:ilvl w:val="0"/>
          <w:numId w:val="4"/>
        </w:numPr>
        <w:suppressAutoHyphens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bCs/>
          <w:kern w:val="0"/>
          <w:lang w:val="uk-UA" w:eastAsia="ar-SA"/>
          <w14:ligatures w14:val="none"/>
        </w:rPr>
      </w:pPr>
      <w:r w:rsidRPr="00314A50">
        <w:rPr>
          <w:rFonts w:ascii="Times New Roman" w:eastAsia="Times New Roman" w:hAnsi="Times New Roman" w:cs="Times New Roman"/>
          <w:bCs/>
          <w:kern w:val="0"/>
          <w:lang w:val="uk-UA" w:eastAsia="ar-SA"/>
          <w14:ligatures w14:val="none"/>
        </w:rPr>
        <w:t>Смирнов І. Г., Любіцева О. О.  Логістика в туризмі. Міжнародний туристичний бізнес і логістика в туризмі : навч. посіб. Київ : Ліра-К, 2024. 533 с. URL:http://files.znu.edu.ua/files/Bibliobooks/Inshi86/0066083.pdf.</w:t>
      </w:r>
    </w:p>
    <w:p w14:paraId="79724C71" w14:textId="77777777" w:rsidR="00314A50" w:rsidRPr="00314A50" w:rsidRDefault="00314A50" w:rsidP="00314A50">
      <w:pPr>
        <w:numPr>
          <w:ilvl w:val="0"/>
          <w:numId w:val="4"/>
        </w:numPr>
        <w:suppressAutoHyphens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bCs/>
          <w:kern w:val="0"/>
          <w:lang w:val="uk-UA" w:eastAsia="ar-SA"/>
          <w14:ligatures w14:val="none"/>
        </w:rPr>
      </w:pPr>
      <w:r w:rsidRPr="00314A50">
        <w:rPr>
          <w:rFonts w:ascii="Times New Roman" w:eastAsia="Times New Roman" w:hAnsi="Times New Roman" w:cs="Times New Roman"/>
          <w:bCs/>
          <w:kern w:val="0"/>
          <w:lang w:val="uk-UA" w:eastAsia="ar-SA"/>
          <w14:ligatures w14:val="none"/>
        </w:rPr>
        <w:t>Товстоп'ятко Ф. Ф., Пиптюк П. Ф., Парій С. Б.  Організація та проведення туристичного походу : конспект лекцій. Запоріжжя : ЗНУ, 2024. 59 с. URL: http://files.znu.edu.ua/files/metodychky/2024/05/0057704.docx.</w:t>
      </w:r>
    </w:p>
    <w:p w14:paraId="30EB7E71" w14:textId="77777777" w:rsidR="00314A50" w:rsidRPr="00314A50" w:rsidRDefault="00314A50" w:rsidP="00314A50">
      <w:pPr>
        <w:numPr>
          <w:ilvl w:val="0"/>
          <w:numId w:val="4"/>
        </w:numPr>
        <w:suppressAutoHyphens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bCs/>
          <w:kern w:val="0"/>
          <w:lang w:val="uk-UA" w:eastAsia="ar-SA"/>
          <w14:ligatures w14:val="none"/>
        </w:rPr>
      </w:pPr>
      <w:r w:rsidRPr="00314A50">
        <w:rPr>
          <w:rFonts w:ascii="Times New Roman" w:eastAsia="Times New Roman" w:hAnsi="Times New Roman" w:cs="Times New Roman"/>
          <w:bCs/>
          <w:kern w:val="0"/>
          <w:lang w:val="uk-UA" w:eastAsia="ar-SA"/>
          <w14:ligatures w14:val="none"/>
        </w:rPr>
        <w:t>Туристичні послуги і туроператорська діяльність : конспект лекцій / упоряд.: С. О. Заїка, С. М. Калініченко, Л. С. Харчевнікова, А. В Грібіник. Харків : ДБТУ, 2023. 108 с. URL: http://files.znu.edu.ua/files/Bibliobooks/Inshi80/0059833.pdf.</w:t>
      </w:r>
    </w:p>
    <w:p w14:paraId="555E8466" w14:textId="77777777" w:rsidR="00314A50" w:rsidRPr="00314A50" w:rsidRDefault="00314A50" w:rsidP="00314A50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lang w:val="uk-UA" w:eastAsia="ar-SA"/>
          <w14:ligatures w14:val="none"/>
        </w:rPr>
      </w:pPr>
      <w:r w:rsidRPr="00314A50">
        <w:rPr>
          <w:rFonts w:ascii="Times New Roman" w:eastAsia="Times New Roman" w:hAnsi="Times New Roman" w:cs="Times New Roman"/>
          <w:b/>
          <w:kern w:val="0"/>
          <w:lang w:val="uk-UA" w:eastAsia="ar-SA"/>
          <w14:ligatures w14:val="none"/>
        </w:rPr>
        <w:t xml:space="preserve">Інформаційні ресурси </w:t>
      </w:r>
    </w:p>
    <w:p w14:paraId="260A249C" w14:textId="77777777" w:rsidR="00314A50" w:rsidRPr="00314A50" w:rsidRDefault="00314A50" w:rsidP="00314A50">
      <w:pPr>
        <w:numPr>
          <w:ilvl w:val="0"/>
          <w:numId w:val="4"/>
        </w:numPr>
        <w:suppressAutoHyphens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bCs/>
          <w:kern w:val="0"/>
          <w:lang w:val="uk-UA" w:eastAsia="ar-SA"/>
          <w14:ligatures w14:val="none"/>
        </w:rPr>
      </w:pPr>
      <w:r w:rsidRPr="00314A50">
        <w:rPr>
          <w:rFonts w:ascii="Times New Roman" w:eastAsia="Times New Roman" w:hAnsi="Times New Roman" w:cs="Times New Roman"/>
          <w:bCs/>
          <w:kern w:val="0"/>
          <w:lang w:val="uk-UA" w:eastAsia="ar-SA"/>
          <w14:ligatures w14:val="none"/>
        </w:rPr>
        <w:t xml:space="preserve">Amadeus Ukraine : глобальна дистриб'юторська система (GDS) для туризму та транспорту. Вебсайт. URL: amadeus.com </w:t>
      </w:r>
    </w:p>
    <w:p w14:paraId="6E2B2932" w14:textId="77777777" w:rsidR="00314A50" w:rsidRPr="00314A50" w:rsidRDefault="00314A50" w:rsidP="00314A50">
      <w:pPr>
        <w:numPr>
          <w:ilvl w:val="0"/>
          <w:numId w:val="4"/>
        </w:numPr>
        <w:suppressAutoHyphens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bCs/>
          <w:kern w:val="0"/>
          <w:lang w:val="uk-UA" w:eastAsia="ar-SA"/>
          <w14:ligatures w14:val="none"/>
        </w:rPr>
      </w:pPr>
      <w:r w:rsidRPr="00314A50">
        <w:rPr>
          <w:rFonts w:ascii="Times New Roman" w:eastAsia="Times New Roman" w:hAnsi="Times New Roman" w:cs="Times New Roman"/>
          <w:bCs/>
          <w:kern w:val="0"/>
          <w:lang w:val="uk-UA" w:eastAsia="ar-SA"/>
          <w14:ligatures w14:val="none"/>
        </w:rPr>
        <w:t xml:space="preserve">ATA (Міжнародна асоціація повітряного транспорту) </w:t>
      </w:r>
      <w:hyperlink r:id="rId6" w:history="1">
        <w:r w:rsidRPr="00314A50">
          <w:rPr>
            <w:rFonts w:ascii="Times New Roman" w:eastAsia="Times New Roman" w:hAnsi="Times New Roman" w:cs="Times New Roman"/>
            <w:bCs/>
            <w:color w:val="0000FF"/>
            <w:kern w:val="0"/>
            <w:u w:val="single"/>
            <w:lang w:val="uk-UA" w:eastAsia="ar-SA"/>
            <w14:ligatures w14:val="none"/>
          </w:rPr>
          <w:t>URL:https://www.iata.org</w:t>
        </w:r>
      </w:hyperlink>
      <w:r w:rsidRPr="00314A50">
        <w:rPr>
          <w:rFonts w:ascii="Times New Roman" w:eastAsia="Times New Roman" w:hAnsi="Times New Roman" w:cs="Times New Roman"/>
          <w:bCs/>
          <w:kern w:val="0"/>
          <w:lang w:val="uk-UA" w:eastAsia="ar-SA"/>
          <w14:ligatures w14:val="none"/>
        </w:rPr>
        <w:t xml:space="preserve"> </w:t>
      </w:r>
    </w:p>
    <w:p w14:paraId="08D849AB" w14:textId="77777777" w:rsidR="00314A50" w:rsidRPr="00314A50" w:rsidRDefault="00314A50" w:rsidP="00314A50">
      <w:pPr>
        <w:numPr>
          <w:ilvl w:val="0"/>
          <w:numId w:val="4"/>
        </w:numPr>
        <w:suppressAutoHyphens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bCs/>
          <w:kern w:val="0"/>
          <w:lang w:val="uk-UA" w:eastAsia="ar-SA"/>
          <w14:ligatures w14:val="none"/>
        </w:rPr>
      </w:pPr>
      <w:r w:rsidRPr="00314A50">
        <w:rPr>
          <w:rFonts w:ascii="Times New Roman" w:eastAsia="Times New Roman" w:hAnsi="Times New Roman" w:cs="Times New Roman"/>
          <w:bCs/>
          <w:kern w:val="0"/>
          <w:lang w:val="uk-UA" w:eastAsia="ar-SA"/>
          <w14:ligatures w14:val="none"/>
        </w:rPr>
        <w:t xml:space="preserve">Booking Partner Services : цифрова B2B-платформа управління ресурсною базою готелів. Вебсайт. URL: booking.com </w:t>
      </w:r>
    </w:p>
    <w:p w14:paraId="6C8EEB2D" w14:textId="77777777" w:rsidR="00314A50" w:rsidRPr="00314A50" w:rsidRDefault="00314A50" w:rsidP="00314A50">
      <w:pPr>
        <w:numPr>
          <w:ilvl w:val="0"/>
          <w:numId w:val="4"/>
        </w:numPr>
        <w:suppressAutoHyphens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bCs/>
          <w:kern w:val="0"/>
          <w:lang w:val="uk-UA" w:eastAsia="ar-SA"/>
          <w14:ligatures w14:val="none"/>
        </w:rPr>
      </w:pPr>
      <w:r w:rsidRPr="00314A50">
        <w:rPr>
          <w:rFonts w:ascii="Times New Roman" w:eastAsia="Times New Roman" w:hAnsi="Times New Roman" w:cs="Times New Roman"/>
          <w:bCs/>
          <w:kern w:val="0"/>
          <w:lang w:val="uk-UA" w:eastAsia="ar-SA"/>
          <w14:ligatures w14:val="none"/>
        </w:rPr>
        <w:t>Coral Travel Ukraine URL: https://www.coral.ua</w:t>
      </w:r>
    </w:p>
    <w:p w14:paraId="41E1172E" w14:textId="77777777" w:rsidR="00314A50" w:rsidRPr="00314A50" w:rsidRDefault="00314A50" w:rsidP="00314A50">
      <w:pPr>
        <w:numPr>
          <w:ilvl w:val="0"/>
          <w:numId w:val="4"/>
        </w:numPr>
        <w:suppressAutoHyphens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bCs/>
          <w:kern w:val="0"/>
          <w:lang w:val="uk-UA" w:eastAsia="ar-SA"/>
          <w14:ligatures w14:val="none"/>
        </w:rPr>
      </w:pPr>
      <w:r w:rsidRPr="00314A50">
        <w:rPr>
          <w:rFonts w:ascii="Times New Roman" w:eastAsia="Times New Roman" w:hAnsi="Times New Roman" w:cs="Times New Roman"/>
          <w:bCs/>
          <w:kern w:val="0"/>
          <w:lang w:val="uk-UA" w:eastAsia="ar-SA"/>
          <w14:ligatures w14:val="none"/>
        </w:rPr>
        <w:t xml:space="preserve">Feeria Mandriv (Феєрія Мандрів) URL: </w:t>
      </w:r>
      <w:hyperlink r:id="rId7" w:history="1">
        <w:r w:rsidRPr="00314A50">
          <w:rPr>
            <w:rFonts w:ascii="Times New Roman" w:eastAsia="Times New Roman" w:hAnsi="Times New Roman" w:cs="Times New Roman"/>
            <w:bCs/>
            <w:color w:val="0000FF"/>
            <w:kern w:val="0"/>
            <w:u w:val="single"/>
            <w:lang w:val="uk-UA" w:eastAsia="ar-SA"/>
            <w14:ligatures w14:val="none"/>
          </w:rPr>
          <w:t>https://feerie.com.ua/ua</w:t>
        </w:r>
      </w:hyperlink>
      <w:r w:rsidRPr="00314A50">
        <w:rPr>
          <w:rFonts w:ascii="Times New Roman" w:eastAsia="Times New Roman" w:hAnsi="Times New Roman" w:cs="Times New Roman"/>
          <w:bCs/>
          <w:kern w:val="0"/>
          <w:lang w:val="uk-UA" w:eastAsia="ar-SA"/>
          <w14:ligatures w14:val="none"/>
        </w:rPr>
        <w:t xml:space="preserve">  </w:t>
      </w:r>
    </w:p>
    <w:p w14:paraId="73432709" w14:textId="77777777" w:rsidR="00314A50" w:rsidRPr="00314A50" w:rsidRDefault="00314A50" w:rsidP="00314A50">
      <w:pPr>
        <w:numPr>
          <w:ilvl w:val="0"/>
          <w:numId w:val="4"/>
        </w:numPr>
        <w:suppressAutoHyphens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bCs/>
          <w:kern w:val="0"/>
          <w:lang w:val="uk-UA" w:eastAsia="ar-SA"/>
          <w14:ligatures w14:val="none"/>
        </w:rPr>
      </w:pPr>
      <w:r w:rsidRPr="00314A50">
        <w:rPr>
          <w:rFonts w:ascii="Times New Roman" w:eastAsia="Times New Roman" w:hAnsi="Times New Roman" w:cs="Times New Roman"/>
          <w:bCs/>
          <w:kern w:val="0"/>
          <w:lang w:val="uk-UA" w:eastAsia="ar-SA"/>
          <w14:ligatures w14:val="none"/>
        </w:rPr>
        <w:t xml:space="preserve">Join UP! URL: </w:t>
      </w:r>
      <w:hyperlink r:id="rId8" w:history="1">
        <w:r w:rsidRPr="00314A50">
          <w:rPr>
            <w:rFonts w:ascii="Times New Roman" w:eastAsia="Times New Roman" w:hAnsi="Times New Roman" w:cs="Times New Roman"/>
            <w:bCs/>
            <w:color w:val="0000FF"/>
            <w:kern w:val="0"/>
            <w:u w:val="single"/>
            <w:lang w:val="uk-UA" w:eastAsia="ar-SA"/>
            <w14:ligatures w14:val="none"/>
          </w:rPr>
          <w:t>https://joinup.ua/uk</w:t>
        </w:r>
      </w:hyperlink>
      <w:r w:rsidRPr="00314A50">
        <w:rPr>
          <w:rFonts w:ascii="Times New Roman" w:eastAsia="Times New Roman" w:hAnsi="Times New Roman" w:cs="Times New Roman"/>
          <w:bCs/>
          <w:kern w:val="0"/>
          <w:lang w:val="uk-UA" w:eastAsia="ar-SA"/>
          <w14:ligatures w14:val="none"/>
        </w:rPr>
        <w:t xml:space="preserve"> </w:t>
      </w:r>
    </w:p>
    <w:p w14:paraId="723D709D" w14:textId="77777777" w:rsidR="00314A50" w:rsidRPr="00314A50" w:rsidRDefault="00314A50" w:rsidP="00314A50">
      <w:pPr>
        <w:numPr>
          <w:ilvl w:val="0"/>
          <w:numId w:val="4"/>
        </w:numPr>
        <w:suppressAutoHyphens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bCs/>
          <w:kern w:val="0"/>
          <w:lang w:val="uk-UA" w:eastAsia="ar-SA"/>
          <w14:ligatures w14:val="none"/>
        </w:rPr>
      </w:pPr>
      <w:r w:rsidRPr="00314A50">
        <w:rPr>
          <w:rFonts w:ascii="Times New Roman" w:eastAsia="Times New Roman" w:hAnsi="Times New Roman" w:cs="Times New Roman"/>
          <w:bCs/>
          <w:kern w:val="0"/>
          <w:lang w:val="uk-UA" w:eastAsia="ar-SA"/>
          <w14:ligatures w14:val="none"/>
        </w:rPr>
        <w:t xml:space="preserve">Kiwi Travel Platform : інтерактивний сервіс інтермодального конструювання пасажирських маршрутів. Вебсайт. URL: kiwi.com </w:t>
      </w:r>
    </w:p>
    <w:p w14:paraId="3A162A0D" w14:textId="77777777" w:rsidR="00314A50" w:rsidRPr="00314A50" w:rsidRDefault="00314A50" w:rsidP="00314A50">
      <w:pPr>
        <w:numPr>
          <w:ilvl w:val="0"/>
          <w:numId w:val="4"/>
        </w:numPr>
        <w:suppressAutoHyphens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bCs/>
          <w:kern w:val="0"/>
          <w:lang w:val="uk-UA" w:eastAsia="ar-SA"/>
          <w14:ligatures w14:val="none"/>
        </w:rPr>
      </w:pPr>
      <w:r w:rsidRPr="00314A50">
        <w:rPr>
          <w:rFonts w:ascii="Times New Roman" w:eastAsia="Times New Roman" w:hAnsi="Times New Roman" w:cs="Times New Roman"/>
          <w:bCs/>
          <w:kern w:val="0"/>
          <w:lang w:val="uk-UA" w:eastAsia="ar-SA"/>
          <w14:ligatures w14:val="none"/>
        </w:rPr>
        <w:t xml:space="preserve">UN Tourism (Всесвітня туристична організація) URL: </w:t>
      </w:r>
      <w:hyperlink r:id="rId9" w:history="1">
        <w:r w:rsidRPr="00314A50">
          <w:rPr>
            <w:rFonts w:ascii="Times New Roman" w:eastAsia="Times New Roman" w:hAnsi="Times New Roman" w:cs="Times New Roman"/>
            <w:bCs/>
            <w:color w:val="0000FF"/>
            <w:kern w:val="0"/>
            <w:u w:val="single"/>
            <w:lang w:val="uk-UA" w:eastAsia="ar-SA"/>
            <w14:ligatures w14:val="none"/>
          </w:rPr>
          <w:t>https://www.untourism.int</w:t>
        </w:r>
      </w:hyperlink>
      <w:r w:rsidRPr="00314A50">
        <w:rPr>
          <w:rFonts w:ascii="Times New Roman" w:eastAsia="Times New Roman" w:hAnsi="Times New Roman" w:cs="Times New Roman"/>
          <w:bCs/>
          <w:kern w:val="0"/>
          <w:lang w:val="uk-UA" w:eastAsia="ar-SA"/>
          <w14:ligatures w14:val="none"/>
        </w:rPr>
        <w:t xml:space="preserve"> </w:t>
      </w:r>
    </w:p>
    <w:p w14:paraId="7F5807AA" w14:textId="77777777" w:rsidR="00314A50" w:rsidRPr="00314A50" w:rsidRDefault="00314A50" w:rsidP="00314A50">
      <w:pPr>
        <w:numPr>
          <w:ilvl w:val="0"/>
          <w:numId w:val="4"/>
        </w:numPr>
        <w:suppressAutoHyphens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bCs/>
          <w:kern w:val="0"/>
          <w:lang w:val="uk-UA" w:eastAsia="ar-SA"/>
          <w14:ligatures w14:val="none"/>
        </w:rPr>
      </w:pPr>
      <w:r w:rsidRPr="00314A50">
        <w:rPr>
          <w:rFonts w:ascii="Times New Roman" w:eastAsia="Times New Roman" w:hAnsi="Times New Roman" w:cs="Times New Roman"/>
          <w:bCs/>
          <w:kern w:val="0"/>
          <w:lang w:val="uk-UA" w:eastAsia="ar-SA"/>
          <w14:ligatures w14:val="none"/>
        </w:rPr>
        <w:t xml:space="preserve">WTTC (Всесвітня рада з подорожей та туризму) URL: </w:t>
      </w:r>
      <w:hyperlink r:id="rId10" w:history="1">
        <w:r w:rsidRPr="00314A50">
          <w:rPr>
            <w:rFonts w:ascii="Times New Roman" w:eastAsia="Times New Roman" w:hAnsi="Times New Roman" w:cs="Times New Roman"/>
            <w:bCs/>
            <w:color w:val="0000FF"/>
            <w:kern w:val="0"/>
            <w:u w:val="single"/>
            <w:lang w:val="uk-UA" w:eastAsia="ar-SA"/>
            <w14:ligatures w14:val="none"/>
          </w:rPr>
          <w:t>https://wttc.org</w:t>
        </w:r>
      </w:hyperlink>
      <w:r w:rsidRPr="00314A50">
        <w:rPr>
          <w:rFonts w:ascii="Times New Roman" w:eastAsia="Times New Roman" w:hAnsi="Times New Roman" w:cs="Times New Roman"/>
          <w:bCs/>
          <w:kern w:val="0"/>
          <w:lang w:val="uk-UA" w:eastAsia="ar-SA"/>
          <w14:ligatures w14:val="none"/>
        </w:rPr>
        <w:t xml:space="preserve"> </w:t>
      </w:r>
    </w:p>
    <w:p w14:paraId="6F2B07E1" w14:textId="77777777" w:rsidR="00314A50" w:rsidRPr="00314A50" w:rsidRDefault="00314A50" w:rsidP="00314A50">
      <w:pPr>
        <w:numPr>
          <w:ilvl w:val="0"/>
          <w:numId w:val="4"/>
        </w:numPr>
        <w:suppressAutoHyphens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bCs/>
          <w:kern w:val="0"/>
          <w:lang w:val="uk-UA" w:eastAsia="ar-SA"/>
          <w14:ligatures w14:val="none"/>
        </w:rPr>
      </w:pPr>
      <w:r w:rsidRPr="00314A50">
        <w:rPr>
          <w:rFonts w:ascii="Times New Roman" w:eastAsia="Times New Roman" w:hAnsi="Times New Roman" w:cs="Times New Roman"/>
          <w:bCs/>
          <w:kern w:val="0"/>
          <w:lang w:val="uk-UA" w:eastAsia="ar-SA"/>
          <w14:ligatures w14:val="none"/>
        </w:rPr>
        <w:t>Поїхали з нами URL: https://www.poehalisnami.ua/ua</w:t>
      </w:r>
    </w:p>
    <w:p w14:paraId="01AB52EE" w14:textId="77777777" w:rsidR="00793FCC" w:rsidRPr="00314A50" w:rsidRDefault="00793FCC" w:rsidP="00314A50">
      <w:pPr>
        <w:spacing w:after="0" w:line="240" w:lineRule="auto"/>
        <w:ind w:firstLine="720"/>
        <w:jc w:val="both"/>
        <w:rPr>
          <w:rFonts w:ascii="Times New Roman" w:hAnsi="Times New Roman" w:cs="Times New Roman"/>
          <w:lang w:val="uk-UA"/>
        </w:rPr>
      </w:pPr>
    </w:p>
    <w:sectPr w:rsidR="00793FCC" w:rsidRPr="00314A5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B9673D"/>
    <w:multiLevelType w:val="multilevel"/>
    <w:tmpl w:val="D10A2A4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BC84240"/>
    <w:multiLevelType w:val="multilevel"/>
    <w:tmpl w:val="9A5E8C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0987B91"/>
    <w:multiLevelType w:val="multilevel"/>
    <w:tmpl w:val="6B262BFC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4116853"/>
    <w:multiLevelType w:val="hybridMultilevel"/>
    <w:tmpl w:val="170453BE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32053726">
    <w:abstractNumId w:val="1"/>
  </w:num>
  <w:num w:numId="2" w16cid:durableId="265891803">
    <w:abstractNumId w:val="0"/>
  </w:num>
  <w:num w:numId="3" w16cid:durableId="1935479357">
    <w:abstractNumId w:val="2"/>
  </w:num>
  <w:num w:numId="4" w16cid:durableId="30705173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3FCC"/>
    <w:rsid w:val="000F5285"/>
    <w:rsid w:val="00314A50"/>
    <w:rsid w:val="003310C9"/>
    <w:rsid w:val="004A630D"/>
    <w:rsid w:val="00793FCC"/>
    <w:rsid w:val="009822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A53B7F"/>
  <w15:chartTrackingRefBased/>
  <w15:docId w15:val="{50AD4550-D379-48E9-BB1F-B3385E1A72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793FC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93FC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93FC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93FC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93FC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93FC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93FC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93FC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93FC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93FC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793FC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793FC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793FCC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793FCC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793FC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793FCC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793FC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793FC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93FC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793FC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93FC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793FC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793FC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793FCC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793FCC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793FCC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793FC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793FCC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793FC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joinup.ua/uk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feerie.com.ua/ua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URL:https://www.iata.org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mininfra.gov.ua/news/nabuly-chynnosti-onovleni-pravyla-roboty-ta-vidpochynku-vodiiv-komertsiinoho-avtomobilnoho-transportu2707" TargetMode="External"/><Relationship Id="rId10" Type="http://schemas.openxmlformats.org/officeDocument/2006/relationships/hyperlink" Target="https://wttc.or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untourism.in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958</Words>
  <Characters>5461</Characters>
  <Application>Microsoft Office Word</Application>
  <DocSecurity>0</DocSecurity>
  <Lines>45</Lines>
  <Paragraphs>12</Paragraphs>
  <ScaleCrop>false</ScaleCrop>
  <Company/>
  <LinksUpToDate>false</LinksUpToDate>
  <CharactersWithSpaces>6407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Прилипко</dc:creator>
  <cp:keywords/>
  <dc:description/>
  <cp:lastModifiedBy>Елена Прилипко</cp:lastModifiedBy>
  <cp:revision>4</cp:revision>
  <dcterms:created xsi:type="dcterms:W3CDTF">2026-09-14T18:08:00Z</dcterms:created>
  <dcterms:modified xsi:type="dcterms:W3CDTF">2026-09-14T18:21:00Z</dcterms:modified>
</cp:coreProperties>
</file>