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1A" w:rsidRPr="00B26693" w:rsidRDefault="00A9221A" w:rsidP="00B2669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6693">
        <w:rPr>
          <w:rFonts w:ascii="Times New Roman" w:hAnsi="Times New Roman" w:cs="Times New Roman"/>
          <w:b/>
          <w:sz w:val="28"/>
          <w:szCs w:val="28"/>
          <w:lang w:val="uk-UA"/>
        </w:rPr>
        <w:t>Україна в умовах НЕПу</w:t>
      </w:r>
    </w:p>
    <w:p w:rsidR="00A9221A" w:rsidRPr="00B26693" w:rsidRDefault="00A9221A" w:rsidP="00B2669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6693">
        <w:rPr>
          <w:rFonts w:ascii="Times New Roman" w:hAnsi="Times New Roman" w:cs="Times New Roman"/>
          <w:b/>
          <w:sz w:val="28"/>
          <w:szCs w:val="28"/>
          <w:lang w:val="uk-UA"/>
        </w:rPr>
        <w:t>План:</w:t>
      </w:r>
    </w:p>
    <w:p w:rsidR="000D2756" w:rsidRPr="000D2756" w:rsidRDefault="00D72085" w:rsidP="000D2756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2756">
        <w:rPr>
          <w:rFonts w:ascii="Times New Roman" w:hAnsi="Times New Roman" w:cs="Times New Roman"/>
          <w:sz w:val="28"/>
          <w:szCs w:val="28"/>
        </w:rPr>
        <w:t>Внутрішнє і міжнародне становище</w:t>
      </w:r>
      <w:r w:rsidRPr="000D27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2756">
        <w:rPr>
          <w:rFonts w:ascii="Times New Roman" w:hAnsi="Times New Roman" w:cs="Times New Roman"/>
          <w:sz w:val="28"/>
          <w:szCs w:val="28"/>
        </w:rPr>
        <w:t>радянської України на початку 1920-х рр</w:t>
      </w:r>
      <w:proofErr w:type="gramStart"/>
      <w:r w:rsidRPr="000D2756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0D2756">
        <w:rPr>
          <w:rFonts w:ascii="Times New Roman" w:hAnsi="Times New Roman" w:cs="Times New Roman"/>
          <w:sz w:val="28"/>
          <w:szCs w:val="28"/>
        </w:rPr>
        <w:t>творення Радянського Союзу</w:t>
      </w:r>
      <w:r w:rsidRPr="000D275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2756" w:rsidRPr="002B3918" w:rsidRDefault="000D2756" w:rsidP="000D2756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2756">
        <w:rPr>
          <w:rFonts w:ascii="Times New Roman" w:hAnsi="Times New Roman" w:cs="Times New Roman"/>
          <w:sz w:val="28"/>
          <w:szCs w:val="28"/>
          <w:lang w:val="uk-UA"/>
        </w:rPr>
        <w:t>Перехід до НЕПу.</w:t>
      </w:r>
    </w:p>
    <w:p w:rsidR="000D2756" w:rsidRPr="00D0045D" w:rsidRDefault="00FA41B1" w:rsidP="00D72085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Культура і духовне життя в роки НЕПу.</w:t>
      </w:r>
    </w:p>
    <w:p w:rsidR="00FA41B1" w:rsidRPr="00B26693" w:rsidRDefault="00FA41B1" w:rsidP="00D7208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6693">
        <w:rPr>
          <w:rFonts w:ascii="Times New Roman" w:hAnsi="Times New Roman" w:cs="Times New Roman"/>
          <w:b/>
          <w:sz w:val="28"/>
          <w:szCs w:val="28"/>
          <w:lang w:val="uk-UA"/>
        </w:rPr>
        <w:t>Тема 23</w:t>
      </w:r>
    </w:p>
    <w:p w:rsidR="008F62B1" w:rsidRPr="000D2756" w:rsidRDefault="00EF0D1A" w:rsidP="00FA41B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D72085" w:rsidRPr="00A9221A">
        <w:rPr>
          <w:rFonts w:ascii="Times New Roman" w:hAnsi="Times New Roman" w:cs="Times New Roman"/>
          <w:sz w:val="28"/>
          <w:szCs w:val="28"/>
        </w:rPr>
        <w:t>Внутрішнє становище України після семи років майже безперервних воєнних</w:t>
      </w:r>
      <w:r w:rsidR="002B39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72085" w:rsidRPr="00A9221A">
        <w:rPr>
          <w:rFonts w:ascii="Times New Roman" w:hAnsi="Times New Roman" w:cs="Times New Roman"/>
          <w:sz w:val="28"/>
          <w:szCs w:val="28"/>
        </w:rPr>
        <w:t>дій було тяжким. Народне господарство на початку 1921 р. зазнало істотних,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2085" w:rsidRPr="00A9221A">
        <w:rPr>
          <w:rFonts w:ascii="Times New Roman" w:hAnsi="Times New Roman" w:cs="Times New Roman"/>
          <w:sz w:val="28"/>
          <w:szCs w:val="28"/>
        </w:rPr>
        <w:t xml:space="preserve">а подекуди й нищівних пошкоджень: були </w:t>
      </w:r>
      <w:proofErr w:type="gramStart"/>
      <w:r w:rsidR="00D72085" w:rsidRPr="00A9221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72085" w:rsidRPr="00A9221A">
        <w:rPr>
          <w:rFonts w:ascii="Times New Roman" w:hAnsi="Times New Roman" w:cs="Times New Roman"/>
          <w:sz w:val="28"/>
          <w:szCs w:val="28"/>
        </w:rPr>
        <w:t>ідірвані домни, затоплені ґрунтовими водами шахти, зруйновані залізничні мости, понівечені пожежами заводські</w:t>
      </w:r>
      <w:r w:rsidR="00A92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2085" w:rsidRPr="00A9221A">
        <w:rPr>
          <w:rFonts w:ascii="Times New Roman" w:hAnsi="Times New Roman" w:cs="Times New Roman"/>
          <w:sz w:val="28"/>
          <w:szCs w:val="28"/>
        </w:rPr>
        <w:t>будівлі… Чисельність промислових робітників скоротилася наполовину. Гостро</w:t>
      </w:r>
      <w:r w:rsidR="00A92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2085" w:rsidRPr="00A9221A">
        <w:rPr>
          <w:rFonts w:ascii="Times New Roman" w:hAnsi="Times New Roman" w:cs="Times New Roman"/>
          <w:sz w:val="28"/>
          <w:szCs w:val="28"/>
        </w:rPr>
        <w:t xml:space="preserve">відчувався брак продовольства: пайок у містах скоротили до ста </w:t>
      </w:r>
      <w:proofErr w:type="gramStart"/>
      <w:r w:rsidR="00D72085" w:rsidRPr="00A9221A">
        <w:rPr>
          <w:rFonts w:ascii="Times New Roman" w:hAnsi="Times New Roman" w:cs="Times New Roman"/>
          <w:sz w:val="28"/>
          <w:szCs w:val="28"/>
        </w:rPr>
        <w:t>грам</w:t>
      </w:r>
      <w:proofErr w:type="gramEnd"/>
      <w:r w:rsidR="00D72085" w:rsidRPr="00A9221A">
        <w:rPr>
          <w:rFonts w:ascii="Times New Roman" w:hAnsi="Times New Roman" w:cs="Times New Roman"/>
          <w:sz w:val="28"/>
          <w:szCs w:val="28"/>
        </w:rPr>
        <w:t>ів хліба,</w:t>
      </w:r>
      <w:r w:rsidR="00A92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2085" w:rsidRPr="00A9221A">
        <w:rPr>
          <w:rFonts w:ascii="Times New Roman" w:hAnsi="Times New Roman" w:cs="Times New Roman"/>
          <w:sz w:val="28"/>
          <w:szCs w:val="28"/>
        </w:rPr>
        <w:t xml:space="preserve">і той видавали не щодня. </w:t>
      </w:r>
      <w:proofErr w:type="gramStart"/>
      <w:r w:rsidR="00D72085" w:rsidRPr="00A9221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D72085" w:rsidRPr="00A9221A">
        <w:rPr>
          <w:rFonts w:ascii="Times New Roman" w:hAnsi="Times New Roman" w:cs="Times New Roman"/>
          <w:sz w:val="28"/>
          <w:szCs w:val="28"/>
        </w:rPr>
        <w:t xml:space="preserve"> припиненням воєнних дій поширилися протести селян проти заборони торгівлі й вилучення продовольства за продрозверсткою.</w:t>
      </w:r>
      <w:r w:rsidR="00A92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2085" w:rsidRPr="00A9221A">
        <w:rPr>
          <w:rFonts w:ascii="Times New Roman" w:hAnsi="Times New Roman" w:cs="Times New Roman"/>
          <w:sz w:val="28"/>
          <w:szCs w:val="28"/>
        </w:rPr>
        <w:t>ЦК РК</w:t>
      </w:r>
      <w:proofErr w:type="gramStart"/>
      <w:r w:rsidR="00D72085" w:rsidRPr="00A9221A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="00D72085" w:rsidRPr="00A9221A">
        <w:rPr>
          <w:rFonts w:ascii="Times New Roman" w:hAnsi="Times New Roman" w:cs="Times New Roman"/>
          <w:sz w:val="28"/>
          <w:szCs w:val="28"/>
        </w:rPr>
        <w:t>б) зобов’язав керівників УСРР упродовж травня 1921 р. відправити не</w:t>
      </w:r>
      <w:r w:rsidR="00A92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2085" w:rsidRPr="00A9221A">
        <w:rPr>
          <w:rFonts w:ascii="Times New Roman" w:hAnsi="Times New Roman" w:cs="Times New Roman"/>
          <w:sz w:val="28"/>
          <w:szCs w:val="28"/>
        </w:rPr>
        <w:t>менш як 40 ешелонів з хлібом у розпорядження Наркомпроду РСФРР.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2085" w:rsidRPr="00A9221A">
        <w:rPr>
          <w:rFonts w:ascii="Times New Roman" w:hAnsi="Times New Roman" w:cs="Times New Roman"/>
          <w:sz w:val="28"/>
          <w:szCs w:val="28"/>
        </w:rPr>
        <w:t xml:space="preserve">Селяни знову </w:t>
      </w:r>
      <w:proofErr w:type="gramStart"/>
      <w:r w:rsidR="00D72085" w:rsidRPr="00A9221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72085" w:rsidRPr="00A9221A">
        <w:rPr>
          <w:rFonts w:ascii="Times New Roman" w:hAnsi="Times New Roman" w:cs="Times New Roman"/>
          <w:sz w:val="28"/>
          <w:szCs w:val="28"/>
        </w:rPr>
        <w:t>іднімалися на збройну боротьбу. Однак офіційна пропагандатвердила, що причиною труднощів є саботаж продовольчої політики радянської</w:t>
      </w:r>
      <w:r w:rsidR="00A92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2085" w:rsidRPr="00A9221A">
        <w:rPr>
          <w:rFonts w:ascii="Times New Roman" w:hAnsi="Times New Roman" w:cs="Times New Roman"/>
          <w:sz w:val="28"/>
          <w:szCs w:val="28"/>
        </w:rPr>
        <w:t xml:space="preserve">влади заможною частиною селянства – </w:t>
      </w:r>
      <w:proofErr w:type="gramStart"/>
      <w:r w:rsidR="00D72085" w:rsidRPr="00A9221A">
        <w:rPr>
          <w:rFonts w:ascii="Times New Roman" w:hAnsi="Times New Roman" w:cs="Times New Roman"/>
          <w:b/>
          <w:bCs/>
          <w:sz w:val="28"/>
          <w:szCs w:val="28"/>
        </w:rPr>
        <w:t>куркулями</w:t>
      </w:r>
      <w:proofErr w:type="gramEnd"/>
      <w:r w:rsidR="00D72085" w:rsidRPr="00A9221A">
        <w:rPr>
          <w:rFonts w:ascii="Times New Roman" w:hAnsi="Times New Roman" w:cs="Times New Roman"/>
          <w:sz w:val="28"/>
          <w:szCs w:val="28"/>
        </w:rPr>
        <w:t>, і називала повстанський ру</w:t>
      </w:r>
      <w:bookmarkStart w:id="0" w:name="_GoBack"/>
      <w:bookmarkEnd w:id="0"/>
      <w:r w:rsidR="00D72085" w:rsidRPr="00A9221A">
        <w:rPr>
          <w:rFonts w:ascii="Times New Roman" w:hAnsi="Times New Roman" w:cs="Times New Roman"/>
          <w:sz w:val="28"/>
          <w:szCs w:val="28"/>
        </w:rPr>
        <w:t>х</w:t>
      </w:r>
      <w:r w:rsidR="00A92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2085" w:rsidRPr="00A9221A">
        <w:rPr>
          <w:rFonts w:ascii="Times New Roman" w:hAnsi="Times New Roman" w:cs="Times New Roman"/>
          <w:b/>
          <w:bCs/>
          <w:sz w:val="28"/>
          <w:szCs w:val="28"/>
        </w:rPr>
        <w:t>«куркульським бандитизмом»</w:t>
      </w:r>
      <w:r w:rsidR="00D72085" w:rsidRPr="00A9221A">
        <w:rPr>
          <w:rFonts w:ascii="Times New Roman" w:hAnsi="Times New Roman" w:cs="Times New Roman"/>
          <w:sz w:val="28"/>
          <w:szCs w:val="28"/>
        </w:rPr>
        <w:t>. Боротьбу з повстанськими загонами в 1921 р.</w:t>
      </w:r>
      <w:r w:rsidR="00A92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2085" w:rsidRPr="00A9221A">
        <w:rPr>
          <w:rFonts w:ascii="Times New Roman" w:hAnsi="Times New Roman" w:cs="Times New Roman"/>
          <w:sz w:val="28"/>
          <w:szCs w:val="28"/>
        </w:rPr>
        <w:t>очолили безпосередньо керівники УСРР Х. Раковський і М. Фрунзе.</w:t>
      </w:r>
      <w:r w:rsidR="00A92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2085" w:rsidRPr="00A9221A">
        <w:rPr>
          <w:rFonts w:ascii="Times New Roman" w:hAnsi="Times New Roman" w:cs="Times New Roman"/>
          <w:sz w:val="28"/>
          <w:szCs w:val="28"/>
        </w:rPr>
        <w:t>Кремлівські вожді потурбувалися, щоб «прив’язати» радянську Україну до</w:t>
      </w:r>
      <w:proofErr w:type="gramStart"/>
      <w:r w:rsidR="00A92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2085" w:rsidRPr="00A9221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72085" w:rsidRPr="00A9221A">
        <w:rPr>
          <w:rFonts w:ascii="Times New Roman" w:hAnsi="Times New Roman" w:cs="Times New Roman"/>
          <w:sz w:val="28"/>
          <w:szCs w:val="28"/>
        </w:rPr>
        <w:t>осії колосальною військовою силою. Наприкінці 1920 р. в УСРР розміщувало</w:t>
      </w:r>
      <w:r w:rsidR="008F62B1" w:rsidRPr="00A9221A">
        <w:rPr>
          <w:rFonts w:ascii="Times New Roman" w:hAnsi="Times New Roman" w:cs="Times New Roman"/>
          <w:color w:val="000000"/>
          <w:sz w:val="28"/>
          <w:szCs w:val="28"/>
        </w:rPr>
        <w:t xml:space="preserve"> ся шість армій загальною чисельністю понад мільйон бійців і командирів. Водночас центр </w:t>
      </w:r>
      <w:proofErr w:type="gramStart"/>
      <w:r w:rsidR="008F62B1" w:rsidRPr="00A9221A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8F62B1" w:rsidRPr="00A9221A">
        <w:rPr>
          <w:rFonts w:ascii="Times New Roman" w:hAnsi="Times New Roman" w:cs="Times New Roman"/>
          <w:color w:val="000000"/>
          <w:sz w:val="28"/>
          <w:szCs w:val="28"/>
        </w:rPr>
        <w:t>ідривав національно-визвольний рух фальшивими деклараціями</w:t>
      </w:r>
      <w:r w:rsidR="00A922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F62B1" w:rsidRPr="00A9221A">
        <w:rPr>
          <w:rFonts w:ascii="Times New Roman" w:hAnsi="Times New Roman" w:cs="Times New Roman"/>
          <w:color w:val="000000"/>
          <w:sz w:val="28"/>
          <w:szCs w:val="28"/>
        </w:rPr>
        <w:t>про незалежність.</w:t>
      </w:r>
      <w:r w:rsidR="002B391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0D2756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КАРТА с.127</w:t>
      </w:r>
    </w:p>
    <w:p w:rsidR="008F62B1" w:rsidRPr="00A9221A" w:rsidRDefault="008F62B1" w:rsidP="00FA41B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21A">
        <w:rPr>
          <w:rFonts w:ascii="Times New Roman" w:hAnsi="Times New Roman" w:cs="Times New Roman"/>
          <w:sz w:val="28"/>
          <w:szCs w:val="28"/>
        </w:rPr>
        <w:t>У травні – червні 1921 р. стало зрозуміло, що насувається жахлива посуха.</w:t>
      </w:r>
      <w:r w:rsidR="00A92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221A">
        <w:rPr>
          <w:rFonts w:ascii="Times New Roman" w:hAnsi="Times New Roman" w:cs="Times New Roman"/>
          <w:sz w:val="28"/>
          <w:szCs w:val="28"/>
        </w:rPr>
        <w:t>Природний катаклізм ударив по основних хліборобських регі</w:t>
      </w:r>
      <w:proofErr w:type="gramStart"/>
      <w:r w:rsidRPr="00A9221A">
        <w:rPr>
          <w:rFonts w:ascii="Times New Roman" w:hAnsi="Times New Roman" w:cs="Times New Roman"/>
          <w:sz w:val="28"/>
          <w:szCs w:val="28"/>
        </w:rPr>
        <w:t>онах</w:t>
      </w:r>
      <w:proofErr w:type="gramEnd"/>
      <w:r w:rsidRPr="00A9221A">
        <w:rPr>
          <w:rFonts w:ascii="Times New Roman" w:hAnsi="Times New Roman" w:cs="Times New Roman"/>
          <w:sz w:val="28"/>
          <w:szCs w:val="28"/>
        </w:rPr>
        <w:t xml:space="preserve">: </w:t>
      </w:r>
      <w:r w:rsidRPr="00A9221A">
        <w:rPr>
          <w:rFonts w:ascii="Times New Roman" w:hAnsi="Times New Roman" w:cs="Times New Roman"/>
          <w:i/>
          <w:iCs/>
          <w:sz w:val="28"/>
          <w:szCs w:val="28"/>
        </w:rPr>
        <w:t>Поволжю</w:t>
      </w:r>
      <w:proofErr w:type="gramStart"/>
      <w:r w:rsidRPr="00A9221A">
        <w:rPr>
          <w:rFonts w:ascii="Times New Roman" w:hAnsi="Times New Roman" w:cs="Times New Roman"/>
          <w:i/>
          <w:iCs/>
          <w:sz w:val="28"/>
          <w:szCs w:val="28"/>
        </w:rPr>
        <w:t>,П</w:t>
      </w:r>
      <w:proofErr w:type="gramEnd"/>
      <w:r w:rsidRPr="00A9221A">
        <w:rPr>
          <w:rFonts w:ascii="Times New Roman" w:hAnsi="Times New Roman" w:cs="Times New Roman"/>
          <w:i/>
          <w:iCs/>
          <w:sz w:val="28"/>
          <w:szCs w:val="28"/>
        </w:rPr>
        <w:t>івнічному Кавказу, південних губерніях України</w:t>
      </w:r>
      <w:r w:rsidRPr="00A9221A">
        <w:rPr>
          <w:rFonts w:ascii="Times New Roman" w:hAnsi="Times New Roman" w:cs="Times New Roman"/>
          <w:sz w:val="28"/>
          <w:szCs w:val="28"/>
        </w:rPr>
        <w:t xml:space="preserve">. У </w:t>
      </w:r>
      <w:proofErr w:type="gramStart"/>
      <w:r w:rsidRPr="00A9221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9221A">
        <w:rPr>
          <w:rFonts w:ascii="Times New Roman" w:hAnsi="Times New Roman" w:cs="Times New Roman"/>
          <w:sz w:val="28"/>
          <w:szCs w:val="28"/>
        </w:rPr>
        <w:t>ісцевостях, що не зазнали</w:t>
      </w:r>
      <w:r w:rsidR="00A92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221A">
        <w:rPr>
          <w:rFonts w:ascii="Times New Roman" w:hAnsi="Times New Roman" w:cs="Times New Roman"/>
          <w:sz w:val="28"/>
          <w:szCs w:val="28"/>
        </w:rPr>
        <w:t xml:space="preserve">посухи, врожайність майже не поступалася звичайній. Але селяни </w:t>
      </w:r>
      <w:proofErr w:type="gramStart"/>
      <w:r w:rsidRPr="00A9221A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A9221A">
        <w:rPr>
          <w:rFonts w:ascii="Times New Roman" w:hAnsi="Times New Roman" w:cs="Times New Roman"/>
          <w:sz w:val="28"/>
          <w:szCs w:val="28"/>
        </w:rPr>
        <w:t>іяли тут</w:t>
      </w:r>
      <w:r w:rsidR="00A92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221A">
        <w:rPr>
          <w:rFonts w:ascii="Times New Roman" w:hAnsi="Times New Roman" w:cs="Times New Roman"/>
          <w:sz w:val="28"/>
          <w:szCs w:val="28"/>
        </w:rPr>
        <w:t>істотно менше, ніж у роки, що передували продрозверстці. Виникла нерозв’язна</w:t>
      </w:r>
      <w:r w:rsidR="00A92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221A">
        <w:rPr>
          <w:rFonts w:ascii="Times New Roman" w:hAnsi="Times New Roman" w:cs="Times New Roman"/>
          <w:sz w:val="28"/>
          <w:szCs w:val="28"/>
        </w:rPr>
        <w:t>ситуація з хлібом, за якої масова загибель людей від голоду була ніби запрограмована: на фактор природного лиха наклалися наслідки комуністичного експерименту.</w:t>
      </w:r>
    </w:p>
    <w:p w:rsidR="008F62B1" w:rsidRPr="00A9221A" w:rsidRDefault="008F62B1" w:rsidP="00A922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221A">
        <w:rPr>
          <w:rFonts w:ascii="Times New Roman" w:hAnsi="Times New Roman" w:cs="Times New Roman"/>
          <w:sz w:val="28"/>
          <w:szCs w:val="28"/>
        </w:rPr>
        <w:t xml:space="preserve">Становище в </w:t>
      </w:r>
      <w:proofErr w:type="gramStart"/>
      <w:r w:rsidRPr="00A9221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9221A">
        <w:rPr>
          <w:rFonts w:ascii="Times New Roman" w:hAnsi="Times New Roman" w:cs="Times New Roman"/>
          <w:sz w:val="28"/>
          <w:szCs w:val="28"/>
        </w:rPr>
        <w:t>івденних губерніях України трагічно погіршувалося, але газе-</w:t>
      </w:r>
    </w:p>
    <w:p w:rsidR="00A9221A" w:rsidRPr="00A9221A" w:rsidRDefault="008F62B1" w:rsidP="00A922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221A">
        <w:rPr>
          <w:rFonts w:ascii="Times New Roman" w:hAnsi="Times New Roman" w:cs="Times New Roman"/>
          <w:sz w:val="28"/>
          <w:szCs w:val="28"/>
        </w:rPr>
        <w:lastRenderedPageBreak/>
        <w:t xml:space="preserve">там було заборонено писати про це. </w:t>
      </w:r>
      <w:r w:rsidRPr="00A9221A">
        <w:rPr>
          <w:rFonts w:ascii="Times New Roman" w:hAnsi="Times New Roman" w:cs="Times New Roman"/>
          <w:i/>
          <w:iCs/>
          <w:sz w:val="28"/>
          <w:szCs w:val="28"/>
        </w:rPr>
        <w:t xml:space="preserve">«Братерська допомога хлiбом» </w:t>
      </w:r>
      <w:r w:rsidRPr="00A9221A">
        <w:rPr>
          <w:rFonts w:ascii="Times New Roman" w:hAnsi="Times New Roman" w:cs="Times New Roman"/>
          <w:sz w:val="28"/>
          <w:szCs w:val="28"/>
        </w:rPr>
        <w:t>формально</w:t>
      </w:r>
      <w:r w:rsidR="00A92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221A">
        <w:rPr>
          <w:rFonts w:ascii="Times New Roman" w:hAnsi="Times New Roman" w:cs="Times New Roman"/>
          <w:sz w:val="28"/>
          <w:szCs w:val="28"/>
        </w:rPr>
        <w:t>незалежної України сусідній Росії виглядала б дивно, якби всі знали, що українські селяни також умирають з голоду</w:t>
      </w:r>
      <w:proofErr w:type="gramStart"/>
      <w:r w:rsidRPr="00A9221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92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221A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A9221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A9221A">
        <w:rPr>
          <w:rFonts w:ascii="Times New Roman" w:hAnsi="Times New Roman" w:cs="Times New Roman"/>
          <w:sz w:val="28"/>
          <w:szCs w:val="28"/>
        </w:rPr>
        <w:t>формаційна блокада була знята тільки на початку 1922 р., коли почалася</w:t>
      </w:r>
      <w:r w:rsidR="00A92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221A">
        <w:rPr>
          <w:rFonts w:ascii="Times New Roman" w:hAnsi="Times New Roman" w:cs="Times New Roman"/>
          <w:sz w:val="28"/>
          <w:szCs w:val="28"/>
        </w:rPr>
        <w:t xml:space="preserve">масова смертність від голоду. Голова Раднаркому УСРР Х. Раковський скористався цим, щоб укласти угоду з </w:t>
      </w:r>
      <w:r w:rsidRPr="00A9221A">
        <w:rPr>
          <w:rFonts w:ascii="Times New Roman" w:hAnsi="Times New Roman" w:cs="Times New Roman"/>
          <w:b/>
          <w:bCs/>
          <w:sz w:val="28"/>
          <w:szCs w:val="28"/>
        </w:rPr>
        <w:t xml:space="preserve">Американською </w:t>
      </w:r>
      <w:proofErr w:type="gramStart"/>
      <w:r w:rsidRPr="00A9221A">
        <w:rPr>
          <w:rFonts w:ascii="Times New Roman" w:hAnsi="Times New Roman" w:cs="Times New Roman"/>
          <w:b/>
          <w:bCs/>
          <w:sz w:val="28"/>
          <w:szCs w:val="28"/>
        </w:rPr>
        <w:t>адм</w:t>
      </w:r>
      <w:proofErr w:type="gramEnd"/>
      <w:r w:rsidRPr="00A9221A">
        <w:rPr>
          <w:rFonts w:ascii="Times New Roman" w:hAnsi="Times New Roman" w:cs="Times New Roman"/>
          <w:b/>
          <w:bCs/>
          <w:sz w:val="28"/>
          <w:szCs w:val="28"/>
        </w:rPr>
        <w:t>іністрацією допомоги</w:t>
      </w:r>
      <w:r w:rsidR="00A9221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A9221A">
        <w:rPr>
          <w:rFonts w:ascii="Times New Roman" w:hAnsi="Times New Roman" w:cs="Times New Roman"/>
          <w:b/>
          <w:bCs/>
          <w:sz w:val="28"/>
          <w:szCs w:val="28"/>
        </w:rPr>
        <w:t>(АРА)</w:t>
      </w:r>
      <w:r w:rsidRPr="00A9221A">
        <w:rPr>
          <w:rFonts w:ascii="Times New Roman" w:hAnsi="Times New Roman" w:cs="Times New Roman"/>
          <w:sz w:val="28"/>
          <w:szCs w:val="28"/>
        </w:rPr>
        <w:t>. Це була неурядова організація, створена в США для надання допомоги</w:t>
      </w:r>
      <w:r w:rsidR="00A92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221A">
        <w:rPr>
          <w:rFonts w:ascii="Times New Roman" w:hAnsi="Times New Roman" w:cs="Times New Roman"/>
          <w:sz w:val="28"/>
          <w:szCs w:val="28"/>
        </w:rPr>
        <w:t xml:space="preserve">потерпілим від </w:t>
      </w:r>
      <w:proofErr w:type="gramStart"/>
      <w:r w:rsidRPr="00A9221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A9221A">
        <w:rPr>
          <w:rFonts w:ascii="Times New Roman" w:hAnsi="Times New Roman" w:cs="Times New Roman"/>
          <w:sz w:val="28"/>
          <w:szCs w:val="28"/>
        </w:rPr>
        <w:t>ітової війни та її наслідків європейським країнам.</w:t>
      </w:r>
      <w:r w:rsidR="00A92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221A">
        <w:rPr>
          <w:rFonts w:ascii="Times New Roman" w:hAnsi="Times New Roman" w:cs="Times New Roman"/>
          <w:sz w:val="28"/>
          <w:szCs w:val="28"/>
        </w:rPr>
        <w:t xml:space="preserve">Хоча голод на </w:t>
      </w:r>
      <w:proofErr w:type="gramStart"/>
      <w:r w:rsidRPr="00A9221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9221A">
        <w:rPr>
          <w:rFonts w:ascii="Times New Roman" w:hAnsi="Times New Roman" w:cs="Times New Roman"/>
          <w:sz w:val="28"/>
          <w:szCs w:val="28"/>
        </w:rPr>
        <w:t>івдні України більше не замовчували, республіка мусила й</w:t>
      </w:r>
      <w:r w:rsidR="00A92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221A">
        <w:rPr>
          <w:rFonts w:ascii="Times New Roman" w:hAnsi="Times New Roman" w:cs="Times New Roman"/>
          <w:sz w:val="28"/>
          <w:szCs w:val="28"/>
        </w:rPr>
        <w:t>далі вивозити хліб для постачання «червоних столиць» (Москви і Петрограда).</w:t>
      </w:r>
      <w:r w:rsidR="00A92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221A">
        <w:rPr>
          <w:rFonts w:ascii="Times New Roman" w:hAnsi="Times New Roman" w:cs="Times New Roman"/>
          <w:sz w:val="28"/>
          <w:szCs w:val="28"/>
        </w:rPr>
        <w:t>Голова Раднаркому РСФРР В. Ленін вимагав вивозити щодня до Москви</w:t>
      </w:r>
      <w:r w:rsidR="00A92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221A">
        <w:rPr>
          <w:rFonts w:ascii="Times New Roman" w:hAnsi="Times New Roman" w:cs="Times New Roman"/>
          <w:sz w:val="28"/>
          <w:szCs w:val="28"/>
        </w:rPr>
        <w:t>100 вагонів хлі</w:t>
      </w:r>
      <w:proofErr w:type="gramStart"/>
      <w:r w:rsidRPr="00A9221A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Pr="00A9221A">
        <w:rPr>
          <w:rFonts w:ascii="Times New Roman" w:hAnsi="Times New Roman" w:cs="Times New Roman"/>
          <w:sz w:val="28"/>
          <w:szCs w:val="28"/>
        </w:rPr>
        <w:t>. До примусового стягнення хліба ЦК К</w:t>
      </w:r>
      <w:proofErr w:type="gramStart"/>
      <w:r w:rsidRPr="00A9221A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Pr="00A9221A">
        <w:rPr>
          <w:rFonts w:ascii="Times New Roman" w:hAnsi="Times New Roman" w:cs="Times New Roman"/>
          <w:sz w:val="28"/>
          <w:szCs w:val="28"/>
        </w:rPr>
        <w:t>б)У був змушений</w:t>
      </w:r>
      <w:r w:rsidR="00A92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221A">
        <w:rPr>
          <w:rFonts w:ascii="Times New Roman" w:hAnsi="Times New Roman" w:cs="Times New Roman"/>
          <w:sz w:val="28"/>
          <w:szCs w:val="28"/>
        </w:rPr>
        <w:t>залучити армію. Влада створювала надзвичайні продовольчі загони, які вилуча</w:t>
      </w:r>
      <w:r w:rsidR="00A9221A">
        <w:rPr>
          <w:rFonts w:ascii="Times New Roman" w:hAnsi="Times New Roman" w:cs="Times New Roman"/>
          <w:sz w:val="28"/>
          <w:szCs w:val="28"/>
          <w:lang w:val="uk-UA"/>
        </w:rPr>
        <w:t>ли</w:t>
      </w:r>
      <w:r w:rsidR="00A9221A" w:rsidRPr="00A9221A">
        <w:rPr>
          <w:rFonts w:ascii="Times New Roman" w:hAnsi="Times New Roman" w:cs="Times New Roman"/>
          <w:sz w:val="28"/>
          <w:szCs w:val="28"/>
        </w:rPr>
        <w:t xml:space="preserve"> зерно у селян, застосовувала режим заручників, оточувала села загороджувальними загонами. У 1922 р. ревтрибунали виносили смертні вироки</w:t>
      </w:r>
      <w:r w:rsidR="006D02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221A" w:rsidRPr="00A9221A">
        <w:rPr>
          <w:rFonts w:ascii="Times New Roman" w:hAnsi="Times New Roman" w:cs="Times New Roman"/>
          <w:sz w:val="28"/>
          <w:szCs w:val="28"/>
        </w:rPr>
        <w:t>селянським родинам, які «ухилялися» від виконання продрозверстки. Тим ча</w:t>
      </w:r>
      <w:r w:rsidR="006D02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221A" w:rsidRPr="00A9221A">
        <w:rPr>
          <w:rFonts w:ascii="Times New Roman" w:hAnsi="Times New Roman" w:cs="Times New Roman"/>
          <w:sz w:val="28"/>
          <w:szCs w:val="28"/>
        </w:rPr>
        <w:t xml:space="preserve">ом до врожаю 1922 р. не дожили сотні тисяч селян </w:t>
      </w:r>
      <w:proofErr w:type="gramStart"/>
      <w:r w:rsidR="00A9221A" w:rsidRPr="00A9221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9221A" w:rsidRPr="00A9221A">
        <w:rPr>
          <w:rFonts w:ascii="Times New Roman" w:hAnsi="Times New Roman" w:cs="Times New Roman"/>
          <w:sz w:val="28"/>
          <w:szCs w:val="28"/>
        </w:rPr>
        <w:t>івденних губерній.</w:t>
      </w:r>
      <w:r w:rsidR="006D02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221A" w:rsidRPr="00A9221A">
        <w:rPr>
          <w:rFonts w:ascii="Times New Roman" w:hAnsi="Times New Roman" w:cs="Times New Roman"/>
          <w:sz w:val="28"/>
          <w:szCs w:val="28"/>
        </w:rPr>
        <w:t xml:space="preserve">У березні 1922 р. кількість голодуючих в Україні, за неповними даними, сягнула 4 </w:t>
      </w:r>
      <w:proofErr w:type="gramStart"/>
      <w:r w:rsidR="00A9221A" w:rsidRPr="00A9221A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A9221A" w:rsidRPr="00A9221A">
        <w:rPr>
          <w:rFonts w:ascii="Times New Roman" w:hAnsi="Times New Roman" w:cs="Times New Roman"/>
          <w:sz w:val="28"/>
          <w:szCs w:val="28"/>
        </w:rPr>
        <w:t>, з яких діти становили 1,9 млн осіб.</w:t>
      </w:r>
    </w:p>
    <w:p w:rsidR="00A9221A" w:rsidRPr="00A9221A" w:rsidRDefault="00A9221A" w:rsidP="006D02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221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9221A">
        <w:rPr>
          <w:rFonts w:ascii="Times New Roman" w:hAnsi="Times New Roman" w:cs="Times New Roman"/>
          <w:sz w:val="28"/>
          <w:szCs w:val="28"/>
        </w:rPr>
        <w:t xml:space="preserve"> 1922 р. Москва відновила експорт хліба. </w:t>
      </w:r>
      <w:proofErr w:type="gramStart"/>
      <w:r w:rsidRPr="00A9221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9221A">
        <w:rPr>
          <w:rFonts w:ascii="Times New Roman" w:hAnsi="Times New Roman" w:cs="Times New Roman"/>
          <w:sz w:val="28"/>
          <w:szCs w:val="28"/>
        </w:rPr>
        <w:t xml:space="preserve"> України вивезли за кордон</w:t>
      </w:r>
      <w:r w:rsidR="006D02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221A">
        <w:rPr>
          <w:rFonts w:ascii="Times New Roman" w:hAnsi="Times New Roman" w:cs="Times New Roman"/>
          <w:sz w:val="28"/>
          <w:szCs w:val="28"/>
        </w:rPr>
        <w:t xml:space="preserve">13,5 млн пудів хліба нового врожаю. Щоб експорт зернових за таких умов </w:t>
      </w:r>
      <w:proofErr w:type="gramStart"/>
      <w:r w:rsidRPr="00A9221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A9221A">
        <w:rPr>
          <w:rFonts w:ascii="Times New Roman" w:hAnsi="Times New Roman" w:cs="Times New Roman"/>
          <w:sz w:val="28"/>
          <w:szCs w:val="28"/>
        </w:rPr>
        <w:t xml:space="preserve">ітова спільнота не сприймала як аморальну дію, було оголошено, що завдяки врожаю 1922 р. голод припинено. Хоча насправді у </w:t>
      </w:r>
      <w:proofErr w:type="gramStart"/>
      <w:r w:rsidRPr="00A9221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9221A">
        <w:rPr>
          <w:rFonts w:ascii="Times New Roman" w:hAnsi="Times New Roman" w:cs="Times New Roman"/>
          <w:sz w:val="28"/>
          <w:szCs w:val="28"/>
        </w:rPr>
        <w:t>івденних губерніях голод</w:t>
      </w:r>
      <w:r w:rsidR="006D027A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Pr="00A9221A">
        <w:rPr>
          <w:rFonts w:ascii="Times New Roman" w:hAnsi="Times New Roman" w:cs="Times New Roman"/>
          <w:sz w:val="28"/>
          <w:szCs w:val="28"/>
        </w:rPr>
        <w:t>ривав увесь 1922 р. і першу половину 1923 р.</w:t>
      </w:r>
      <w:r w:rsidR="006D02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221A">
        <w:rPr>
          <w:rFonts w:ascii="Times New Roman" w:hAnsi="Times New Roman" w:cs="Times New Roman"/>
          <w:sz w:val="28"/>
          <w:szCs w:val="28"/>
        </w:rPr>
        <w:t>Керівники РКП(б) турбувалися про постачання міст і забували про селян,</w:t>
      </w:r>
      <w:r w:rsidR="006D02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221A">
        <w:rPr>
          <w:rFonts w:ascii="Times New Roman" w:hAnsi="Times New Roman" w:cs="Times New Roman"/>
          <w:sz w:val="28"/>
          <w:szCs w:val="28"/>
        </w:rPr>
        <w:t xml:space="preserve">які потерпали. Голодні робітники були небезпечніші, </w:t>
      </w:r>
      <w:proofErr w:type="gramStart"/>
      <w:r w:rsidRPr="00A9221A">
        <w:rPr>
          <w:rFonts w:ascii="Times New Roman" w:hAnsi="Times New Roman" w:cs="Times New Roman"/>
          <w:sz w:val="28"/>
          <w:szCs w:val="28"/>
        </w:rPr>
        <w:t>ніж</w:t>
      </w:r>
      <w:proofErr w:type="gramEnd"/>
      <w:r w:rsidRPr="00A9221A">
        <w:rPr>
          <w:rFonts w:ascii="Times New Roman" w:hAnsi="Times New Roman" w:cs="Times New Roman"/>
          <w:sz w:val="28"/>
          <w:szCs w:val="28"/>
        </w:rPr>
        <w:t xml:space="preserve"> розпорошені селяни.</w:t>
      </w:r>
      <w:r w:rsidR="006D02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221A">
        <w:rPr>
          <w:rFonts w:ascii="Times New Roman" w:hAnsi="Times New Roman" w:cs="Times New Roman"/>
          <w:sz w:val="28"/>
          <w:szCs w:val="28"/>
        </w:rPr>
        <w:t xml:space="preserve">Проте в політиці центру виявлялося й неоднакове ставлення до селянства </w:t>
      </w:r>
      <w:proofErr w:type="gramStart"/>
      <w:r w:rsidRPr="00A9221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9221A">
        <w:rPr>
          <w:rFonts w:ascii="Times New Roman" w:hAnsi="Times New Roman" w:cs="Times New Roman"/>
          <w:sz w:val="28"/>
          <w:szCs w:val="28"/>
        </w:rPr>
        <w:t>ізних регіонів: співчутливе до Поволжя й агресивно-лихе щодо південних губерній України. Це пояснювалося тим, що українське село було охоплене</w:t>
      </w:r>
      <w:r w:rsidR="006D02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221A">
        <w:rPr>
          <w:rFonts w:ascii="Times New Roman" w:hAnsi="Times New Roman" w:cs="Times New Roman"/>
          <w:sz w:val="28"/>
          <w:szCs w:val="28"/>
        </w:rPr>
        <w:t>антибільшовицьким повстанським рухом.</w:t>
      </w:r>
    </w:p>
    <w:p w:rsidR="006D027A" w:rsidRDefault="00A9221A" w:rsidP="006D027A">
      <w:pPr>
        <w:autoSpaceDE w:val="0"/>
        <w:autoSpaceDN w:val="0"/>
        <w:adjustRightInd w:val="0"/>
        <w:spacing w:after="0"/>
        <w:ind w:firstLine="708"/>
        <w:jc w:val="both"/>
        <w:rPr>
          <w:rFonts w:ascii="PetersburgC" w:hAnsi="PetersburgC" w:cs="PetersburgC"/>
          <w:sz w:val="21"/>
          <w:szCs w:val="21"/>
          <w:lang w:val="uk-UA"/>
        </w:rPr>
      </w:pPr>
      <w:r w:rsidRPr="00A9221A">
        <w:rPr>
          <w:rFonts w:ascii="Times New Roman" w:hAnsi="Times New Roman" w:cs="Times New Roman"/>
          <w:sz w:val="28"/>
          <w:szCs w:val="28"/>
        </w:rPr>
        <w:t xml:space="preserve">Однак у другій половині 1921 р. цей рух </w:t>
      </w:r>
      <w:proofErr w:type="gramStart"/>
      <w:r w:rsidRPr="00A9221A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A9221A">
        <w:rPr>
          <w:rFonts w:ascii="Times New Roman" w:hAnsi="Times New Roman" w:cs="Times New Roman"/>
          <w:sz w:val="28"/>
          <w:szCs w:val="28"/>
        </w:rPr>
        <w:t>імко пішов на спад. В умовах голоду політична активність села впала майже до нуля. Конфіскуючи злиденні</w:t>
      </w:r>
      <w:r w:rsidR="006D02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221A">
        <w:rPr>
          <w:rFonts w:ascii="Times New Roman" w:hAnsi="Times New Roman" w:cs="Times New Roman"/>
          <w:sz w:val="28"/>
          <w:szCs w:val="28"/>
        </w:rPr>
        <w:t xml:space="preserve">продовольчі запаси навіть у селян </w:t>
      </w:r>
      <w:proofErr w:type="gramStart"/>
      <w:r w:rsidRPr="00A9221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9221A">
        <w:rPr>
          <w:rFonts w:ascii="Times New Roman" w:hAnsi="Times New Roman" w:cs="Times New Roman"/>
          <w:sz w:val="28"/>
          <w:szCs w:val="28"/>
        </w:rPr>
        <w:t xml:space="preserve">івденних губерній, </w:t>
      </w:r>
      <w:r w:rsidRPr="00A9221A">
        <w:rPr>
          <w:rFonts w:ascii="Times New Roman" w:hAnsi="Times New Roman" w:cs="Times New Roman"/>
          <w:i/>
          <w:iCs/>
          <w:sz w:val="28"/>
          <w:szCs w:val="28"/>
        </w:rPr>
        <w:t>радянська влада скористалася природним катаклізмом, щоб упоратися з «куркульським бандитизмом»</w:t>
      </w:r>
      <w:r w:rsidR="006D027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A9221A">
        <w:rPr>
          <w:rFonts w:ascii="Times New Roman" w:hAnsi="Times New Roman" w:cs="Times New Roman"/>
          <w:sz w:val="28"/>
          <w:szCs w:val="28"/>
        </w:rPr>
        <w:t>та зламати опір, який чинило селянство. У 1921 р. в Україні було вперше застосовано терор голодом.</w:t>
      </w:r>
      <w:r w:rsidR="006D027A" w:rsidRPr="006D027A">
        <w:rPr>
          <w:rFonts w:ascii="PetersburgC" w:hAnsi="PetersburgC" w:cs="PetersburgC"/>
          <w:sz w:val="21"/>
          <w:szCs w:val="21"/>
        </w:rPr>
        <w:t xml:space="preserve"> </w:t>
      </w:r>
    </w:p>
    <w:p w:rsidR="006D027A" w:rsidRPr="00C81F69" w:rsidRDefault="006D027A" w:rsidP="00C81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27A">
        <w:rPr>
          <w:rFonts w:ascii="Times New Roman" w:hAnsi="Times New Roman" w:cs="Times New Roman"/>
          <w:b/>
          <w:bCs/>
          <w:sz w:val="28"/>
          <w:szCs w:val="28"/>
        </w:rPr>
        <w:t xml:space="preserve">28 грудня 1920 р. </w:t>
      </w:r>
      <w:r w:rsidRPr="006D027A">
        <w:rPr>
          <w:rFonts w:ascii="Times New Roman" w:hAnsi="Times New Roman" w:cs="Times New Roman"/>
          <w:sz w:val="28"/>
          <w:szCs w:val="28"/>
        </w:rPr>
        <w:t xml:space="preserve">голова Раднаркому РСФРР В. Ленін і нарком закордонних справ Г. Чичерін </w:t>
      </w:r>
      <w:proofErr w:type="gramStart"/>
      <w:r w:rsidRPr="006D027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027A">
        <w:rPr>
          <w:rFonts w:ascii="Times New Roman" w:hAnsi="Times New Roman" w:cs="Times New Roman"/>
          <w:sz w:val="28"/>
          <w:szCs w:val="28"/>
        </w:rPr>
        <w:t xml:space="preserve">ідписали в Москві з </w:t>
      </w:r>
      <w:r w:rsidRPr="006D027A">
        <w:rPr>
          <w:rFonts w:ascii="Times New Roman" w:hAnsi="Times New Roman" w:cs="Times New Roman"/>
          <w:b/>
          <w:bCs/>
          <w:sz w:val="28"/>
          <w:szCs w:val="28"/>
        </w:rPr>
        <w:t>Християном Раковським</w:t>
      </w:r>
      <w:r w:rsidRPr="006D027A">
        <w:rPr>
          <w:rFonts w:ascii="Times New Roman" w:hAnsi="Times New Roman" w:cs="Times New Roman"/>
          <w:sz w:val="28"/>
          <w:szCs w:val="28"/>
        </w:rPr>
        <w:t>, який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027A">
        <w:rPr>
          <w:rFonts w:ascii="Times New Roman" w:hAnsi="Times New Roman" w:cs="Times New Roman"/>
          <w:sz w:val="28"/>
          <w:szCs w:val="28"/>
        </w:rPr>
        <w:t xml:space="preserve">обіймав в УСРР обидві ці посади, </w:t>
      </w:r>
      <w:r w:rsidRPr="006D027A">
        <w:rPr>
          <w:rFonts w:ascii="Times New Roman" w:hAnsi="Times New Roman" w:cs="Times New Roman"/>
          <w:b/>
          <w:bCs/>
          <w:sz w:val="28"/>
          <w:szCs w:val="28"/>
        </w:rPr>
        <w:t>союзний робітничо-селянський договір</w:t>
      </w:r>
      <w:r w:rsidRPr="006D02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027A">
        <w:rPr>
          <w:rFonts w:ascii="Times New Roman" w:hAnsi="Times New Roman" w:cs="Times New Roman"/>
          <w:sz w:val="28"/>
          <w:szCs w:val="28"/>
        </w:rPr>
        <w:lastRenderedPageBreak/>
        <w:t>У преамбулі договору було наголошено на незалежності й суверенності обох</w:t>
      </w:r>
      <w:r w:rsidR="00C81F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027A">
        <w:rPr>
          <w:rFonts w:ascii="Times New Roman" w:hAnsi="Times New Roman" w:cs="Times New Roman"/>
          <w:sz w:val="28"/>
          <w:szCs w:val="28"/>
        </w:rPr>
        <w:t>держав. З факту колишньої належності України до</w:t>
      </w:r>
      <w:proofErr w:type="gramStart"/>
      <w:r w:rsidRPr="006D027A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6D027A">
        <w:rPr>
          <w:rFonts w:ascii="Times New Roman" w:hAnsi="Times New Roman" w:cs="Times New Roman"/>
          <w:sz w:val="28"/>
          <w:szCs w:val="28"/>
        </w:rPr>
        <w:t xml:space="preserve">осійської імперії, як зазначалося в ст. 2, для УСРР не випливало жодного зобов’язання. </w:t>
      </w:r>
      <w:r w:rsidRPr="00C81F69">
        <w:rPr>
          <w:rFonts w:ascii="Times New Roman" w:hAnsi="Times New Roman" w:cs="Times New Roman"/>
          <w:sz w:val="28"/>
          <w:szCs w:val="28"/>
        </w:rPr>
        <w:t>Наступного дня</w:t>
      </w:r>
      <w:r w:rsidRPr="00C81F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1F69">
        <w:rPr>
          <w:rFonts w:ascii="Times New Roman" w:hAnsi="Times New Roman" w:cs="Times New Roman"/>
          <w:sz w:val="28"/>
          <w:szCs w:val="28"/>
        </w:rPr>
        <w:t>догові</w:t>
      </w:r>
      <w:proofErr w:type="gramStart"/>
      <w:r w:rsidRPr="00C81F6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81F69">
        <w:rPr>
          <w:rFonts w:ascii="Times New Roman" w:hAnsi="Times New Roman" w:cs="Times New Roman"/>
          <w:sz w:val="28"/>
          <w:szCs w:val="28"/>
        </w:rPr>
        <w:t xml:space="preserve"> був ратифікований VIII Всеросійським з’їздом рад. 2 березня 1921 р. договір ратифікував V Всеукраїнський з’їзд рад.</w:t>
      </w:r>
      <w:r w:rsidRPr="00C81F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1F69">
        <w:rPr>
          <w:rFonts w:ascii="Times New Roman" w:hAnsi="Times New Roman" w:cs="Times New Roman"/>
          <w:sz w:val="28"/>
          <w:szCs w:val="28"/>
        </w:rPr>
        <w:t xml:space="preserve">Обидва уряди, і це було найістотнішим, </w:t>
      </w:r>
      <w:r w:rsidRPr="00C81F69">
        <w:rPr>
          <w:rFonts w:ascii="Times New Roman" w:hAnsi="Times New Roman" w:cs="Times New Roman"/>
          <w:i/>
          <w:iCs/>
          <w:sz w:val="28"/>
          <w:szCs w:val="28"/>
        </w:rPr>
        <w:t>проголошували об’єднаними сім наркоматів</w:t>
      </w:r>
      <w:r w:rsidRPr="00C81F69">
        <w:rPr>
          <w:rFonts w:ascii="Times New Roman" w:hAnsi="Times New Roman" w:cs="Times New Roman"/>
          <w:sz w:val="28"/>
          <w:szCs w:val="28"/>
        </w:rPr>
        <w:t>: військових і морських справ, зовнішньої торгі</w:t>
      </w:r>
      <w:proofErr w:type="gramStart"/>
      <w:r w:rsidRPr="00C81F69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C81F69">
        <w:rPr>
          <w:rFonts w:ascii="Times New Roman" w:hAnsi="Times New Roman" w:cs="Times New Roman"/>
          <w:sz w:val="28"/>
          <w:szCs w:val="28"/>
        </w:rPr>
        <w:t xml:space="preserve">і, фінансів, праці, шля хів сполучення, пошти і телеграфу, Ради народного господарства. </w:t>
      </w:r>
      <w:proofErr w:type="gramStart"/>
      <w:r w:rsidRPr="00C81F69">
        <w:rPr>
          <w:rFonts w:ascii="Times New Roman" w:hAnsi="Times New Roman" w:cs="Times New Roman"/>
          <w:sz w:val="28"/>
          <w:szCs w:val="28"/>
        </w:rPr>
        <w:t>Такі ж</w:t>
      </w:r>
      <w:proofErr w:type="gramEnd"/>
      <w:r w:rsidR="00C81F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1F69">
        <w:rPr>
          <w:rFonts w:ascii="Times New Roman" w:hAnsi="Times New Roman" w:cs="Times New Roman"/>
          <w:sz w:val="28"/>
          <w:szCs w:val="28"/>
        </w:rPr>
        <w:t xml:space="preserve">договори були укладені і з іншими формально незалежними радянськими республіками. Таким чином набула остаточних контурів заснована </w:t>
      </w:r>
      <w:proofErr w:type="gramStart"/>
      <w:r w:rsidRPr="00C81F69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C81F69">
        <w:rPr>
          <w:rFonts w:ascii="Times New Roman" w:hAnsi="Times New Roman" w:cs="Times New Roman"/>
          <w:sz w:val="28"/>
          <w:szCs w:val="28"/>
        </w:rPr>
        <w:t>ітку 1919 р.</w:t>
      </w:r>
      <w:r w:rsidR="00C81F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1F69">
        <w:rPr>
          <w:rFonts w:ascii="Times New Roman" w:hAnsi="Times New Roman" w:cs="Times New Roman"/>
          <w:b/>
          <w:bCs/>
          <w:sz w:val="28"/>
          <w:szCs w:val="28"/>
        </w:rPr>
        <w:t>договірна федерація</w:t>
      </w:r>
      <w:r w:rsidRPr="00C81F69">
        <w:rPr>
          <w:rFonts w:ascii="Times New Roman" w:hAnsi="Times New Roman" w:cs="Times New Roman"/>
          <w:sz w:val="28"/>
          <w:szCs w:val="28"/>
        </w:rPr>
        <w:t xml:space="preserve">. Державною владою в завойованій більшовиками країні формально </w:t>
      </w:r>
      <w:r w:rsidRPr="00C81F69">
        <w:rPr>
          <w:rFonts w:ascii="Times New Roman" w:hAnsi="Times New Roman" w:cs="Times New Roman"/>
          <w:i/>
          <w:iCs/>
          <w:sz w:val="28"/>
          <w:szCs w:val="28"/>
        </w:rPr>
        <w:t>була система рад</w:t>
      </w:r>
      <w:r w:rsidRPr="00C81F69">
        <w:rPr>
          <w:rFonts w:ascii="Times New Roman" w:hAnsi="Times New Roman" w:cs="Times New Roman"/>
          <w:sz w:val="28"/>
          <w:szCs w:val="28"/>
        </w:rPr>
        <w:t xml:space="preserve">, вершину якої посідав Всеросійський центральний виконавчий комітет (ВЦВК), а в Україні – </w:t>
      </w:r>
      <w:r w:rsidRPr="00C81F69">
        <w:rPr>
          <w:rFonts w:ascii="Times New Roman" w:hAnsi="Times New Roman" w:cs="Times New Roman"/>
          <w:b/>
          <w:bCs/>
          <w:sz w:val="28"/>
          <w:szCs w:val="28"/>
        </w:rPr>
        <w:t>Всеукраїнський центральний виконавчий комітет</w:t>
      </w:r>
      <w:r w:rsidR="00C81F6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81F69">
        <w:rPr>
          <w:rFonts w:ascii="Times New Roman" w:hAnsi="Times New Roman" w:cs="Times New Roman"/>
          <w:sz w:val="28"/>
          <w:szCs w:val="28"/>
        </w:rPr>
        <w:t xml:space="preserve">(ВУЦВК). Керівництво ВЦВК і ВУЦВК здійснювалося колегіальним органом – </w:t>
      </w:r>
      <w:r w:rsidRPr="00C81F69">
        <w:rPr>
          <w:rFonts w:ascii="Times New Roman" w:hAnsi="Times New Roman" w:cs="Times New Roman"/>
          <w:i/>
          <w:iCs/>
          <w:sz w:val="28"/>
          <w:szCs w:val="28"/>
        </w:rPr>
        <w:t>Президією</w:t>
      </w:r>
      <w:r w:rsidRPr="00C81F69">
        <w:rPr>
          <w:rFonts w:ascii="Times New Roman" w:hAnsi="Times New Roman" w:cs="Times New Roman"/>
          <w:sz w:val="28"/>
          <w:szCs w:val="28"/>
        </w:rPr>
        <w:t xml:space="preserve">, яку очолювали відповідно </w:t>
      </w:r>
      <w:r w:rsidRPr="00C81F69">
        <w:rPr>
          <w:rFonts w:ascii="Times New Roman" w:hAnsi="Times New Roman" w:cs="Times New Roman"/>
          <w:i/>
          <w:iCs/>
          <w:sz w:val="28"/>
          <w:szCs w:val="28"/>
        </w:rPr>
        <w:t>М. Каліні</w:t>
      </w:r>
      <w:proofErr w:type="gramStart"/>
      <w:r w:rsidRPr="00C81F69">
        <w:rPr>
          <w:rFonts w:ascii="Times New Roman" w:hAnsi="Times New Roman" w:cs="Times New Roman"/>
          <w:i/>
          <w:iCs/>
          <w:sz w:val="28"/>
          <w:szCs w:val="28"/>
        </w:rPr>
        <w:t>н</w:t>
      </w:r>
      <w:proofErr w:type="gramEnd"/>
      <w:r w:rsidRPr="00C81F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81F69">
        <w:rPr>
          <w:rFonts w:ascii="Times New Roman" w:hAnsi="Times New Roman" w:cs="Times New Roman"/>
          <w:sz w:val="28"/>
          <w:szCs w:val="28"/>
        </w:rPr>
        <w:t xml:space="preserve">і </w:t>
      </w:r>
      <w:r w:rsidRPr="00C81F69">
        <w:rPr>
          <w:rFonts w:ascii="Times New Roman" w:hAnsi="Times New Roman" w:cs="Times New Roman"/>
          <w:i/>
          <w:iCs/>
          <w:sz w:val="28"/>
          <w:szCs w:val="28"/>
        </w:rPr>
        <w:t>Г. Петровський</w:t>
      </w:r>
      <w:r w:rsidRPr="00C81F69">
        <w:rPr>
          <w:rFonts w:ascii="Times New Roman" w:hAnsi="Times New Roman" w:cs="Times New Roman"/>
          <w:sz w:val="28"/>
          <w:szCs w:val="28"/>
        </w:rPr>
        <w:t xml:space="preserve">. Неофіційно їх називали всесоюзним і всеукраїнським старостами. Однак </w:t>
      </w:r>
      <w:proofErr w:type="gramStart"/>
      <w:r w:rsidRPr="00C81F6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C81F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1F69">
        <w:rPr>
          <w:rFonts w:ascii="Times New Roman" w:hAnsi="Times New Roman" w:cs="Times New Roman"/>
          <w:sz w:val="28"/>
          <w:szCs w:val="28"/>
        </w:rPr>
        <w:t xml:space="preserve">більшовицькій ієрархії влади цим старостам відводили далеко не найперші місця. </w:t>
      </w:r>
      <w:proofErr w:type="gramStart"/>
      <w:r w:rsidRPr="00C81F69">
        <w:rPr>
          <w:rFonts w:ascii="Times New Roman" w:hAnsi="Times New Roman" w:cs="Times New Roman"/>
          <w:i/>
          <w:iCs/>
          <w:sz w:val="28"/>
          <w:szCs w:val="28"/>
        </w:rPr>
        <w:t>Радянські органи влади, що їх персональний склад населення обирало за вказівкою компартійних комітетів</w:t>
      </w:r>
      <w:r w:rsidRPr="00C81F69">
        <w:rPr>
          <w:rFonts w:ascii="Times New Roman" w:hAnsi="Times New Roman" w:cs="Times New Roman"/>
          <w:sz w:val="28"/>
          <w:szCs w:val="28"/>
        </w:rPr>
        <w:t>, правили за такі собі театральні декорації, за</w:t>
      </w:r>
      <w:r w:rsidR="00C81F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1F69">
        <w:rPr>
          <w:rFonts w:ascii="Times New Roman" w:hAnsi="Times New Roman" w:cs="Times New Roman"/>
          <w:sz w:val="28"/>
          <w:szCs w:val="28"/>
        </w:rPr>
        <w:t>лаштунками яких Комуністична партія здійснювала свою диктатуру.</w:t>
      </w:r>
      <w:proofErr w:type="gramEnd"/>
    </w:p>
    <w:p w:rsidR="000D2756" w:rsidRPr="00C81F69" w:rsidRDefault="006D027A" w:rsidP="00C81F6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F69">
        <w:rPr>
          <w:rFonts w:ascii="Times New Roman" w:hAnsi="Times New Roman" w:cs="Times New Roman"/>
          <w:sz w:val="28"/>
          <w:szCs w:val="28"/>
        </w:rPr>
        <w:t xml:space="preserve">Носієм диктатури, офіційно названої </w:t>
      </w:r>
      <w:r w:rsidRPr="00C81F69">
        <w:rPr>
          <w:rFonts w:ascii="Times New Roman" w:hAnsi="Times New Roman" w:cs="Times New Roman"/>
          <w:b/>
          <w:bCs/>
          <w:sz w:val="28"/>
          <w:szCs w:val="28"/>
        </w:rPr>
        <w:t>диктатурою пролетаріату</w:t>
      </w:r>
      <w:r w:rsidRPr="00C81F69">
        <w:rPr>
          <w:rFonts w:ascii="Times New Roman" w:hAnsi="Times New Roman" w:cs="Times New Roman"/>
          <w:sz w:val="28"/>
          <w:szCs w:val="28"/>
        </w:rPr>
        <w:t>, був не</w:t>
      </w:r>
      <w:r w:rsidR="00C81F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1F69">
        <w:rPr>
          <w:rFonts w:ascii="Times New Roman" w:hAnsi="Times New Roman" w:cs="Times New Roman"/>
          <w:sz w:val="28"/>
          <w:szCs w:val="28"/>
        </w:rPr>
        <w:t>робітничий клас і навіть не вся партія, а партійний з’їзд, який обирав таємним</w:t>
      </w:r>
      <w:r w:rsidR="00C81F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1F69">
        <w:rPr>
          <w:rFonts w:ascii="Times New Roman" w:hAnsi="Times New Roman" w:cs="Times New Roman"/>
          <w:sz w:val="28"/>
          <w:szCs w:val="28"/>
        </w:rPr>
        <w:t>голосуванням ЦК РКП(б) – групу керівних діячів, кожен із яких відповідав за</w:t>
      </w:r>
      <w:r w:rsidR="00C81F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1F69">
        <w:rPr>
          <w:rFonts w:ascii="Times New Roman" w:hAnsi="Times New Roman" w:cs="Times New Roman"/>
          <w:sz w:val="28"/>
          <w:szCs w:val="28"/>
        </w:rPr>
        <w:t>конкретну галузь, ділянку або функцію компартійно-радянської роботи</w:t>
      </w:r>
      <w:proofErr w:type="gramStart"/>
      <w:r w:rsidRPr="00C81F69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C81F69">
        <w:rPr>
          <w:rFonts w:ascii="Times New Roman" w:hAnsi="Times New Roman" w:cs="Times New Roman"/>
          <w:sz w:val="28"/>
          <w:szCs w:val="28"/>
        </w:rPr>
        <w:t xml:space="preserve"> квітні 1922 р. В. Ленін заснував у партії </w:t>
      </w:r>
      <w:r w:rsidRPr="00C81F69">
        <w:rPr>
          <w:rFonts w:ascii="Times New Roman" w:hAnsi="Times New Roman" w:cs="Times New Roman"/>
          <w:i/>
          <w:iCs/>
          <w:sz w:val="28"/>
          <w:szCs w:val="28"/>
        </w:rPr>
        <w:t xml:space="preserve">посаду генерального секретаря </w:t>
      </w:r>
      <w:r w:rsidRPr="00C81F69">
        <w:rPr>
          <w:rFonts w:ascii="Times New Roman" w:hAnsi="Times New Roman" w:cs="Times New Roman"/>
          <w:sz w:val="28"/>
          <w:szCs w:val="28"/>
        </w:rPr>
        <w:t>і</w:t>
      </w:r>
      <w:r w:rsidR="00C81F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1F69">
        <w:rPr>
          <w:rFonts w:ascii="Times New Roman" w:hAnsi="Times New Roman" w:cs="Times New Roman"/>
          <w:sz w:val="28"/>
          <w:szCs w:val="28"/>
        </w:rPr>
        <w:t xml:space="preserve">перетворив секретаріат ЦК на політичний орган, але цілком </w:t>
      </w:r>
      <w:proofErr w:type="gramStart"/>
      <w:r w:rsidRPr="00C81F6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81F69">
        <w:rPr>
          <w:rFonts w:ascii="Times New Roman" w:hAnsi="Times New Roman" w:cs="Times New Roman"/>
          <w:sz w:val="28"/>
          <w:szCs w:val="28"/>
        </w:rPr>
        <w:t>ідпорядкований</w:t>
      </w:r>
      <w:r w:rsidR="00C81F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1F69">
        <w:rPr>
          <w:rFonts w:ascii="Times New Roman" w:hAnsi="Times New Roman" w:cs="Times New Roman"/>
          <w:sz w:val="28"/>
          <w:szCs w:val="28"/>
        </w:rPr>
        <w:t>політбюро. На посаді генерального секретаря ЦК за пропози цією Лені</w:t>
      </w:r>
      <w:proofErr w:type="gramStart"/>
      <w:r w:rsidRPr="00C81F6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81F69">
        <w:rPr>
          <w:rFonts w:ascii="Times New Roman" w:hAnsi="Times New Roman" w:cs="Times New Roman"/>
          <w:sz w:val="28"/>
          <w:szCs w:val="28"/>
        </w:rPr>
        <w:t xml:space="preserve"> затвердили </w:t>
      </w:r>
      <w:r w:rsidRPr="00C81F69">
        <w:rPr>
          <w:rFonts w:ascii="Times New Roman" w:hAnsi="Times New Roman" w:cs="Times New Roman"/>
          <w:b/>
          <w:bCs/>
          <w:sz w:val="28"/>
          <w:szCs w:val="28"/>
        </w:rPr>
        <w:t>Й. Сталіна</w:t>
      </w:r>
      <w:r w:rsidRPr="00C81F69">
        <w:rPr>
          <w:rFonts w:ascii="Times New Roman" w:hAnsi="Times New Roman" w:cs="Times New Roman"/>
          <w:sz w:val="28"/>
          <w:szCs w:val="28"/>
        </w:rPr>
        <w:t>.</w:t>
      </w:r>
      <w:r w:rsidR="00C81F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1F69">
        <w:rPr>
          <w:rFonts w:ascii="Times New Roman" w:hAnsi="Times New Roman" w:cs="Times New Roman"/>
          <w:sz w:val="28"/>
          <w:szCs w:val="28"/>
        </w:rPr>
        <w:t>Коли Леніна вразив перший удар смертельної хвороби, постало питання про</w:t>
      </w:r>
      <w:r w:rsidR="00C81F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1F69">
        <w:rPr>
          <w:rFonts w:ascii="Times New Roman" w:hAnsi="Times New Roman" w:cs="Times New Roman"/>
          <w:sz w:val="28"/>
          <w:szCs w:val="28"/>
        </w:rPr>
        <w:t>те, хто буде його наступником. Головним кандидатом на роль вождя вважався</w:t>
      </w:r>
      <w:r w:rsidR="00493693" w:rsidRPr="00C81F69">
        <w:rPr>
          <w:rFonts w:ascii="Times New Roman" w:hAnsi="Times New Roman" w:cs="Times New Roman"/>
          <w:sz w:val="28"/>
          <w:szCs w:val="28"/>
        </w:rPr>
        <w:t xml:space="preserve"> Л. Троцький. Тому члени політбюро ЦК РК</w:t>
      </w:r>
      <w:proofErr w:type="gramStart"/>
      <w:r w:rsidR="00493693" w:rsidRPr="00C81F69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="00493693" w:rsidRPr="00C81F69">
        <w:rPr>
          <w:rFonts w:ascii="Times New Roman" w:hAnsi="Times New Roman" w:cs="Times New Roman"/>
          <w:sz w:val="28"/>
          <w:szCs w:val="28"/>
        </w:rPr>
        <w:t>б)</w:t>
      </w:r>
      <w:r w:rsidR="00C81F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3693" w:rsidRPr="00C81F69">
        <w:rPr>
          <w:rFonts w:ascii="Times New Roman" w:hAnsi="Times New Roman" w:cs="Times New Roman"/>
          <w:sz w:val="28"/>
          <w:szCs w:val="28"/>
        </w:rPr>
        <w:t>Л. Каменєв, Г. Зінов’єв і Й. Сталін об’єдналися з наміром протидіяти йому. У червні 1923 р. «</w:t>
      </w:r>
      <w:proofErr w:type="gramStart"/>
      <w:r w:rsidR="00493693" w:rsidRPr="00C81F69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="00493693" w:rsidRPr="00C81F69">
        <w:rPr>
          <w:rFonts w:ascii="Times New Roman" w:hAnsi="Times New Roman" w:cs="Times New Roman"/>
          <w:sz w:val="28"/>
          <w:szCs w:val="28"/>
        </w:rPr>
        <w:t>ійка» домоглася відкликання з України голови Раднаркому</w:t>
      </w:r>
      <w:r w:rsidR="00C81F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3693" w:rsidRPr="00C81F69">
        <w:rPr>
          <w:rFonts w:ascii="Times New Roman" w:hAnsi="Times New Roman" w:cs="Times New Roman"/>
          <w:sz w:val="28"/>
          <w:szCs w:val="28"/>
        </w:rPr>
        <w:t xml:space="preserve">УСРР X. Раковського, який був союзником Троцького. Цю посаду обійняв </w:t>
      </w:r>
      <w:r w:rsidR="00493693" w:rsidRPr="00C81F69">
        <w:rPr>
          <w:rFonts w:ascii="Times New Roman" w:hAnsi="Times New Roman" w:cs="Times New Roman"/>
          <w:b/>
          <w:bCs/>
          <w:sz w:val="28"/>
          <w:szCs w:val="28"/>
        </w:rPr>
        <w:t>Влас Чубар</w:t>
      </w:r>
      <w:r w:rsidR="00493693" w:rsidRPr="00C81F69">
        <w:rPr>
          <w:rFonts w:ascii="Times New Roman" w:hAnsi="Times New Roman" w:cs="Times New Roman"/>
          <w:sz w:val="28"/>
          <w:szCs w:val="28"/>
        </w:rPr>
        <w:t>.</w:t>
      </w:r>
      <w:r w:rsidR="00C81F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3693" w:rsidRPr="00C81F69">
        <w:rPr>
          <w:rFonts w:ascii="Times New Roman" w:hAnsi="Times New Roman" w:cs="Times New Roman"/>
          <w:sz w:val="28"/>
          <w:szCs w:val="28"/>
        </w:rPr>
        <w:t>Партійні комітети перебрали на себе владні повноваження від радянських органі</w:t>
      </w:r>
      <w:proofErr w:type="gramStart"/>
      <w:r w:rsidR="00493693" w:rsidRPr="00C81F6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93693" w:rsidRPr="00C81F69">
        <w:rPr>
          <w:rFonts w:ascii="Times New Roman" w:hAnsi="Times New Roman" w:cs="Times New Roman"/>
          <w:sz w:val="28"/>
          <w:szCs w:val="28"/>
        </w:rPr>
        <w:t xml:space="preserve"> у кожній ланці управління. За останніми залиши лися розпорядчі функції,</w:t>
      </w:r>
      <w:r w:rsidR="00C81F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3693" w:rsidRPr="00C81F69">
        <w:rPr>
          <w:rFonts w:ascii="Times New Roman" w:hAnsi="Times New Roman" w:cs="Times New Roman"/>
          <w:sz w:val="28"/>
          <w:szCs w:val="28"/>
        </w:rPr>
        <w:t>а повноваження виконавчих парткомівських структур</w:t>
      </w:r>
      <w:r w:rsidR="00C81F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3693" w:rsidRPr="00C81F69">
        <w:rPr>
          <w:rFonts w:ascii="Times New Roman" w:hAnsi="Times New Roman" w:cs="Times New Roman"/>
          <w:sz w:val="28"/>
          <w:szCs w:val="28"/>
        </w:rPr>
        <w:t xml:space="preserve">розширилися. Першими в ієрар хії ставали </w:t>
      </w:r>
      <w:r w:rsidR="00493693" w:rsidRPr="00C81F69">
        <w:rPr>
          <w:rFonts w:ascii="Times New Roman" w:hAnsi="Times New Roman" w:cs="Times New Roman"/>
          <w:b/>
          <w:bCs/>
          <w:sz w:val="28"/>
          <w:szCs w:val="28"/>
        </w:rPr>
        <w:t>секретарі</w:t>
      </w:r>
      <w:r w:rsidR="00C81F6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493693" w:rsidRPr="00C81F69">
        <w:rPr>
          <w:rFonts w:ascii="Times New Roman" w:hAnsi="Times New Roman" w:cs="Times New Roman"/>
          <w:b/>
          <w:bCs/>
          <w:sz w:val="28"/>
          <w:szCs w:val="28"/>
        </w:rPr>
        <w:t>парткомів</w:t>
      </w:r>
      <w:r w:rsidR="00493693" w:rsidRPr="00C81F69">
        <w:rPr>
          <w:rFonts w:ascii="Times New Roman" w:hAnsi="Times New Roman" w:cs="Times New Roman"/>
          <w:sz w:val="28"/>
          <w:szCs w:val="28"/>
        </w:rPr>
        <w:t>. У квітні 1925 р. на чолі ЦК КП(б)У став</w:t>
      </w:r>
      <w:r w:rsidR="00C81F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3693" w:rsidRPr="00C81F69">
        <w:rPr>
          <w:rFonts w:ascii="Times New Roman" w:hAnsi="Times New Roman" w:cs="Times New Roman"/>
          <w:sz w:val="28"/>
          <w:szCs w:val="28"/>
        </w:rPr>
        <w:t>один з найближчих помічників</w:t>
      </w:r>
      <w:proofErr w:type="gramStart"/>
      <w:r w:rsidR="00493693" w:rsidRPr="00C81F6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493693" w:rsidRPr="00C81F69">
        <w:rPr>
          <w:rFonts w:ascii="Times New Roman" w:hAnsi="Times New Roman" w:cs="Times New Roman"/>
          <w:sz w:val="28"/>
          <w:szCs w:val="28"/>
        </w:rPr>
        <w:t>таліна Л. Каганович.</w:t>
      </w:r>
      <w:r w:rsidR="00C81F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3693" w:rsidRPr="00C81F69">
        <w:rPr>
          <w:rFonts w:ascii="Times New Roman" w:hAnsi="Times New Roman" w:cs="Times New Roman"/>
          <w:sz w:val="28"/>
          <w:szCs w:val="28"/>
        </w:rPr>
        <w:t>Унаслідок відкликання Х. Раковського і призначення</w:t>
      </w:r>
      <w:r w:rsidR="00C81F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3693" w:rsidRPr="00C81F69">
        <w:rPr>
          <w:rFonts w:ascii="Times New Roman" w:hAnsi="Times New Roman" w:cs="Times New Roman"/>
          <w:sz w:val="28"/>
          <w:szCs w:val="28"/>
        </w:rPr>
        <w:t xml:space="preserve">Л. Кагановича Сталін дістав </w:t>
      </w:r>
      <w:r w:rsidR="00493693" w:rsidRPr="00C81F69">
        <w:rPr>
          <w:rFonts w:ascii="Times New Roman" w:hAnsi="Times New Roman" w:cs="Times New Roman"/>
          <w:sz w:val="28"/>
          <w:szCs w:val="28"/>
        </w:rPr>
        <w:lastRenderedPageBreak/>
        <w:t xml:space="preserve">цілковиту </w:t>
      </w:r>
      <w:proofErr w:type="gramStart"/>
      <w:r w:rsidR="00493693" w:rsidRPr="00C81F6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93693" w:rsidRPr="00C81F69">
        <w:rPr>
          <w:rFonts w:ascii="Times New Roman" w:hAnsi="Times New Roman" w:cs="Times New Roman"/>
          <w:sz w:val="28"/>
          <w:szCs w:val="28"/>
        </w:rPr>
        <w:t>ідтримку з</w:t>
      </w:r>
      <w:r w:rsidR="00C81F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3693" w:rsidRPr="00C81F69">
        <w:rPr>
          <w:rFonts w:ascii="Times New Roman" w:hAnsi="Times New Roman" w:cs="Times New Roman"/>
          <w:sz w:val="28"/>
          <w:szCs w:val="28"/>
        </w:rPr>
        <w:t>боку КП(б)У під час своєї тривалої боротьби з інши-</w:t>
      </w:r>
      <w:r w:rsidR="00C81F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3693" w:rsidRPr="00C81F69">
        <w:rPr>
          <w:rFonts w:ascii="Times New Roman" w:hAnsi="Times New Roman" w:cs="Times New Roman"/>
          <w:sz w:val="28"/>
          <w:szCs w:val="28"/>
        </w:rPr>
        <w:t>ми членами політбюро ЦК за вищу владу в партії та</w:t>
      </w:r>
      <w:r w:rsidR="00C81F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3693" w:rsidRPr="00C81F69">
        <w:rPr>
          <w:rFonts w:ascii="Times New Roman" w:hAnsi="Times New Roman" w:cs="Times New Roman"/>
          <w:sz w:val="28"/>
          <w:szCs w:val="28"/>
        </w:rPr>
        <w:t>державі.</w:t>
      </w:r>
      <w:r w:rsidR="00C81F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3693" w:rsidRPr="00C81F69">
        <w:rPr>
          <w:rFonts w:ascii="Times New Roman" w:hAnsi="Times New Roman" w:cs="Times New Roman"/>
          <w:sz w:val="28"/>
          <w:szCs w:val="28"/>
        </w:rPr>
        <w:t>РКП(б) назовні виглядала як демократично побудована політична партія. Компартійна диктатура мала</w:t>
      </w:r>
      <w:r w:rsidR="00C81F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3693" w:rsidRPr="00C81F69">
        <w:rPr>
          <w:rFonts w:ascii="Times New Roman" w:hAnsi="Times New Roman" w:cs="Times New Roman"/>
          <w:b/>
          <w:bCs/>
          <w:sz w:val="28"/>
          <w:szCs w:val="28"/>
        </w:rPr>
        <w:t xml:space="preserve">олігархічну природу </w:t>
      </w:r>
      <w:r w:rsidR="00493693" w:rsidRPr="00C81F69">
        <w:rPr>
          <w:rFonts w:ascii="Times New Roman" w:hAnsi="Times New Roman" w:cs="Times New Roman"/>
          <w:sz w:val="28"/>
          <w:szCs w:val="28"/>
        </w:rPr>
        <w:t>(за радянською термінологією –</w:t>
      </w:r>
      <w:r w:rsidR="00C81F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3693" w:rsidRPr="00C81F69">
        <w:rPr>
          <w:rFonts w:ascii="Times New Roman" w:hAnsi="Times New Roman" w:cs="Times New Roman"/>
          <w:sz w:val="28"/>
          <w:szCs w:val="28"/>
        </w:rPr>
        <w:t>колективне керівництво). Ключовий принцип демократичного централізму, що</w:t>
      </w:r>
      <w:r w:rsidR="00C81F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3693" w:rsidRPr="00C81F69">
        <w:rPr>
          <w:rFonts w:ascii="Times New Roman" w:hAnsi="Times New Roman" w:cs="Times New Roman"/>
          <w:sz w:val="28"/>
          <w:szCs w:val="28"/>
        </w:rPr>
        <w:t>визначав будову державної партії і всіх створених нею організаційних структур,</w:t>
      </w:r>
      <w:r w:rsidR="00C81F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3693" w:rsidRPr="00C81F69">
        <w:rPr>
          <w:rFonts w:ascii="Times New Roman" w:hAnsi="Times New Roman" w:cs="Times New Roman"/>
          <w:sz w:val="28"/>
          <w:szCs w:val="28"/>
        </w:rPr>
        <w:t>надавав найвищій партійній інстанції – політбюро ЦК – абсолютну владу.</w:t>
      </w:r>
      <w:r w:rsidR="000D2756" w:rsidRPr="00C81F69">
        <w:rPr>
          <w:rFonts w:ascii="Times New Roman" w:hAnsi="Times New Roman" w:cs="Times New Roman"/>
          <w:sz w:val="28"/>
          <w:szCs w:val="28"/>
        </w:rPr>
        <w:t xml:space="preserve"> </w:t>
      </w:r>
      <w:r w:rsidR="00C81F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81F69" w:rsidRDefault="00C81F69" w:rsidP="00C81F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Утворення Союзу РР</w:t>
      </w:r>
    </w:p>
    <w:p w:rsidR="00C81F69" w:rsidRDefault="000D2756" w:rsidP="00C81F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gramStart"/>
      <w:r w:rsidRPr="00C81F6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C81F69">
        <w:rPr>
          <w:rFonts w:ascii="Times New Roman" w:hAnsi="Times New Roman" w:cs="Times New Roman"/>
          <w:sz w:val="28"/>
          <w:szCs w:val="28"/>
        </w:rPr>
        <w:t xml:space="preserve"> ініціативи X. Раковського ЦК К</w:t>
      </w:r>
      <w:proofErr w:type="gramStart"/>
      <w:r w:rsidRPr="00C81F69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Pr="00C81F69">
        <w:rPr>
          <w:rFonts w:ascii="Times New Roman" w:hAnsi="Times New Roman" w:cs="Times New Roman"/>
          <w:sz w:val="28"/>
          <w:szCs w:val="28"/>
        </w:rPr>
        <w:t>б)У в березні 1922 р. звернувся до ЦК</w:t>
      </w:r>
      <w:r w:rsidR="00C81F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1F69">
        <w:rPr>
          <w:rFonts w:ascii="Times New Roman" w:hAnsi="Times New Roman" w:cs="Times New Roman"/>
          <w:sz w:val="28"/>
          <w:szCs w:val="28"/>
        </w:rPr>
        <w:t>РКП(б) з пропозицією конкретизувати відносини між РСФРР і УСРР у межах</w:t>
      </w:r>
      <w:r w:rsidR="00C81F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1F69">
        <w:rPr>
          <w:rFonts w:ascii="Times New Roman" w:hAnsi="Times New Roman" w:cs="Times New Roman"/>
          <w:sz w:val="28"/>
          <w:szCs w:val="28"/>
        </w:rPr>
        <w:t>договірної федерації. ЦК РКП(б) визнав за доцільне створити комісію для підготовки проекту вдосконалення федеративних відносин. Усі члени комісії, крім</w:t>
      </w:r>
      <w:r w:rsidR="00C81F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1F69">
        <w:rPr>
          <w:rFonts w:ascii="Times New Roman" w:hAnsi="Times New Roman" w:cs="Times New Roman"/>
          <w:sz w:val="28"/>
          <w:szCs w:val="28"/>
        </w:rPr>
        <w:t xml:space="preserve">Раковського, були прихильниками </w:t>
      </w:r>
      <w:r w:rsidRPr="00C81F69">
        <w:rPr>
          <w:rFonts w:ascii="Times New Roman" w:hAnsi="Times New Roman" w:cs="Times New Roman"/>
          <w:b/>
          <w:bCs/>
          <w:sz w:val="28"/>
          <w:szCs w:val="28"/>
        </w:rPr>
        <w:t xml:space="preserve">«автономізації» </w:t>
      </w:r>
      <w:r w:rsidRPr="00C81F69">
        <w:rPr>
          <w:rFonts w:ascii="Times New Roman" w:hAnsi="Times New Roman" w:cs="Times New Roman"/>
          <w:sz w:val="28"/>
          <w:szCs w:val="28"/>
        </w:rPr>
        <w:t>республік.</w:t>
      </w:r>
      <w:r w:rsidR="00C81F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1F69">
        <w:rPr>
          <w:rFonts w:ascii="Times New Roman" w:hAnsi="Times New Roman" w:cs="Times New Roman"/>
          <w:sz w:val="28"/>
          <w:szCs w:val="28"/>
        </w:rPr>
        <w:t>Розроблений</w:t>
      </w:r>
      <w:proofErr w:type="gramStart"/>
      <w:r w:rsidRPr="00C81F6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81F69">
        <w:rPr>
          <w:rFonts w:ascii="Times New Roman" w:hAnsi="Times New Roman" w:cs="Times New Roman"/>
          <w:sz w:val="28"/>
          <w:szCs w:val="28"/>
        </w:rPr>
        <w:t>таліним проект резолюції «Про взаємовідносини РСФРР з незалежними республіками»</w:t>
      </w:r>
      <w:r w:rsidR="00C81F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1F69">
        <w:rPr>
          <w:rFonts w:ascii="Times New Roman" w:hAnsi="Times New Roman" w:cs="Times New Roman"/>
          <w:sz w:val="28"/>
          <w:szCs w:val="28"/>
        </w:rPr>
        <w:t xml:space="preserve">передбачав входження останніх у Російську Федерацію на </w:t>
      </w:r>
      <w:r w:rsidRPr="00C81F69">
        <w:rPr>
          <w:rFonts w:ascii="Times New Roman" w:hAnsi="Times New Roman" w:cs="Times New Roman"/>
          <w:i/>
          <w:iCs/>
          <w:sz w:val="28"/>
          <w:szCs w:val="28"/>
        </w:rPr>
        <w:t xml:space="preserve">автономних </w:t>
      </w:r>
      <w:r w:rsidRPr="00C81F69">
        <w:rPr>
          <w:rFonts w:ascii="Times New Roman" w:hAnsi="Times New Roman" w:cs="Times New Roman"/>
          <w:sz w:val="28"/>
          <w:szCs w:val="28"/>
        </w:rPr>
        <w:t>правах. У другій половині серпня</w:t>
      </w:r>
      <w:r w:rsidR="00C81F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1F69">
        <w:rPr>
          <w:rFonts w:ascii="Times New Roman" w:hAnsi="Times New Roman" w:cs="Times New Roman"/>
          <w:sz w:val="28"/>
          <w:szCs w:val="28"/>
        </w:rPr>
        <w:t>сталінський проект надійшов на обговорення в ЦК</w:t>
      </w:r>
      <w:r w:rsidR="00C81F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1F69">
        <w:rPr>
          <w:rFonts w:ascii="Times New Roman" w:hAnsi="Times New Roman" w:cs="Times New Roman"/>
          <w:sz w:val="28"/>
          <w:szCs w:val="28"/>
        </w:rPr>
        <w:t>компартій республік. В. Ленін не брав участі в роботі</w:t>
      </w:r>
      <w:r w:rsidR="00C81F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1F69"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 w:rsidRPr="00C81F6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81F69">
        <w:rPr>
          <w:rFonts w:ascii="Times New Roman" w:hAnsi="Times New Roman" w:cs="Times New Roman"/>
          <w:sz w:val="28"/>
          <w:szCs w:val="28"/>
        </w:rPr>
        <w:t>ії через хворобу. Ознайомившись з матеріалами</w:t>
      </w:r>
      <w:r w:rsidR="00C81F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1F69">
        <w:rPr>
          <w:rFonts w:ascii="Times New Roman" w:hAnsi="Times New Roman" w:cs="Times New Roman"/>
          <w:sz w:val="28"/>
          <w:szCs w:val="28"/>
        </w:rPr>
        <w:t xml:space="preserve">комісії, він запропонував утворити </w:t>
      </w:r>
      <w:r w:rsidRPr="00C81F69">
        <w:rPr>
          <w:rFonts w:ascii="Times New Roman" w:hAnsi="Times New Roman" w:cs="Times New Roman"/>
          <w:b/>
          <w:bCs/>
          <w:sz w:val="28"/>
          <w:szCs w:val="28"/>
        </w:rPr>
        <w:t>Радянський Союз</w:t>
      </w:r>
      <w:r w:rsidRPr="00C81F69">
        <w:rPr>
          <w:rFonts w:ascii="Times New Roman" w:hAnsi="Times New Roman" w:cs="Times New Roman"/>
          <w:sz w:val="28"/>
          <w:szCs w:val="28"/>
        </w:rPr>
        <w:t>,</w:t>
      </w:r>
      <w:r w:rsidR="00C81F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1F69">
        <w:rPr>
          <w:rFonts w:ascii="Times New Roman" w:hAnsi="Times New Roman" w:cs="Times New Roman"/>
          <w:sz w:val="28"/>
          <w:szCs w:val="28"/>
        </w:rPr>
        <w:t xml:space="preserve">тобто </w:t>
      </w:r>
      <w:r w:rsidRPr="00C81F69">
        <w:rPr>
          <w:rFonts w:ascii="Times New Roman" w:hAnsi="Times New Roman" w:cs="Times New Roman"/>
          <w:b/>
          <w:bCs/>
          <w:sz w:val="28"/>
          <w:szCs w:val="28"/>
        </w:rPr>
        <w:t>нову федерацію у складі Російської і Закавказької федерацій, України і Білорусії</w:t>
      </w:r>
      <w:r w:rsidRPr="00C81F69">
        <w:rPr>
          <w:rFonts w:ascii="Times New Roman" w:hAnsi="Times New Roman" w:cs="Times New Roman"/>
          <w:sz w:val="28"/>
          <w:szCs w:val="28"/>
        </w:rPr>
        <w:t>. Форма єдиної</w:t>
      </w:r>
      <w:r w:rsidR="00C81F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1F69">
        <w:rPr>
          <w:rFonts w:ascii="Times New Roman" w:hAnsi="Times New Roman" w:cs="Times New Roman"/>
          <w:sz w:val="28"/>
          <w:szCs w:val="28"/>
        </w:rPr>
        <w:t>держави, яку запропонував Ленін, була затверджена</w:t>
      </w:r>
      <w:r w:rsidR="00C81F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1F69">
        <w:rPr>
          <w:rFonts w:ascii="Times New Roman" w:hAnsi="Times New Roman" w:cs="Times New Roman"/>
          <w:sz w:val="28"/>
          <w:szCs w:val="28"/>
        </w:rPr>
        <w:t>жовтневим (1922) пленумом ЦК РК</w:t>
      </w:r>
      <w:proofErr w:type="gramStart"/>
      <w:r w:rsidRPr="00C81F69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Pr="00C81F69">
        <w:rPr>
          <w:rFonts w:ascii="Times New Roman" w:hAnsi="Times New Roman" w:cs="Times New Roman"/>
          <w:sz w:val="28"/>
          <w:szCs w:val="28"/>
        </w:rPr>
        <w:t>б).</w:t>
      </w:r>
      <w:r w:rsidRPr="00C81F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D2756" w:rsidRPr="00C81F69" w:rsidRDefault="000D2756" w:rsidP="00C81F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1F69">
        <w:rPr>
          <w:rFonts w:ascii="Times New Roman" w:hAnsi="Times New Roman" w:cs="Times New Roman"/>
          <w:b/>
          <w:bCs/>
          <w:sz w:val="28"/>
          <w:szCs w:val="28"/>
        </w:rPr>
        <w:t xml:space="preserve">30 грудня 1922 р. І Всесоюзний з’їзд рад </w:t>
      </w:r>
      <w:r w:rsidRPr="00C81F69">
        <w:rPr>
          <w:rFonts w:ascii="Times New Roman" w:hAnsi="Times New Roman" w:cs="Times New Roman"/>
          <w:sz w:val="28"/>
          <w:szCs w:val="28"/>
        </w:rPr>
        <w:t xml:space="preserve">затвердив </w:t>
      </w:r>
      <w:r w:rsidRPr="00C81F69">
        <w:rPr>
          <w:rFonts w:ascii="Times New Roman" w:hAnsi="Times New Roman" w:cs="Times New Roman"/>
          <w:b/>
          <w:bCs/>
          <w:sz w:val="28"/>
          <w:szCs w:val="28"/>
        </w:rPr>
        <w:t xml:space="preserve">Декларацію про утворення Союзу РСР </w:t>
      </w:r>
      <w:r w:rsidRPr="00C81F69">
        <w:rPr>
          <w:rFonts w:ascii="Times New Roman" w:hAnsi="Times New Roman" w:cs="Times New Roman"/>
          <w:sz w:val="28"/>
          <w:szCs w:val="28"/>
        </w:rPr>
        <w:t xml:space="preserve">і </w:t>
      </w:r>
      <w:r w:rsidRPr="00C81F69">
        <w:rPr>
          <w:rFonts w:ascii="Times New Roman" w:hAnsi="Times New Roman" w:cs="Times New Roman"/>
          <w:b/>
          <w:bCs/>
          <w:sz w:val="28"/>
          <w:szCs w:val="28"/>
        </w:rPr>
        <w:t>Союзний договір</w:t>
      </w:r>
      <w:r w:rsidRPr="00C81F6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81F6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C81F69">
        <w:rPr>
          <w:rFonts w:ascii="Times New Roman" w:hAnsi="Times New Roman" w:cs="Times New Roman"/>
          <w:sz w:val="28"/>
          <w:szCs w:val="28"/>
        </w:rPr>
        <w:t xml:space="preserve"> ухваленням </w:t>
      </w:r>
      <w:r w:rsidRPr="00C81F69">
        <w:rPr>
          <w:rFonts w:ascii="Times New Roman" w:hAnsi="Times New Roman" w:cs="Times New Roman"/>
          <w:b/>
          <w:bCs/>
          <w:sz w:val="28"/>
          <w:szCs w:val="28"/>
        </w:rPr>
        <w:t xml:space="preserve">Конституції СРСР 31 січня 1924 р. </w:t>
      </w:r>
      <w:r w:rsidRPr="00C81F69">
        <w:rPr>
          <w:rFonts w:ascii="Times New Roman" w:hAnsi="Times New Roman" w:cs="Times New Roman"/>
          <w:sz w:val="28"/>
          <w:szCs w:val="28"/>
        </w:rPr>
        <w:t>на II з’їзді Рад Союзу РСР завершилося оформлення СРСР. До його</w:t>
      </w:r>
      <w:r w:rsidR="00C81F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1F69">
        <w:rPr>
          <w:rFonts w:ascii="Times New Roman" w:hAnsi="Times New Roman" w:cs="Times New Roman"/>
          <w:sz w:val="28"/>
          <w:szCs w:val="28"/>
        </w:rPr>
        <w:t>складу ввійшли</w:t>
      </w:r>
      <w:proofErr w:type="gramStart"/>
      <w:r w:rsidRPr="00C81F69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C81F69">
        <w:rPr>
          <w:rFonts w:ascii="Times New Roman" w:hAnsi="Times New Roman" w:cs="Times New Roman"/>
          <w:sz w:val="28"/>
          <w:szCs w:val="28"/>
        </w:rPr>
        <w:t xml:space="preserve">осійська Федерація, Українська СРР, Білоруська СРР, Закавказька Федерація (створена в березні 1922 р. у складі трьох закавказьких республік: Грузії, Вірменії, Азербайджану). У жовтні 1921 р. на </w:t>
      </w:r>
      <w:proofErr w:type="gramStart"/>
      <w:r w:rsidRPr="00C81F6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81F69">
        <w:rPr>
          <w:rFonts w:ascii="Times New Roman" w:hAnsi="Times New Roman" w:cs="Times New Roman"/>
          <w:sz w:val="28"/>
          <w:szCs w:val="28"/>
        </w:rPr>
        <w:t>івострівній частині</w:t>
      </w:r>
      <w:r w:rsidR="00C81F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1F69">
        <w:rPr>
          <w:rFonts w:ascii="Times New Roman" w:hAnsi="Times New Roman" w:cs="Times New Roman"/>
          <w:sz w:val="28"/>
          <w:szCs w:val="28"/>
        </w:rPr>
        <w:t xml:space="preserve">Таврійської губернії створено </w:t>
      </w:r>
      <w:r w:rsidRPr="00C81F69">
        <w:rPr>
          <w:rFonts w:ascii="Times New Roman" w:hAnsi="Times New Roman" w:cs="Times New Roman"/>
          <w:b/>
          <w:bCs/>
          <w:sz w:val="28"/>
          <w:szCs w:val="28"/>
        </w:rPr>
        <w:t xml:space="preserve">Кримську АСРР </w:t>
      </w:r>
      <w:r w:rsidRPr="00C81F69">
        <w:rPr>
          <w:rFonts w:ascii="Times New Roman" w:hAnsi="Times New Roman" w:cs="Times New Roman"/>
          <w:sz w:val="28"/>
          <w:szCs w:val="28"/>
        </w:rPr>
        <w:t>у складі РРФСР.</w:t>
      </w:r>
      <w:r w:rsidR="00C81F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1F69">
        <w:rPr>
          <w:rFonts w:ascii="Times New Roman" w:hAnsi="Times New Roman" w:cs="Times New Roman"/>
          <w:sz w:val="28"/>
          <w:szCs w:val="28"/>
        </w:rPr>
        <w:t xml:space="preserve">У травні 1925 р. ІХ Всеукраїнський з’їзд рад схвалив поправки до </w:t>
      </w:r>
      <w:r w:rsidRPr="00C81F69">
        <w:rPr>
          <w:rFonts w:ascii="Times New Roman" w:hAnsi="Times New Roman" w:cs="Times New Roman"/>
          <w:b/>
          <w:bCs/>
          <w:sz w:val="28"/>
          <w:szCs w:val="28"/>
        </w:rPr>
        <w:t xml:space="preserve">Конституції УСРР </w:t>
      </w:r>
      <w:r w:rsidRPr="00C81F69">
        <w:rPr>
          <w:rFonts w:ascii="Times New Roman" w:hAnsi="Times New Roman" w:cs="Times New Roman"/>
          <w:sz w:val="28"/>
          <w:szCs w:val="28"/>
        </w:rPr>
        <w:t>згідно з її новим статусом союзної республіки. Конституція УСРР</w:t>
      </w:r>
      <w:r w:rsidR="00C81F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1F69">
        <w:rPr>
          <w:rFonts w:ascii="Times New Roman" w:hAnsi="Times New Roman" w:cs="Times New Roman"/>
          <w:sz w:val="28"/>
          <w:szCs w:val="28"/>
        </w:rPr>
        <w:t xml:space="preserve">епер фіксувала змiни, що випливали з фактів утворення у жовтні 1924 р. Молдавської Автономної </w:t>
      </w:r>
      <w:proofErr w:type="gramStart"/>
      <w:r w:rsidRPr="00C81F69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C81F69">
        <w:rPr>
          <w:rFonts w:ascii="Times New Roman" w:hAnsi="Times New Roman" w:cs="Times New Roman"/>
          <w:sz w:val="28"/>
          <w:szCs w:val="28"/>
        </w:rPr>
        <w:t xml:space="preserve">іалістичної Радянської Республіки </w:t>
      </w:r>
      <w:r w:rsidRPr="00C81F69">
        <w:rPr>
          <w:rFonts w:ascii="Times New Roman" w:hAnsi="Times New Roman" w:cs="Times New Roman"/>
          <w:b/>
          <w:bCs/>
          <w:sz w:val="28"/>
          <w:szCs w:val="28"/>
        </w:rPr>
        <w:t>(Молдавської</w:t>
      </w:r>
      <w:r w:rsidR="00C81F6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81F69">
        <w:rPr>
          <w:rFonts w:ascii="Times New Roman" w:hAnsi="Times New Roman" w:cs="Times New Roman"/>
          <w:b/>
          <w:bCs/>
          <w:sz w:val="28"/>
          <w:szCs w:val="28"/>
        </w:rPr>
        <w:t xml:space="preserve">АСРР) </w:t>
      </w:r>
      <w:r w:rsidRPr="00C81F69">
        <w:rPr>
          <w:rFonts w:ascii="Times New Roman" w:hAnsi="Times New Roman" w:cs="Times New Roman"/>
          <w:sz w:val="28"/>
          <w:szCs w:val="28"/>
        </w:rPr>
        <w:t>у складі Української СРР і нового адміністративно-територіального</w:t>
      </w:r>
      <w:r w:rsidR="00C81F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1F69">
        <w:rPr>
          <w:rFonts w:ascii="Times New Roman" w:hAnsi="Times New Roman" w:cs="Times New Roman"/>
          <w:sz w:val="28"/>
          <w:szCs w:val="28"/>
        </w:rPr>
        <w:t xml:space="preserve">поділу республіки. </w:t>
      </w:r>
      <w:proofErr w:type="gramStart"/>
      <w:r w:rsidRPr="00C81F6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81F69">
        <w:rPr>
          <w:rFonts w:ascii="Times New Roman" w:hAnsi="Times New Roman" w:cs="Times New Roman"/>
          <w:sz w:val="28"/>
          <w:szCs w:val="28"/>
        </w:rPr>
        <w:t xml:space="preserve"> складу Молдавської АСРР увійшли 11 районів Лівобережжя Дністра. Столицею новоствореної автономії стало м. Балта, від 1929 р. –</w:t>
      </w:r>
      <w:r w:rsidR="00C81F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1F69">
        <w:rPr>
          <w:rFonts w:ascii="Times New Roman" w:hAnsi="Times New Roman" w:cs="Times New Roman"/>
          <w:sz w:val="28"/>
          <w:szCs w:val="28"/>
        </w:rPr>
        <w:t>м. Тирасполь.</w:t>
      </w:r>
    </w:p>
    <w:p w:rsidR="008F62B1" w:rsidRDefault="000D2756" w:rsidP="00C81F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F69">
        <w:rPr>
          <w:rFonts w:ascii="Times New Roman" w:hAnsi="Times New Roman" w:cs="Times New Roman"/>
          <w:sz w:val="28"/>
          <w:szCs w:val="28"/>
        </w:rPr>
        <w:lastRenderedPageBreak/>
        <w:t>У 1923–1925 рр. в УСРР замість поділу губерній на повіти запроваджувався</w:t>
      </w:r>
      <w:r w:rsidR="00C81F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1F69">
        <w:rPr>
          <w:rFonts w:ascii="Times New Roman" w:hAnsi="Times New Roman" w:cs="Times New Roman"/>
          <w:sz w:val="28"/>
          <w:szCs w:val="28"/>
        </w:rPr>
        <w:t>поді</w:t>
      </w:r>
      <w:proofErr w:type="gramStart"/>
      <w:r w:rsidRPr="00C81F6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81F69">
        <w:rPr>
          <w:rFonts w:ascii="Times New Roman" w:hAnsi="Times New Roman" w:cs="Times New Roman"/>
          <w:sz w:val="28"/>
          <w:szCs w:val="28"/>
        </w:rPr>
        <w:t xml:space="preserve"> на округи, а з 1925 р. – встановлювалася триступенева система управління: район – округа – центр. У 1930 р. було ліквідовано округи й укрупнено райони. Від 1932 р. знову запроваджувалася триступенева система управління:</w:t>
      </w:r>
      <w:r w:rsidR="00C81F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1F69">
        <w:rPr>
          <w:rFonts w:ascii="Times New Roman" w:hAnsi="Times New Roman" w:cs="Times New Roman"/>
          <w:sz w:val="28"/>
          <w:szCs w:val="28"/>
        </w:rPr>
        <w:t>район – область – центр.</w:t>
      </w:r>
    </w:p>
    <w:p w:rsidR="00FA41B1" w:rsidRDefault="00FA41B1" w:rsidP="00FA41B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6CFD" w:rsidRPr="00B16CFD" w:rsidRDefault="00B16CFD" w:rsidP="00FA41B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6CFD">
        <w:rPr>
          <w:rFonts w:ascii="Times New Roman" w:hAnsi="Times New Roman" w:cs="Times New Roman"/>
          <w:sz w:val="28"/>
          <w:szCs w:val="28"/>
          <w:lang w:val="uk-UA"/>
        </w:rPr>
        <w:t>2. Перехід до НЕПу.</w:t>
      </w:r>
    </w:p>
    <w:p w:rsidR="00C81F69" w:rsidRPr="00B16CFD" w:rsidRDefault="00C81F69" w:rsidP="00FA41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6CFD">
        <w:rPr>
          <w:rFonts w:ascii="Times New Roman" w:hAnsi="Times New Roman" w:cs="Times New Roman"/>
          <w:color w:val="000000"/>
          <w:sz w:val="28"/>
          <w:szCs w:val="28"/>
        </w:rPr>
        <w:t>Селянські протести проти розверстки й заборони ринку в зимові місяці</w:t>
      </w:r>
      <w:r w:rsidR="00B16C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16CFD">
        <w:rPr>
          <w:rFonts w:ascii="Times New Roman" w:hAnsi="Times New Roman" w:cs="Times New Roman"/>
          <w:color w:val="000000"/>
          <w:sz w:val="28"/>
          <w:szCs w:val="28"/>
        </w:rPr>
        <w:t>1920–1921 рр. набули масового характеру. За цих умов В. Ленін змушений</w:t>
      </w:r>
      <w:r w:rsidR="00B16C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16CFD">
        <w:rPr>
          <w:rFonts w:ascii="Times New Roman" w:hAnsi="Times New Roman" w:cs="Times New Roman"/>
          <w:color w:val="000000"/>
          <w:sz w:val="28"/>
          <w:szCs w:val="28"/>
        </w:rPr>
        <w:t xml:space="preserve">був припинити виконання комуністичної програми і вдатися до </w:t>
      </w:r>
      <w:r w:rsidRPr="00B16C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нової економічної політики (непу)</w:t>
      </w:r>
      <w:r w:rsidRPr="00B16CF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81F69" w:rsidRPr="00B16CFD" w:rsidRDefault="00C81F69" w:rsidP="00B16C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6CF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Нова економічна політика </w:t>
      </w:r>
      <w:r w:rsidRPr="00B16CFD">
        <w:rPr>
          <w:rFonts w:ascii="Times New Roman" w:hAnsi="Times New Roman" w:cs="Times New Roman"/>
          <w:color w:val="000000"/>
          <w:sz w:val="28"/>
          <w:szCs w:val="28"/>
        </w:rPr>
        <w:t>означала перехід від обов’язкової праці до системи</w:t>
      </w:r>
      <w:r w:rsidR="00B16C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16CFD">
        <w:rPr>
          <w:rFonts w:ascii="Times New Roman" w:hAnsi="Times New Roman" w:cs="Times New Roman"/>
          <w:color w:val="000000"/>
          <w:sz w:val="28"/>
          <w:szCs w:val="28"/>
        </w:rPr>
        <w:t>вільного наймання робочої сили, від розподілу продуктів за картками до ринкової торгі</w:t>
      </w:r>
      <w:proofErr w:type="gramStart"/>
      <w:r w:rsidRPr="00B16CFD">
        <w:rPr>
          <w:rFonts w:ascii="Times New Roman" w:hAnsi="Times New Roman" w:cs="Times New Roman"/>
          <w:color w:val="000000"/>
          <w:sz w:val="28"/>
          <w:szCs w:val="28"/>
        </w:rPr>
        <w:t>вл</w:t>
      </w:r>
      <w:proofErr w:type="gramEnd"/>
      <w:r w:rsidRPr="00B16CFD">
        <w:rPr>
          <w:rFonts w:ascii="Times New Roman" w:hAnsi="Times New Roman" w:cs="Times New Roman"/>
          <w:color w:val="000000"/>
          <w:sz w:val="28"/>
          <w:szCs w:val="28"/>
        </w:rPr>
        <w:t>і, від інфляційного «радзнаку» до стабільного червінця, а також децентралізацію управління підприємствами, переведення їх на госпрозрахунок,</w:t>
      </w:r>
      <w:r w:rsidR="00B16C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16CFD">
        <w:rPr>
          <w:rFonts w:ascii="Times New Roman" w:hAnsi="Times New Roman" w:cs="Times New Roman"/>
          <w:color w:val="000000"/>
          <w:sz w:val="28"/>
          <w:szCs w:val="28"/>
        </w:rPr>
        <w:t>свободу підприємницької діяльності тощо.</w:t>
      </w:r>
    </w:p>
    <w:p w:rsidR="00C81F69" w:rsidRPr="00EF0D1A" w:rsidRDefault="00C81F69" w:rsidP="00B16C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F0D1A">
        <w:rPr>
          <w:rFonts w:ascii="Times New Roman" w:hAnsi="Times New Roman" w:cs="Times New Roman"/>
          <w:i/>
          <w:color w:val="000000"/>
          <w:sz w:val="28"/>
          <w:szCs w:val="28"/>
        </w:rPr>
        <w:t>Однак не варто переоцінювати неп. Компартійно-радянське керівництво не</w:t>
      </w:r>
      <w:r w:rsidR="00B16CFD" w:rsidRPr="00EF0D1A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r w:rsidRPr="00EF0D1A">
        <w:rPr>
          <w:rFonts w:ascii="Times New Roman" w:hAnsi="Times New Roman" w:cs="Times New Roman"/>
          <w:i/>
          <w:color w:val="000000"/>
          <w:sz w:val="28"/>
          <w:szCs w:val="28"/>
        </w:rPr>
        <w:t>могло вдатися до справді ринкових методів господарювання в економіці.</w:t>
      </w:r>
      <w:r w:rsidR="00B16CFD" w:rsidRPr="00EF0D1A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r w:rsidRPr="00EF0D1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Ринок </w:t>
      </w:r>
      <w:r w:rsidRPr="00EF0D1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– це добровільна угода </w:t>
      </w:r>
      <w:proofErr w:type="gramStart"/>
      <w:r w:rsidRPr="00EF0D1A">
        <w:rPr>
          <w:rFonts w:ascii="Times New Roman" w:hAnsi="Times New Roman" w:cs="Times New Roman"/>
          <w:i/>
          <w:color w:val="000000"/>
          <w:sz w:val="28"/>
          <w:szCs w:val="28"/>
        </w:rPr>
        <w:t>м</w:t>
      </w:r>
      <w:proofErr w:type="gramEnd"/>
      <w:r w:rsidRPr="00EF0D1A">
        <w:rPr>
          <w:rFonts w:ascii="Times New Roman" w:hAnsi="Times New Roman" w:cs="Times New Roman"/>
          <w:i/>
          <w:color w:val="000000"/>
          <w:sz w:val="28"/>
          <w:szCs w:val="28"/>
        </w:rPr>
        <w:t>іж виробниками та споживачами або посередниками з обох сторін. Диктатура і ринок – поняття несумісні. В умовах диктатури</w:t>
      </w:r>
      <w:r w:rsidR="00B16CFD" w:rsidRPr="00EF0D1A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r w:rsidRPr="00EF0D1A">
        <w:rPr>
          <w:rFonts w:ascii="Times New Roman" w:hAnsi="Times New Roman" w:cs="Times New Roman"/>
          <w:i/>
          <w:color w:val="000000"/>
          <w:sz w:val="28"/>
          <w:szCs w:val="28"/>
        </w:rPr>
        <w:t>міг виникнути тільки штучний ринок. Запозичені від капіталістичного господарювання в роки непу зовнішні форми організації виробництва (трести, банки,</w:t>
      </w:r>
      <w:r w:rsidR="00B16CFD" w:rsidRPr="00EF0D1A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proofErr w:type="gramStart"/>
      <w:r w:rsidRPr="00EF0D1A">
        <w:rPr>
          <w:rFonts w:ascii="Times New Roman" w:hAnsi="Times New Roman" w:cs="Times New Roman"/>
          <w:i/>
          <w:color w:val="000000"/>
          <w:sz w:val="28"/>
          <w:szCs w:val="28"/>
        </w:rPr>
        <w:t>б</w:t>
      </w:r>
      <w:proofErr w:type="gramEnd"/>
      <w:r w:rsidRPr="00EF0D1A">
        <w:rPr>
          <w:rFonts w:ascii="Times New Roman" w:hAnsi="Times New Roman" w:cs="Times New Roman"/>
          <w:i/>
          <w:color w:val="000000"/>
          <w:sz w:val="28"/>
          <w:szCs w:val="28"/>
        </w:rPr>
        <w:t>іржі тощо) слугували лише імітацією ринкових відносин.</w:t>
      </w:r>
    </w:p>
    <w:p w:rsidR="00C81F69" w:rsidRPr="00B16CFD" w:rsidRDefault="00C81F69" w:rsidP="00B16C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6CFD">
        <w:rPr>
          <w:rFonts w:ascii="Times New Roman" w:hAnsi="Times New Roman" w:cs="Times New Roman"/>
          <w:color w:val="000000"/>
          <w:sz w:val="28"/>
          <w:szCs w:val="28"/>
        </w:rPr>
        <w:t>Нова економічна політика була започаткована постановою Х з’їзду РК</w:t>
      </w:r>
      <w:proofErr w:type="gramStart"/>
      <w:r w:rsidRPr="00B16CFD">
        <w:rPr>
          <w:rFonts w:ascii="Times New Roman" w:hAnsi="Times New Roman" w:cs="Times New Roman"/>
          <w:color w:val="000000"/>
          <w:sz w:val="28"/>
          <w:szCs w:val="28"/>
        </w:rPr>
        <w:t>П(</w:t>
      </w:r>
      <w:proofErr w:type="gramEnd"/>
      <w:r w:rsidRPr="00B16CFD">
        <w:rPr>
          <w:rFonts w:ascii="Times New Roman" w:hAnsi="Times New Roman" w:cs="Times New Roman"/>
          <w:color w:val="000000"/>
          <w:sz w:val="28"/>
          <w:szCs w:val="28"/>
        </w:rPr>
        <w:t>б) у</w:t>
      </w:r>
    </w:p>
    <w:p w:rsidR="00EF0D1A" w:rsidRDefault="00C81F69" w:rsidP="00EF0D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16CFD">
        <w:rPr>
          <w:rFonts w:ascii="Times New Roman" w:hAnsi="Times New Roman" w:cs="Times New Roman"/>
          <w:b/>
          <w:color w:val="000000"/>
          <w:sz w:val="28"/>
          <w:szCs w:val="28"/>
        </w:rPr>
        <w:t>березні 1921 р</w:t>
      </w:r>
      <w:r w:rsidRPr="00B16CF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16C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gramStart"/>
      <w:r w:rsidRPr="00B16C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</w:t>
      </w:r>
      <w:proofErr w:type="gramEnd"/>
      <w:r w:rsidRPr="00B16CF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заміну розверстки натуральним податком»</w:t>
      </w:r>
      <w:r w:rsidRPr="00B16CFD">
        <w:rPr>
          <w:rFonts w:ascii="Times New Roman" w:hAnsi="Times New Roman" w:cs="Times New Roman"/>
          <w:color w:val="000000"/>
          <w:sz w:val="28"/>
          <w:szCs w:val="28"/>
        </w:rPr>
        <w:t>. Надзвичайна</w:t>
      </w:r>
      <w:r w:rsidR="00B16C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16CFD">
        <w:rPr>
          <w:rFonts w:ascii="Times New Roman" w:hAnsi="Times New Roman" w:cs="Times New Roman"/>
          <w:color w:val="000000"/>
          <w:sz w:val="28"/>
          <w:szCs w:val="28"/>
        </w:rPr>
        <w:t>сесія ВУЦВК ухвалила закон про заміну розверстки податком, а РНК УСРР</w:t>
      </w:r>
      <w:r w:rsidR="00EF0D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16CFD">
        <w:rPr>
          <w:rFonts w:ascii="Times New Roman" w:hAnsi="Times New Roman" w:cs="Times New Roman"/>
          <w:color w:val="000000"/>
          <w:sz w:val="28"/>
          <w:szCs w:val="28"/>
        </w:rPr>
        <w:t>оприлюднила декрет про норми й розмі</w:t>
      </w:r>
      <w:proofErr w:type="gramStart"/>
      <w:r w:rsidRPr="00B16CFD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B16CFD">
        <w:rPr>
          <w:rFonts w:ascii="Times New Roman" w:hAnsi="Times New Roman" w:cs="Times New Roman"/>
          <w:color w:val="000000"/>
          <w:sz w:val="28"/>
          <w:szCs w:val="28"/>
        </w:rPr>
        <w:t xml:space="preserve"> податку. Продподаток з урожаю</w:t>
      </w:r>
      <w:r w:rsidR="00EF0D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16CFD">
        <w:rPr>
          <w:rFonts w:ascii="Times New Roman" w:hAnsi="Times New Roman" w:cs="Times New Roman"/>
          <w:color w:val="000000"/>
          <w:sz w:val="28"/>
          <w:szCs w:val="28"/>
        </w:rPr>
        <w:t>1921 р. було визначено в розмі</w:t>
      </w:r>
      <w:proofErr w:type="gramStart"/>
      <w:r w:rsidRPr="00B16CFD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B16CFD">
        <w:rPr>
          <w:rFonts w:ascii="Times New Roman" w:hAnsi="Times New Roman" w:cs="Times New Roman"/>
          <w:color w:val="000000"/>
          <w:sz w:val="28"/>
          <w:szCs w:val="28"/>
        </w:rPr>
        <w:t>і 117 млн пудів замість установленої ранішерозверстки в 160 млн пудів.</w:t>
      </w:r>
      <w:r w:rsidR="00EF0D1A" w:rsidRPr="00EF0D1A">
        <w:rPr>
          <w:rFonts w:ascii="PetersburgC-Bold" w:hAnsi="PetersburgC-Bold" w:cs="PetersburgC-Bold"/>
          <w:b/>
          <w:bCs/>
          <w:color w:val="000000"/>
          <w:sz w:val="21"/>
          <w:szCs w:val="21"/>
        </w:rPr>
        <w:t xml:space="preserve"> </w:t>
      </w:r>
      <w:r w:rsidR="00EF0D1A" w:rsidRPr="00EF0D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Нова економічна політика </w:t>
      </w:r>
      <w:r w:rsidR="00EF0D1A" w:rsidRPr="00EF0D1A">
        <w:rPr>
          <w:rFonts w:ascii="Times New Roman" w:hAnsi="Times New Roman" w:cs="Times New Roman"/>
          <w:color w:val="000000"/>
          <w:sz w:val="28"/>
          <w:szCs w:val="28"/>
        </w:rPr>
        <w:t>означала відмову радянської влади від спроб</w:t>
      </w:r>
      <w:r w:rsidR="00EF0D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F0D1A" w:rsidRPr="00EF0D1A">
        <w:rPr>
          <w:rFonts w:ascii="Times New Roman" w:hAnsi="Times New Roman" w:cs="Times New Roman"/>
          <w:color w:val="000000"/>
          <w:sz w:val="28"/>
          <w:szCs w:val="28"/>
        </w:rPr>
        <w:t>створити економіку, цілком позбавлену товарно-грошових відносин.</w:t>
      </w:r>
    </w:p>
    <w:p w:rsidR="00EF0D1A" w:rsidRPr="00EF0D1A" w:rsidRDefault="00EF0D1A" w:rsidP="00EF0D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Зміст нової політики:</w:t>
      </w:r>
    </w:p>
    <w:p w:rsidR="00EF0D1A" w:rsidRPr="00EF0D1A" w:rsidRDefault="00EF0D1A" w:rsidP="00EF0D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0D1A">
        <w:rPr>
          <w:rFonts w:ascii="Times New Roman" w:eastAsia="Wingdings2" w:hAnsi="Times New Roman" w:cs="Times New Roman"/>
          <w:color w:val="E9C576"/>
          <w:sz w:val="28"/>
          <w:szCs w:val="28"/>
        </w:rPr>
        <w:t xml:space="preserve"> </w:t>
      </w:r>
      <w:r w:rsidRPr="00EF0D1A">
        <w:rPr>
          <w:rFonts w:ascii="Times New Roman" w:hAnsi="Times New Roman" w:cs="Times New Roman"/>
          <w:color w:val="000000"/>
          <w:sz w:val="28"/>
          <w:szCs w:val="28"/>
        </w:rPr>
        <w:t xml:space="preserve">Держава повертала товаровиробникам право </w:t>
      </w:r>
      <w:proofErr w:type="gramStart"/>
      <w:r w:rsidRPr="00EF0D1A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EF0D1A">
        <w:rPr>
          <w:rFonts w:ascii="Times New Roman" w:hAnsi="Times New Roman" w:cs="Times New Roman"/>
          <w:color w:val="000000"/>
          <w:sz w:val="28"/>
          <w:szCs w:val="28"/>
        </w:rPr>
        <w:t xml:space="preserve"> вільні купівлю і продаж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F0D1A">
        <w:rPr>
          <w:rFonts w:ascii="Times New Roman" w:hAnsi="Times New Roman" w:cs="Times New Roman"/>
          <w:color w:val="000000"/>
          <w:sz w:val="28"/>
          <w:szCs w:val="28"/>
        </w:rPr>
        <w:t>продукції.</w:t>
      </w:r>
    </w:p>
    <w:p w:rsidR="00EF0D1A" w:rsidRPr="00EF0D1A" w:rsidRDefault="00EF0D1A" w:rsidP="00EF0D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0D1A">
        <w:rPr>
          <w:rFonts w:ascii="Times New Roman" w:eastAsia="Wingdings2" w:hAnsi="Times New Roman" w:cs="Times New Roman"/>
          <w:color w:val="E9C576"/>
          <w:sz w:val="28"/>
          <w:szCs w:val="28"/>
        </w:rPr>
        <w:t xml:space="preserve"> </w:t>
      </w:r>
      <w:proofErr w:type="gramStart"/>
      <w:r w:rsidRPr="00EF0D1A">
        <w:rPr>
          <w:rFonts w:ascii="Times New Roman" w:hAnsi="Times New Roman" w:cs="Times New Roman"/>
          <w:color w:val="000000"/>
          <w:sz w:val="28"/>
          <w:szCs w:val="28"/>
        </w:rPr>
        <w:t>У відносинах із селянством вона відмовлялася від реквізицій продукції,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F0D1A">
        <w:rPr>
          <w:rFonts w:ascii="Times New Roman" w:hAnsi="Times New Roman" w:cs="Times New Roman"/>
          <w:color w:val="000000"/>
          <w:sz w:val="28"/>
          <w:szCs w:val="28"/>
        </w:rPr>
        <w:t>а у відносинах з робітниками – від примусових мобілізацій.</w:t>
      </w:r>
      <w:proofErr w:type="gramEnd"/>
    </w:p>
    <w:p w:rsidR="00EF0D1A" w:rsidRPr="00EF0D1A" w:rsidRDefault="00EF0D1A" w:rsidP="00EF0D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0D1A">
        <w:rPr>
          <w:rFonts w:ascii="Times New Roman" w:eastAsia="Wingdings2" w:hAnsi="Times New Roman" w:cs="Times New Roman"/>
          <w:color w:val="E9C576"/>
          <w:sz w:val="28"/>
          <w:szCs w:val="28"/>
        </w:rPr>
        <w:t xml:space="preserve"> </w:t>
      </w:r>
      <w:r w:rsidRPr="00EF0D1A">
        <w:rPr>
          <w:rFonts w:ascii="Times New Roman" w:hAnsi="Times New Roman" w:cs="Times New Roman"/>
          <w:color w:val="000000"/>
          <w:sz w:val="28"/>
          <w:szCs w:val="28"/>
        </w:rPr>
        <w:t xml:space="preserve">Виробнича діяльність </w:t>
      </w:r>
      <w:proofErr w:type="gramStart"/>
      <w:r w:rsidRPr="00EF0D1A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F0D1A">
        <w:rPr>
          <w:rFonts w:ascii="Times New Roman" w:hAnsi="Times New Roman" w:cs="Times New Roman"/>
          <w:color w:val="000000"/>
          <w:sz w:val="28"/>
          <w:szCs w:val="28"/>
        </w:rPr>
        <w:t>ідприємств державного сектору переводилася на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F0D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госпрозрахунок</w:t>
      </w:r>
      <w:r w:rsidRPr="00EF0D1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F0D1A" w:rsidRPr="00EF0D1A" w:rsidRDefault="00EF0D1A" w:rsidP="00EF0D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0D1A">
        <w:rPr>
          <w:rFonts w:ascii="Times New Roman" w:eastAsia="Wingdings2" w:hAnsi="Times New Roman" w:cs="Times New Roman"/>
          <w:color w:val="E9C576"/>
          <w:sz w:val="28"/>
          <w:szCs w:val="28"/>
        </w:rPr>
        <w:lastRenderedPageBreak/>
        <w:t xml:space="preserve"> </w:t>
      </w:r>
      <w:r w:rsidRPr="00EF0D1A">
        <w:rPr>
          <w:rFonts w:ascii="Times New Roman" w:hAnsi="Times New Roman" w:cs="Times New Roman"/>
          <w:color w:val="000000"/>
          <w:sz w:val="28"/>
          <w:szCs w:val="28"/>
        </w:rPr>
        <w:t xml:space="preserve">Припиняючи запровадження в життя своєї доктрини (як наголошувалося – тимчасово), державна партія визнала за приватними </w:t>
      </w:r>
      <w:proofErr w:type="gramStart"/>
      <w:r w:rsidRPr="00EF0D1A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F0D1A">
        <w:rPr>
          <w:rFonts w:ascii="Times New Roman" w:hAnsi="Times New Roman" w:cs="Times New Roman"/>
          <w:color w:val="000000"/>
          <w:sz w:val="28"/>
          <w:szCs w:val="28"/>
        </w:rPr>
        <w:t>ідприємствами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F0D1A">
        <w:rPr>
          <w:rFonts w:ascii="Times New Roman" w:hAnsi="Times New Roman" w:cs="Times New Roman"/>
          <w:color w:val="000000"/>
          <w:sz w:val="28"/>
          <w:szCs w:val="28"/>
        </w:rPr>
        <w:t>право на існування і здійснила роздержавлення малих підприємств.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gramStart"/>
      <w:r w:rsidRPr="00EF0D1A">
        <w:rPr>
          <w:rFonts w:ascii="Times New Roman" w:hAnsi="Times New Roman" w:cs="Times New Roman"/>
          <w:color w:val="000000"/>
          <w:sz w:val="28"/>
          <w:szCs w:val="28"/>
        </w:rPr>
        <w:t>Ц</w:t>
      </w:r>
      <w:proofErr w:type="gramEnd"/>
      <w:r w:rsidRPr="00EF0D1A">
        <w:rPr>
          <w:rFonts w:ascii="Times New Roman" w:hAnsi="Times New Roman" w:cs="Times New Roman"/>
          <w:color w:val="000000"/>
          <w:sz w:val="28"/>
          <w:szCs w:val="28"/>
        </w:rPr>
        <w:t>і заходи сприяли легалізації підприємницької діяльності. З’явилася так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F0D1A">
        <w:rPr>
          <w:rFonts w:ascii="Times New Roman" w:hAnsi="Times New Roman" w:cs="Times New Roman"/>
          <w:color w:val="000000"/>
          <w:sz w:val="28"/>
          <w:szCs w:val="28"/>
        </w:rPr>
        <w:t>звана нова буржуазія – орендарі, комісіонери, маклери, торговці-гуртовики,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F0D1A">
        <w:rPr>
          <w:rFonts w:ascii="Times New Roman" w:hAnsi="Times New Roman" w:cs="Times New Roman"/>
          <w:color w:val="000000"/>
          <w:sz w:val="28"/>
          <w:szCs w:val="28"/>
        </w:rPr>
        <w:t xml:space="preserve">промисловці. Їх назвали </w:t>
      </w:r>
      <w:r w:rsidRPr="00EF0D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непманами</w:t>
      </w:r>
      <w:r w:rsidRPr="00EF0D1A">
        <w:rPr>
          <w:rFonts w:ascii="Times New Roman" w:hAnsi="Times New Roman" w:cs="Times New Roman"/>
          <w:color w:val="000000"/>
          <w:sz w:val="28"/>
          <w:szCs w:val="28"/>
        </w:rPr>
        <w:t>. Діяльність непманів сприяла швидкому</w:t>
      </w:r>
    </w:p>
    <w:p w:rsidR="00C81F69" w:rsidRPr="00EF0D1A" w:rsidRDefault="00EF0D1A" w:rsidP="00EF0D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F0D1A">
        <w:rPr>
          <w:rFonts w:ascii="Times New Roman" w:hAnsi="Times New Roman" w:cs="Times New Roman"/>
          <w:color w:val="000000"/>
          <w:sz w:val="28"/>
          <w:szCs w:val="28"/>
        </w:rPr>
        <w:t>подоланню економічного хаосу і розрухи.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F0D1A">
        <w:rPr>
          <w:rFonts w:ascii="Times New Roman" w:hAnsi="Times New Roman" w:cs="Times New Roman"/>
          <w:color w:val="000000"/>
          <w:sz w:val="28"/>
          <w:szCs w:val="28"/>
        </w:rPr>
        <w:t xml:space="preserve">У жовтні 1922 р. з’явилися забезпечені золотом банківські білети – </w:t>
      </w:r>
      <w:r w:rsidRPr="00EF0D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червінці</w:t>
      </w:r>
      <w:r w:rsidRPr="00EF0D1A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gramStart"/>
      <w:r w:rsidRPr="00EF0D1A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EF0D1A">
        <w:rPr>
          <w:rFonts w:ascii="Times New Roman" w:hAnsi="Times New Roman" w:cs="Times New Roman"/>
          <w:color w:val="000000"/>
          <w:sz w:val="28"/>
          <w:szCs w:val="28"/>
        </w:rPr>
        <w:t xml:space="preserve"> початку 1924 р. грошова реформа успішно завершилася.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F0D1A">
        <w:rPr>
          <w:rFonts w:ascii="Times New Roman" w:hAnsi="Times New Roman" w:cs="Times New Roman"/>
          <w:color w:val="000000"/>
          <w:sz w:val="28"/>
          <w:szCs w:val="28"/>
        </w:rPr>
        <w:t>В Україні запровадження непу загальмувалося внаслідок голоду 1921–1923 рр.</w:t>
      </w:r>
    </w:p>
    <w:p w:rsidR="00EF0D1A" w:rsidRPr="00EF0D1A" w:rsidRDefault="00EF0D1A" w:rsidP="00EF0D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0D1A">
        <w:rPr>
          <w:rFonts w:ascii="Times New Roman" w:hAnsi="Times New Roman" w:cs="Times New Roman"/>
          <w:color w:val="000000"/>
          <w:sz w:val="28"/>
          <w:szCs w:val="28"/>
        </w:rPr>
        <w:t>ПРИЧИНИ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F0D1A">
        <w:rPr>
          <w:rFonts w:ascii="Times New Roman" w:hAnsi="Times New Roman" w:cs="Times New Roman"/>
          <w:color w:val="000000"/>
          <w:sz w:val="28"/>
          <w:szCs w:val="28"/>
        </w:rPr>
        <w:t xml:space="preserve">ПЕРЕХОДУ </w:t>
      </w:r>
      <w:proofErr w:type="gramStart"/>
      <w:r w:rsidRPr="00EF0D1A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EF0D1A">
        <w:rPr>
          <w:rFonts w:ascii="Times New Roman" w:hAnsi="Times New Roman" w:cs="Times New Roman"/>
          <w:color w:val="000000"/>
          <w:sz w:val="28"/>
          <w:szCs w:val="28"/>
        </w:rPr>
        <w:t xml:space="preserve"> НОВОЇ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F0D1A">
        <w:rPr>
          <w:rFonts w:ascii="Times New Roman" w:hAnsi="Times New Roman" w:cs="Times New Roman"/>
          <w:color w:val="000000"/>
          <w:sz w:val="28"/>
          <w:szCs w:val="28"/>
        </w:rPr>
        <w:t>ЕКОНОМІЧНОЇ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EF0D1A">
        <w:rPr>
          <w:rFonts w:ascii="Times New Roman" w:hAnsi="Times New Roman" w:cs="Times New Roman"/>
          <w:color w:val="000000"/>
          <w:sz w:val="28"/>
          <w:szCs w:val="28"/>
        </w:rPr>
        <w:t>ОЛІТИКИ В УКРАЇНІ</w:t>
      </w:r>
    </w:p>
    <w:p w:rsidR="00EF0D1A" w:rsidRPr="00EF0D1A" w:rsidRDefault="00EF0D1A" w:rsidP="00EF0D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0D1A">
        <w:rPr>
          <w:rFonts w:ascii="Times New Roman" w:hAnsi="Times New Roman" w:cs="Times New Roman"/>
          <w:color w:val="367100"/>
          <w:sz w:val="28"/>
          <w:szCs w:val="28"/>
        </w:rPr>
        <w:t xml:space="preserve">! </w:t>
      </w:r>
      <w:r w:rsidRPr="00EF0D1A">
        <w:rPr>
          <w:rFonts w:ascii="Times New Roman" w:hAnsi="Times New Roman" w:cs="Times New Roman"/>
          <w:color w:val="000000"/>
          <w:sz w:val="28"/>
          <w:szCs w:val="28"/>
        </w:rPr>
        <w:t>Колапс радянської економіки, зумовлений неможливістю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F0D1A">
        <w:rPr>
          <w:rFonts w:ascii="Times New Roman" w:hAnsi="Times New Roman" w:cs="Times New Roman"/>
          <w:color w:val="000000"/>
          <w:sz w:val="28"/>
          <w:szCs w:val="28"/>
        </w:rPr>
        <w:t>централізованого управління народним господарством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F0D1A">
        <w:rPr>
          <w:rFonts w:ascii="Times New Roman" w:hAnsi="Times New Roman" w:cs="Times New Roman"/>
          <w:color w:val="000000"/>
          <w:sz w:val="28"/>
          <w:szCs w:val="28"/>
        </w:rPr>
        <w:t>з одного центру на засадах «єдиної фабрики»</w:t>
      </w:r>
    </w:p>
    <w:p w:rsidR="00EF0D1A" w:rsidRPr="00EF0D1A" w:rsidRDefault="00EF0D1A" w:rsidP="00EF0D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0D1A">
        <w:rPr>
          <w:rFonts w:ascii="Times New Roman" w:hAnsi="Times New Roman" w:cs="Times New Roman"/>
          <w:color w:val="367100"/>
          <w:sz w:val="28"/>
          <w:szCs w:val="28"/>
        </w:rPr>
        <w:t xml:space="preserve">! </w:t>
      </w:r>
      <w:r w:rsidRPr="00EF0D1A">
        <w:rPr>
          <w:rFonts w:ascii="Times New Roman" w:hAnsi="Times New Roman" w:cs="Times New Roman"/>
          <w:color w:val="000000"/>
          <w:sz w:val="28"/>
          <w:szCs w:val="28"/>
        </w:rPr>
        <w:t>Розрив економічної «змички» міста й села внаслідок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F0D1A">
        <w:rPr>
          <w:rFonts w:ascii="Times New Roman" w:hAnsi="Times New Roman" w:cs="Times New Roman"/>
          <w:color w:val="000000"/>
          <w:sz w:val="28"/>
          <w:szCs w:val="28"/>
        </w:rPr>
        <w:t>руйнування радянською владою товарн</w:t>
      </w:r>
      <w:proofErr w:type="gramStart"/>
      <w:r w:rsidRPr="00EF0D1A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EF0D1A">
        <w:rPr>
          <w:rFonts w:ascii="Times New Roman" w:hAnsi="Times New Roman" w:cs="Times New Roman"/>
          <w:color w:val="000000"/>
          <w:sz w:val="28"/>
          <w:szCs w:val="28"/>
        </w:rPr>
        <w:t xml:space="preserve"> грошових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F0D1A">
        <w:rPr>
          <w:rFonts w:ascii="Times New Roman" w:hAnsi="Times New Roman" w:cs="Times New Roman"/>
          <w:color w:val="000000"/>
          <w:sz w:val="28"/>
          <w:szCs w:val="28"/>
        </w:rPr>
        <w:t>відносин</w:t>
      </w:r>
    </w:p>
    <w:p w:rsidR="00EF0D1A" w:rsidRPr="00EF0D1A" w:rsidRDefault="00EF0D1A" w:rsidP="00EF0D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0D1A">
        <w:rPr>
          <w:rFonts w:ascii="Times New Roman" w:hAnsi="Times New Roman" w:cs="Times New Roman"/>
          <w:color w:val="367100"/>
          <w:sz w:val="28"/>
          <w:szCs w:val="28"/>
        </w:rPr>
        <w:t xml:space="preserve">! </w:t>
      </w:r>
      <w:r w:rsidRPr="00EF0D1A">
        <w:rPr>
          <w:rFonts w:ascii="Times New Roman" w:hAnsi="Times New Roman" w:cs="Times New Roman"/>
          <w:color w:val="000000"/>
          <w:sz w:val="28"/>
          <w:szCs w:val="28"/>
        </w:rPr>
        <w:t>Війна селян проти влади, спричинена реквізиціями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F0D1A">
        <w:rPr>
          <w:rFonts w:ascii="Times New Roman" w:hAnsi="Times New Roman" w:cs="Times New Roman"/>
          <w:color w:val="000000"/>
          <w:sz w:val="28"/>
          <w:szCs w:val="28"/>
        </w:rPr>
        <w:t>селянської продукції та забороною вільної торгі</w:t>
      </w:r>
      <w:proofErr w:type="gramStart"/>
      <w:r w:rsidRPr="00EF0D1A">
        <w:rPr>
          <w:rFonts w:ascii="Times New Roman" w:hAnsi="Times New Roman" w:cs="Times New Roman"/>
          <w:color w:val="000000"/>
          <w:sz w:val="28"/>
          <w:szCs w:val="28"/>
        </w:rPr>
        <w:t>вл</w:t>
      </w:r>
      <w:proofErr w:type="gramEnd"/>
      <w:r w:rsidRPr="00EF0D1A">
        <w:rPr>
          <w:rFonts w:ascii="Times New Roman" w:hAnsi="Times New Roman" w:cs="Times New Roman"/>
          <w:color w:val="000000"/>
          <w:sz w:val="28"/>
          <w:szCs w:val="28"/>
        </w:rPr>
        <w:t>і</w:t>
      </w:r>
    </w:p>
    <w:p w:rsidR="00EF0D1A" w:rsidRDefault="00EF0D1A" w:rsidP="00EF0D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F0D1A">
        <w:rPr>
          <w:rFonts w:ascii="Times New Roman" w:hAnsi="Times New Roman" w:cs="Times New Roman"/>
          <w:color w:val="367100"/>
          <w:sz w:val="28"/>
          <w:szCs w:val="28"/>
        </w:rPr>
        <w:t xml:space="preserve">! </w:t>
      </w:r>
      <w:r w:rsidRPr="00EF0D1A">
        <w:rPr>
          <w:rFonts w:ascii="Times New Roman" w:hAnsi="Times New Roman" w:cs="Times New Roman"/>
          <w:color w:val="000000"/>
          <w:sz w:val="28"/>
          <w:szCs w:val="28"/>
        </w:rPr>
        <w:t xml:space="preserve">Невиправдані сподівання більшовиків на </w:t>
      </w:r>
      <w:proofErr w:type="gramStart"/>
      <w:r w:rsidRPr="00EF0D1A">
        <w:rPr>
          <w:rFonts w:ascii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EF0D1A">
        <w:rPr>
          <w:rFonts w:ascii="Times New Roman" w:hAnsi="Times New Roman" w:cs="Times New Roman"/>
          <w:color w:val="000000"/>
          <w:sz w:val="28"/>
          <w:szCs w:val="28"/>
        </w:rPr>
        <w:t>ітову революцію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F0D1A">
        <w:rPr>
          <w:rFonts w:ascii="Times New Roman" w:hAnsi="Times New Roman" w:cs="Times New Roman"/>
          <w:color w:val="000000"/>
          <w:sz w:val="28"/>
          <w:szCs w:val="28"/>
        </w:rPr>
        <w:t>і невдача спроб «підштовхнути» її за допомогою Червоної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F0D1A">
        <w:rPr>
          <w:rFonts w:ascii="Times New Roman" w:hAnsi="Times New Roman" w:cs="Times New Roman"/>
          <w:color w:val="000000"/>
          <w:sz w:val="28"/>
          <w:szCs w:val="28"/>
        </w:rPr>
        <w:t>армії в 1919 і 1920 рр.</w:t>
      </w:r>
    </w:p>
    <w:p w:rsidR="00402A4B" w:rsidRDefault="00402A4B" w:rsidP="00402A4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УРЯДОВІ ЗАХОДИ ПО ВПРОВАДЖЕННЮ НЕПА:</w:t>
      </w:r>
    </w:p>
    <w:p w:rsidR="00A21024" w:rsidRDefault="00402A4B" w:rsidP="00A21024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02A4B">
        <w:rPr>
          <w:rFonts w:ascii="Times New Roman" w:hAnsi="Times New Roman" w:cs="Times New Roman"/>
          <w:color w:val="000000"/>
          <w:sz w:val="28"/>
          <w:szCs w:val="28"/>
        </w:rPr>
        <w:t xml:space="preserve">Одним із </w:t>
      </w:r>
      <w:proofErr w:type="gramStart"/>
      <w:r w:rsidRPr="00402A4B">
        <w:rPr>
          <w:rFonts w:ascii="Times New Roman" w:hAnsi="Times New Roman" w:cs="Times New Roman"/>
          <w:color w:val="000000"/>
          <w:sz w:val="28"/>
          <w:szCs w:val="28"/>
        </w:rPr>
        <w:t>перших</w:t>
      </w:r>
      <w:proofErr w:type="gramEnd"/>
      <w:r w:rsidRPr="00402A4B">
        <w:rPr>
          <w:rFonts w:ascii="Times New Roman" w:hAnsi="Times New Roman" w:cs="Times New Roman"/>
          <w:color w:val="000000"/>
          <w:sz w:val="28"/>
          <w:szCs w:val="28"/>
        </w:rPr>
        <w:t xml:space="preserve"> урядових декретів непівської доби було ліквідовано найзловісніший главк (головний комітет) «воєнного комунізму» – Головкомтруд з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02A4B">
        <w:rPr>
          <w:rFonts w:ascii="Times New Roman" w:hAnsi="Times New Roman" w:cs="Times New Roman"/>
          <w:color w:val="000000"/>
          <w:sz w:val="28"/>
          <w:szCs w:val="28"/>
        </w:rPr>
        <w:t>мережею таборів для «дезертирів трудового фронту». Процедура наймання «від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02A4B">
        <w:rPr>
          <w:rFonts w:ascii="Times New Roman" w:hAnsi="Times New Roman" w:cs="Times New Roman"/>
          <w:color w:val="000000"/>
          <w:sz w:val="28"/>
          <w:szCs w:val="28"/>
        </w:rPr>
        <w:t>воріт» і звільнення за бажанням знову стала нормальним методом формування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02A4B">
        <w:rPr>
          <w:rFonts w:ascii="Times New Roman" w:hAnsi="Times New Roman" w:cs="Times New Roman"/>
          <w:color w:val="000000"/>
          <w:sz w:val="28"/>
          <w:szCs w:val="28"/>
        </w:rPr>
        <w:t>робітничих колективів.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02A4B">
        <w:rPr>
          <w:rFonts w:ascii="Times New Roman" w:hAnsi="Times New Roman" w:cs="Times New Roman"/>
          <w:color w:val="000000"/>
          <w:sz w:val="28"/>
          <w:szCs w:val="28"/>
        </w:rPr>
        <w:t xml:space="preserve">Главки були скасовані, а </w:t>
      </w:r>
      <w:proofErr w:type="gramStart"/>
      <w:r w:rsidRPr="00402A4B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402A4B">
        <w:rPr>
          <w:rFonts w:ascii="Times New Roman" w:hAnsi="Times New Roman" w:cs="Times New Roman"/>
          <w:color w:val="000000"/>
          <w:sz w:val="28"/>
          <w:szCs w:val="28"/>
        </w:rPr>
        <w:t xml:space="preserve">ідприємства – об’єднані в </w:t>
      </w:r>
      <w:r w:rsidRPr="00402A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госпрозрахункові трести</w:t>
      </w:r>
      <w:r w:rsidRPr="00402A4B">
        <w:rPr>
          <w:rFonts w:ascii="Times New Roman" w:hAnsi="Times New Roman" w:cs="Times New Roman"/>
          <w:color w:val="000000"/>
          <w:sz w:val="28"/>
          <w:szCs w:val="28"/>
        </w:rPr>
        <w:t xml:space="preserve">. Госпрозрахунок ґрунтувався на самоокупності </w:t>
      </w:r>
      <w:r w:rsidRPr="00402A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трестів</w:t>
      </w:r>
      <w:r w:rsidRPr="00402A4B">
        <w:rPr>
          <w:rFonts w:ascii="Times New Roman" w:hAnsi="Times New Roman" w:cs="Times New Roman"/>
          <w:color w:val="000000"/>
          <w:sz w:val="28"/>
          <w:szCs w:val="28"/>
        </w:rPr>
        <w:t>, що витлумачували як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02A4B">
        <w:rPr>
          <w:rFonts w:ascii="Times New Roman" w:hAnsi="Times New Roman" w:cs="Times New Roman"/>
          <w:color w:val="000000"/>
          <w:sz w:val="28"/>
          <w:szCs w:val="28"/>
        </w:rPr>
        <w:t>досягнення беззбитковості виробництва та одержання додаткового продукту –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02A4B">
        <w:rPr>
          <w:rFonts w:ascii="Times New Roman" w:hAnsi="Times New Roman" w:cs="Times New Roman"/>
          <w:color w:val="000000"/>
          <w:sz w:val="28"/>
          <w:szCs w:val="28"/>
        </w:rPr>
        <w:t>прибутку.</w:t>
      </w:r>
    </w:p>
    <w:p w:rsidR="00A21024" w:rsidRPr="00A21024" w:rsidRDefault="00402A4B" w:rsidP="00A21024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21024">
        <w:rPr>
          <w:rFonts w:ascii="Times New Roman" w:hAnsi="Times New Roman" w:cs="Times New Roman"/>
          <w:color w:val="000000"/>
          <w:sz w:val="28"/>
          <w:szCs w:val="28"/>
        </w:rPr>
        <w:t>Трести почали організовувати з осені 1921 р. Більшість великих шахт, дена початок 1923 р. працювало близько 94 тис</w:t>
      </w:r>
      <w:proofErr w:type="gramStart"/>
      <w:r w:rsidRPr="00A2102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A210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21024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A21024">
        <w:rPr>
          <w:rFonts w:ascii="Times New Roman" w:hAnsi="Times New Roman" w:cs="Times New Roman"/>
          <w:color w:val="000000"/>
          <w:sz w:val="28"/>
          <w:szCs w:val="28"/>
        </w:rPr>
        <w:t>обітників, об’єднав трест</w:t>
      </w:r>
      <w:r w:rsidR="00A21024" w:rsidRPr="00A2102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1024">
        <w:rPr>
          <w:rFonts w:ascii="Times New Roman" w:hAnsi="Times New Roman" w:cs="Times New Roman"/>
          <w:color w:val="000000"/>
          <w:sz w:val="28"/>
          <w:szCs w:val="28"/>
        </w:rPr>
        <w:t xml:space="preserve">«Донвугілля». </w:t>
      </w:r>
    </w:p>
    <w:p w:rsidR="00402A4B" w:rsidRPr="00A21024" w:rsidRDefault="00402A4B" w:rsidP="00A21024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024">
        <w:rPr>
          <w:rFonts w:ascii="Times New Roman" w:hAnsi="Times New Roman" w:cs="Times New Roman"/>
          <w:color w:val="000000"/>
          <w:sz w:val="28"/>
          <w:szCs w:val="28"/>
        </w:rPr>
        <w:t>У тресті «</w:t>
      </w:r>
      <w:proofErr w:type="gramStart"/>
      <w:r w:rsidRPr="00A21024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A21024">
        <w:rPr>
          <w:rFonts w:ascii="Times New Roman" w:hAnsi="Times New Roman" w:cs="Times New Roman"/>
          <w:color w:val="000000"/>
          <w:sz w:val="28"/>
          <w:szCs w:val="28"/>
        </w:rPr>
        <w:t>івденсталь» зосередилося 15 металургійних заводів (більшість</w:t>
      </w:r>
      <w:r w:rsidR="00A21024" w:rsidRPr="00A2102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1024">
        <w:rPr>
          <w:rFonts w:ascii="Times New Roman" w:hAnsi="Times New Roman" w:cs="Times New Roman"/>
          <w:color w:val="000000"/>
          <w:sz w:val="28"/>
          <w:szCs w:val="28"/>
        </w:rPr>
        <w:t>з них була законсервована) і чимало вугільних шахт.</w:t>
      </w:r>
    </w:p>
    <w:p w:rsidR="00402A4B" w:rsidRPr="00A21024" w:rsidRDefault="00402A4B" w:rsidP="00A21024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024">
        <w:rPr>
          <w:rFonts w:ascii="Times New Roman" w:hAnsi="Times New Roman" w:cs="Times New Roman"/>
          <w:color w:val="000000"/>
          <w:sz w:val="28"/>
          <w:szCs w:val="28"/>
        </w:rPr>
        <w:t xml:space="preserve">Усю залізорудну промисловість об’єднував </w:t>
      </w:r>
      <w:proofErr w:type="gramStart"/>
      <w:r w:rsidRPr="00A21024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A21024">
        <w:rPr>
          <w:rFonts w:ascii="Times New Roman" w:hAnsi="Times New Roman" w:cs="Times New Roman"/>
          <w:color w:val="000000"/>
          <w:sz w:val="28"/>
          <w:szCs w:val="28"/>
        </w:rPr>
        <w:t>івденнорудний трест (ПРТ).</w:t>
      </w:r>
    </w:p>
    <w:p w:rsidR="00402A4B" w:rsidRPr="00A21024" w:rsidRDefault="00402A4B" w:rsidP="00A21024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024">
        <w:rPr>
          <w:rFonts w:ascii="Times New Roman" w:hAnsi="Times New Roman" w:cs="Times New Roman"/>
          <w:color w:val="000000"/>
          <w:sz w:val="28"/>
          <w:szCs w:val="28"/>
        </w:rPr>
        <w:t>У хі</w:t>
      </w:r>
      <w:proofErr w:type="gramStart"/>
      <w:r w:rsidRPr="00A21024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A21024">
        <w:rPr>
          <w:rFonts w:ascii="Times New Roman" w:hAnsi="Times New Roman" w:cs="Times New Roman"/>
          <w:color w:val="000000"/>
          <w:sz w:val="28"/>
          <w:szCs w:val="28"/>
        </w:rPr>
        <w:t>ічній промисловості створили три трести: «Хімвугілля», «Склосо-</w:t>
      </w:r>
    </w:p>
    <w:p w:rsidR="00402A4B" w:rsidRPr="00A21024" w:rsidRDefault="00402A4B" w:rsidP="00A21024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024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да», «Коксобензол».</w:t>
      </w:r>
    </w:p>
    <w:p w:rsidR="00402A4B" w:rsidRPr="00A21024" w:rsidRDefault="00402A4B" w:rsidP="00A21024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024">
        <w:rPr>
          <w:rFonts w:ascii="Times New Roman" w:eastAsia="Wingdings2" w:hAnsi="Times New Roman" w:cs="Times New Roman"/>
          <w:color w:val="E9C576"/>
          <w:sz w:val="28"/>
          <w:szCs w:val="28"/>
        </w:rPr>
        <w:t xml:space="preserve"> </w:t>
      </w:r>
      <w:proofErr w:type="gramStart"/>
      <w:r w:rsidRPr="00A21024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A21024">
        <w:rPr>
          <w:rFonts w:ascii="Times New Roman" w:hAnsi="Times New Roman" w:cs="Times New Roman"/>
          <w:color w:val="000000"/>
          <w:sz w:val="28"/>
          <w:szCs w:val="28"/>
        </w:rPr>
        <w:t xml:space="preserve"> утворенням трестів на Українську раду народного господарства</w:t>
      </w:r>
      <w:r w:rsidR="00A21024" w:rsidRPr="00A2102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1024">
        <w:rPr>
          <w:rFonts w:ascii="Times New Roman" w:hAnsi="Times New Roman" w:cs="Times New Roman"/>
          <w:color w:val="000000"/>
          <w:sz w:val="28"/>
          <w:szCs w:val="28"/>
        </w:rPr>
        <w:t>(УРНГ) було покладене загальне керівництво державною промисловістю</w:t>
      </w:r>
      <w:r w:rsidR="00A2102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1024">
        <w:rPr>
          <w:rFonts w:ascii="Times New Roman" w:hAnsi="Times New Roman" w:cs="Times New Roman"/>
          <w:color w:val="000000"/>
          <w:sz w:val="28"/>
          <w:szCs w:val="28"/>
        </w:rPr>
        <w:t>України.</w:t>
      </w:r>
    </w:p>
    <w:p w:rsidR="00402A4B" w:rsidRPr="00A21024" w:rsidRDefault="00402A4B" w:rsidP="00A21024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024">
        <w:rPr>
          <w:rFonts w:ascii="Times New Roman" w:hAnsi="Times New Roman" w:cs="Times New Roman"/>
          <w:sz w:val="28"/>
          <w:szCs w:val="28"/>
        </w:rPr>
        <w:t>Водночас формувався державний ринок засобів виробництва на основі син-дикатів (організацій для закупі</w:t>
      </w:r>
      <w:proofErr w:type="gramStart"/>
      <w:r w:rsidRPr="00A21024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A21024">
        <w:rPr>
          <w:rFonts w:ascii="Times New Roman" w:hAnsi="Times New Roman" w:cs="Times New Roman"/>
          <w:sz w:val="28"/>
          <w:szCs w:val="28"/>
        </w:rPr>
        <w:t>і сировини, планування торговельних операцій і збуту однорідної продукції групи трестів), гуртових ярмарків, товарних</w:t>
      </w:r>
      <w:r w:rsidR="00A210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1024">
        <w:rPr>
          <w:rFonts w:ascii="Times New Roman" w:hAnsi="Times New Roman" w:cs="Times New Roman"/>
          <w:sz w:val="28"/>
          <w:szCs w:val="28"/>
        </w:rPr>
        <w:t>бірж.</w:t>
      </w:r>
    </w:p>
    <w:p w:rsidR="00402A4B" w:rsidRPr="00A21024" w:rsidRDefault="00402A4B" w:rsidP="00A21024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024">
        <w:rPr>
          <w:rFonts w:ascii="Times New Roman" w:hAnsi="Times New Roman" w:cs="Times New Roman"/>
          <w:sz w:val="28"/>
          <w:szCs w:val="28"/>
        </w:rPr>
        <w:t xml:space="preserve">В оренду організаціям (кооперативам, комнезамам, </w:t>
      </w:r>
      <w:proofErr w:type="gramStart"/>
      <w:r w:rsidRPr="00A21024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Pr="00A21024">
        <w:rPr>
          <w:rFonts w:ascii="Times New Roman" w:hAnsi="Times New Roman" w:cs="Times New Roman"/>
          <w:sz w:val="28"/>
          <w:szCs w:val="28"/>
        </w:rPr>
        <w:t>ілям) і приватним</w:t>
      </w:r>
      <w:r w:rsidR="00A21024" w:rsidRPr="00A210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1024">
        <w:rPr>
          <w:rFonts w:ascii="Times New Roman" w:hAnsi="Times New Roman" w:cs="Times New Roman"/>
          <w:sz w:val="28"/>
          <w:szCs w:val="28"/>
        </w:rPr>
        <w:t>особам, включно з колишніми власниками, було передано 5200 малих підприємств.</w:t>
      </w:r>
    </w:p>
    <w:p w:rsidR="0028382F" w:rsidRDefault="00402A4B" w:rsidP="00402A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02A4B">
        <w:rPr>
          <w:rFonts w:ascii="Times New Roman" w:hAnsi="Times New Roman" w:cs="Times New Roman"/>
          <w:sz w:val="28"/>
          <w:szCs w:val="28"/>
        </w:rPr>
        <w:t>У 1925/26 господарському році (господарські роки починалися з 1 жовтня і</w:t>
      </w:r>
      <w:r w:rsidR="002838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2A4B">
        <w:rPr>
          <w:rFonts w:ascii="Times New Roman" w:hAnsi="Times New Roman" w:cs="Times New Roman"/>
          <w:sz w:val="28"/>
          <w:szCs w:val="28"/>
        </w:rPr>
        <w:t xml:space="preserve">закінчувалися 31 вересня наступного календарного року) довоєнний </w:t>
      </w:r>
      <w:proofErr w:type="gramStart"/>
      <w:r w:rsidRPr="00402A4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2A4B">
        <w:rPr>
          <w:rFonts w:ascii="Times New Roman" w:hAnsi="Times New Roman" w:cs="Times New Roman"/>
          <w:sz w:val="28"/>
          <w:szCs w:val="28"/>
        </w:rPr>
        <w:t>івень</w:t>
      </w:r>
      <w:r w:rsidR="002838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2A4B">
        <w:rPr>
          <w:rFonts w:ascii="Times New Roman" w:hAnsi="Times New Roman" w:cs="Times New Roman"/>
          <w:sz w:val="28"/>
          <w:szCs w:val="28"/>
        </w:rPr>
        <w:t>промислового виробництва було перевищено, що дало підстави для спрямування певної частини капіталовкладень на новобудови.</w:t>
      </w:r>
      <w:r w:rsidR="002838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2A4B">
        <w:rPr>
          <w:rFonts w:ascii="Times New Roman" w:hAnsi="Times New Roman" w:cs="Times New Roman"/>
          <w:sz w:val="28"/>
          <w:szCs w:val="28"/>
        </w:rPr>
        <w:t>Відразу постало питання: де взяти кошти на новобудови? Будівництво Дніпровської ГЕС у Запоріжжі, Краматорського заводу важкого машинобудування,</w:t>
      </w:r>
      <w:r w:rsidR="002838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2A4B">
        <w:rPr>
          <w:rFonts w:ascii="Times New Roman" w:hAnsi="Times New Roman" w:cs="Times New Roman"/>
          <w:sz w:val="28"/>
          <w:szCs w:val="28"/>
        </w:rPr>
        <w:t xml:space="preserve">Криворізького металургійного заводу, десятків інших </w:t>
      </w:r>
      <w:proofErr w:type="gramStart"/>
      <w:r w:rsidRPr="00402A4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02A4B">
        <w:rPr>
          <w:rFonts w:ascii="Times New Roman" w:hAnsi="Times New Roman" w:cs="Times New Roman"/>
          <w:sz w:val="28"/>
          <w:szCs w:val="28"/>
        </w:rPr>
        <w:t>ідприємств потребувало</w:t>
      </w:r>
      <w:r w:rsidR="002838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2A4B">
        <w:rPr>
          <w:rFonts w:ascii="Times New Roman" w:hAnsi="Times New Roman" w:cs="Times New Roman"/>
          <w:sz w:val="28"/>
          <w:szCs w:val="28"/>
        </w:rPr>
        <w:t xml:space="preserve">мільйонів і мільярдів рублів. </w:t>
      </w:r>
      <w:r w:rsidRPr="00402A4B">
        <w:rPr>
          <w:rFonts w:ascii="Times New Roman" w:hAnsi="Times New Roman" w:cs="Times New Roman"/>
          <w:i/>
          <w:iCs/>
          <w:sz w:val="28"/>
          <w:szCs w:val="28"/>
        </w:rPr>
        <w:t>Джерело фінансування індустріалізації в радянської влади було одне – сільське господарство</w:t>
      </w:r>
      <w:r w:rsidRPr="00402A4B">
        <w:rPr>
          <w:rFonts w:ascii="Times New Roman" w:hAnsi="Times New Roman" w:cs="Times New Roman"/>
          <w:sz w:val="28"/>
          <w:szCs w:val="28"/>
        </w:rPr>
        <w:t xml:space="preserve">. У 1923 р. у селянському користуванні було понад 92 % </w:t>
      </w:r>
      <w:proofErr w:type="gramStart"/>
      <w:r w:rsidRPr="00402A4B">
        <w:rPr>
          <w:rFonts w:ascii="Times New Roman" w:hAnsi="Times New Roman" w:cs="Times New Roman"/>
          <w:sz w:val="28"/>
          <w:szCs w:val="28"/>
        </w:rPr>
        <w:t>земельного</w:t>
      </w:r>
      <w:proofErr w:type="gramEnd"/>
      <w:r w:rsidRPr="00402A4B">
        <w:rPr>
          <w:rFonts w:ascii="Times New Roman" w:hAnsi="Times New Roman" w:cs="Times New Roman"/>
          <w:sz w:val="28"/>
          <w:szCs w:val="28"/>
        </w:rPr>
        <w:t xml:space="preserve"> фонду</w:t>
      </w:r>
      <w:r w:rsidR="002838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2A4B">
        <w:rPr>
          <w:rFonts w:ascii="Times New Roman" w:hAnsi="Times New Roman" w:cs="Times New Roman"/>
          <w:sz w:val="28"/>
          <w:szCs w:val="28"/>
        </w:rPr>
        <w:t>республіки. Решта залишалася в розпорядженні держави і призначалася для</w:t>
      </w:r>
      <w:r w:rsidR="002838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2A4B">
        <w:rPr>
          <w:rFonts w:ascii="Times New Roman" w:hAnsi="Times New Roman" w:cs="Times New Roman"/>
          <w:color w:val="000000"/>
          <w:sz w:val="28"/>
          <w:szCs w:val="28"/>
        </w:rPr>
        <w:t>промислового та радгоспного будівництва, селянських переселень тощо.</w:t>
      </w:r>
    </w:p>
    <w:p w:rsidR="00402A4B" w:rsidRPr="00402A4B" w:rsidRDefault="00402A4B" w:rsidP="002838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A4B">
        <w:rPr>
          <w:rFonts w:ascii="Times New Roman" w:hAnsi="Times New Roman" w:cs="Times New Roman"/>
          <w:color w:val="000000"/>
          <w:sz w:val="28"/>
          <w:szCs w:val="28"/>
        </w:rPr>
        <w:t>Основний тягар податку перекладався на</w:t>
      </w:r>
      <w:r w:rsidR="0028382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02A4B">
        <w:rPr>
          <w:rFonts w:ascii="Times New Roman" w:hAnsi="Times New Roman" w:cs="Times New Roman"/>
          <w:color w:val="000000"/>
          <w:sz w:val="28"/>
          <w:szCs w:val="28"/>
        </w:rPr>
        <w:t>заможні верстви села. Щороку дедалі більшу</w:t>
      </w:r>
      <w:r w:rsidR="0028382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02A4B">
        <w:rPr>
          <w:rFonts w:ascii="Times New Roman" w:hAnsi="Times New Roman" w:cs="Times New Roman"/>
          <w:color w:val="000000"/>
          <w:sz w:val="28"/>
          <w:szCs w:val="28"/>
        </w:rPr>
        <w:t>кількість незаможників звільняли від сплати</w:t>
      </w:r>
      <w:r w:rsidR="0028382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02A4B">
        <w:rPr>
          <w:rFonts w:ascii="Times New Roman" w:hAnsi="Times New Roman" w:cs="Times New Roman"/>
          <w:color w:val="000000"/>
          <w:sz w:val="28"/>
          <w:szCs w:val="28"/>
        </w:rPr>
        <w:t xml:space="preserve">податків. У 1925/26 господарському році податок не сплачувала </w:t>
      </w:r>
      <w:proofErr w:type="gramStart"/>
      <w:r w:rsidRPr="00402A4B">
        <w:rPr>
          <w:rFonts w:ascii="Times New Roman" w:hAnsi="Times New Roman" w:cs="Times New Roman"/>
          <w:color w:val="000000"/>
          <w:sz w:val="28"/>
          <w:szCs w:val="28"/>
        </w:rPr>
        <w:t>п’ята</w:t>
      </w:r>
      <w:proofErr w:type="gramEnd"/>
      <w:r w:rsidRPr="00402A4B">
        <w:rPr>
          <w:rFonts w:ascii="Times New Roman" w:hAnsi="Times New Roman" w:cs="Times New Roman"/>
          <w:color w:val="000000"/>
          <w:sz w:val="28"/>
          <w:szCs w:val="28"/>
        </w:rPr>
        <w:t xml:space="preserve"> частина селянських</w:t>
      </w:r>
      <w:r w:rsidR="0028382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02A4B">
        <w:rPr>
          <w:rFonts w:ascii="Times New Roman" w:hAnsi="Times New Roman" w:cs="Times New Roman"/>
          <w:color w:val="000000"/>
          <w:sz w:val="28"/>
          <w:szCs w:val="28"/>
        </w:rPr>
        <w:t xml:space="preserve">господарств, тобто практично всі незаможники. Так партія створювала собі </w:t>
      </w:r>
      <w:proofErr w:type="gramStart"/>
      <w:r w:rsidRPr="00402A4B">
        <w:rPr>
          <w:rFonts w:ascii="Times New Roman" w:hAnsi="Times New Roman" w:cs="Times New Roman"/>
          <w:color w:val="000000"/>
          <w:sz w:val="28"/>
          <w:szCs w:val="28"/>
        </w:rPr>
        <w:t>соц</w:t>
      </w:r>
      <w:proofErr w:type="gramEnd"/>
      <w:r w:rsidRPr="00402A4B">
        <w:rPr>
          <w:rFonts w:ascii="Times New Roman" w:hAnsi="Times New Roman" w:cs="Times New Roman"/>
          <w:color w:val="000000"/>
          <w:sz w:val="28"/>
          <w:szCs w:val="28"/>
        </w:rPr>
        <w:t>іальну опору для майбутніх перетворень на селі.</w:t>
      </w:r>
      <w:r w:rsidR="0028382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02A4B">
        <w:rPr>
          <w:rFonts w:ascii="Times New Roman" w:hAnsi="Times New Roman" w:cs="Times New Roman"/>
          <w:color w:val="000000"/>
          <w:sz w:val="28"/>
          <w:szCs w:val="28"/>
        </w:rPr>
        <w:t>У квітні 1921 р. у республіці почала формуватися єдина система споживчої коопера-</w:t>
      </w:r>
    </w:p>
    <w:p w:rsidR="00402A4B" w:rsidRPr="00402A4B" w:rsidRDefault="00402A4B" w:rsidP="00402A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A4B">
        <w:rPr>
          <w:rFonts w:ascii="Times New Roman" w:hAnsi="Times New Roman" w:cs="Times New Roman"/>
          <w:color w:val="000000"/>
          <w:sz w:val="28"/>
          <w:szCs w:val="28"/>
        </w:rPr>
        <w:t>ції.</w:t>
      </w:r>
    </w:p>
    <w:p w:rsidR="00402A4B" w:rsidRPr="0028382F" w:rsidRDefault="00402A4B" w:rsidP="0028382F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382F">
        <w:rPr>
          <w:rFonts w:ascii="Times New Roman" w:hAnsi="Times New Roman" w:cs="Times New Roman"/>
          <w:color w:val="000000"/>
          <w:sz w:val="28"/>
          <w:szCs w:val="28"/>
        </w:rPr>
        <w:t>Майже одразу з цієї системи виокремилася сільськогосподарська кооперація.</w:t>
      </w:r>
    </w:p>
    <w:p w:rsidR="00402A4B" w:rsidRPr="0028382F" w:rsidRDefault="00402A4B" w:rsidP="0028382F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8382F">
        <w:rPr>
          <w:rFonts w:ascii="Times New Roman" w:hAnsi="Times New Roman" w:cs="Times New Roman"/>
          <w:color w:val="000000"/>
          <w:sz w:val="28"/>
          <w:szCs w:val="28"/>
        </w:rPr>
        <w:t xml:space="preserve">Набули розвитку </w:t>
      </w:r>
      <w:proofErr w:type="gramStart"/>
      <w:r w:rsidRPr="0028382F">
        <w:rPr>
          <w:rFonts w:ascii="Times New Roman" w:hAnsi="Times New Roman" w:cs="Times New Roman"/>
          <w:color w:val="000000"/>
          <w:sz w:val="28"/>
          <w:szCs w:val="28"/>
        </w:rPr>
        <w:t>спец</w:t>
      </w:r>
      <w:proofErr w:type="gramEnd"/>
      <w:r w:rsidRPr="0028382F">
        <w:rPr>
          <w:rFonts w:ascii="Times New Roman" w:hAnsi="Times New Roman" w:cs="Times New Roman"/>
          <w:color w:val="000000"/>
          <w:sz w:val="28"/>
          <w:szCs w:val="28"/>
        </w:rPr>
        <w:t>іальні види сільгоспкооперації – машинно-тракторні, тваринницькі, насіннєві, меліоративні та інші</w:t>
      </w:r>
      <w:r w:rsidR="0028382F" w:rsidRPr="0028382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8382F">
        <w:rPr>
          <w:rFonts w:ascii="Times New Roman" w:hAnsi="Times New Roman" w:cs="Times New Roman"/>
          <w:color w:val="000000"/>
          <w:sz w:val="28"/>
          <w:szCs w:val="28"/>
        </w:rPr>
        <w:t>товариства.</w:t>
      </w:r>
    </w:p>
    <w:p w:rsidR="00402A4B" w:rsidRPr="0028382F" w:rsidRDefault="0028382F" w:rsidP="00487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8382F">
        <w:rPr>
          <w:rFonts w:ascii="Times New Roman" w:hAnsi="Times New Roman" w:cs="Times New Roman"/>
          <w:sz w:val="28"/>
          <w:szCs w:val="28"/>
        </w:rPr>
        <w:t xml:space="preserve">Одразу </w:t>
      </w:r>
      <w:proofErr w:type="gramStart"/>
      <w:r w:rsidRPr="0028382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8382F">
        <w:rPr>
          <w:rFonts w:ascii="Times New Roman" w:hAnsi="Times New Roman" w:cs="Times New Roman"/>
          <w:sz w:val="28"/>
          <w:szCs w:val="28"/>
        </w:rPr>
        <w:t>ісля створення СРСР керівництво РКП(б) поставило на порядок</w:t>
      </w:r>
      <w:r w:rsidR="0048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382F">
        <w:rPr>
          <w:rFonts w:ascii="Times New Roman" w:hAnsi="Times New Roman" w:cs="Times New Roman"/>
          <w:sz w:val="28"/>
          <w:szCs w:val="28"/>
        </w:rPr>
        <w:t>денний чергового партійного з’їзду пункт про шляхи розв’язання національного</w:t>
      </w:r>
      <w:r w:rsidR="000036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382F">
        <w:rPr>
          <w:rFonts w:ascii="Times New Roman" w:hAnsi="Times New Roman" w:cs="Times New Roman"/>
          <w:sz w:val="28"/>
          <w:szCs w:val="28"/>
        </w:rPr>
        <w:t xml:space="preserve">питання. </w:t>
      </w:r>
      <w:r w:rsidRPr="0028382F">
        <w:rPr>
          <w:rFonts w:ascii="Times New Roman" w:hAnsi="Times New Roman" w:cs="Times New Roman"/>
          <w:b/>
          <w:bCs/>
          <w:sz w:val="28"/>
          <w:szCs w:val="28"/>
        </w:rPr>
        <w:t xml:space="preserve">ХІІ партійний з’їзд у квітні 1923 р. </w:t>
      </w:r>
      <w:proofErr w:type="gramStart"/>
      <w:r w:rsidRPr="0028382F">
        <w:rPr>
          <w:rFonts w:ascii="Times New Roman" w:hAnsi="Times New Roman" w:cs="Times New Roman"/>
          <w:sz w:val="28"/>
          <w:szCs w:val="28"/>
        </w:rPr>
        <w:t xml:space="preserve">затвердив </w:t>
      </w:r>
      <w:r w:rsidRPr="0028382F">
        <w:rPr>
          <w:rFonts w:ascii="Times New Roman" w:hAnsi="Times New Roman" w:cs="Times New Roman"/>
          <w:b/>
          <w:bCs/>
          <w:sz w:val="28"/>
          <w:szCs w:val="28"/>
        </w:rPr>
        <w:t xml:space="preserve">політику коренізації </w:t>
      </w:r>
      <w:r w:rsidRPr="0028382F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="0048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382F">
        <w:rPr>
          <w:rFonts w:ascii="Times New Roman" w:hAnsi="Times New Roman" w:cs="Times New Roman"/>
          <w:sz w:val="28"/>
          <w:szCs w:val="28"/>
        </w:rPr>
        <w:t xml:space="preserve">офіційну лінію. Український </w:t>
      </w:r>
      <w:proofErr w:type="gramStart"/>
      <w:r w:rsidRPr="0028382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8382F">
        <w:rPr>
          <w:rFonts w:ascii="Times New Roman" w:hAnsi="Times New Roman" w:cs="Times New Roman"/>
          <w:sz w:val="28"/>
          <w:szCs w:val="28"/>
        </w:rPr>
        <w:t xml:space="preserve">ізновид цієї політики отримав назву </w:t>
      </w:r>
      <w:r w:rsidRPr="0028382F">
        <w:rPr>
          <w:rFonts w:ascii="Times New Roman" w:hAnsi="Times New Roman" w:cs="Times New Roman"/>
          <w:b/>
          <w:bCs/>
          <w:sz w:val="28"/>
          <w:szCs w:val="28"/>
        </w:rPr>
        <w:t>українізації</w:t>
      </w:r>
      <w:r w:rsidRPr="0028382F">
        <w:rPr>
          <w:rFonts w:ascii="Times New Roman" w:hAnsi="Times New Roman" w:cs="Times New Roman"/>
          <w:sz w:val="28"/>
          <w:szCs w:val="28"/>
        </w:rPr>
        <w:t>.</w:t>
      </w:r>
      <w:r w:rsidR="0048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382F">
        <w:rPr>
          <w:rFonts w:ascii="Times New Roman" w:hAnsi="Times New Roman" w:cs="Times New Roman"/>
          <w:sz w:val="28"/>
          <w:szCs w:val="28"/>
        </w:rPr>
        <w:t xml:space="preserve">Її суть визначала така вимога: </w:t>
      </w:r>
      <w:r w:rsidRPr="0028382F">
        <w:rPr>
          <w:rFonts w:ascii="Times New Roman" w:hAnsi="Times New Roman" w:cs="Times New Roman"/>
          <w:iCs/>
          <w:sz w:val="28"/>
          <w:szCs w:val="28"/>
        </w:rPr>
        <w:t xml:space="preserve">«Члени РКП на </w:t>
      </w:r>
      <w:r w:rsidRPr="0028382F">
        <w:rPr>
          <w:rFonts w:ascii="Times New Roman" w:hAnsi="Times New Roman" w:cs="Times New Roman"/>
          <w:iCs/>
          <w:sz w:val="28"/>
          <w:szCs w:val="28"/>
        </w:rPr>
        <w:lastRenderedPageBreak/>
        <w:t>території України повинні на ділі</w:t>
      </w:r>
      <w:r w:rsidR="0048711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28382F">
        <w:rPr>
          <w:rFonts w:ascii="Times New Roman" w:hAnsi="Times New Roman" w:cs="Times New Roman"/>
          <w:iCs/>
          <w:sz w:val="28"/>
          <w:szCs w:val="28"/>
        </w:rPr>
        <w:t>запроваджувати право трудящих мас навчатися й розмовляти в усіх радянських</w:t>
      </w:r>
      <w:r w:rsidR="0048711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28382F">
        <w:rPr>
          <w:rFonts w:ascii="Times New Roman" w:hAnsi="Times New Roman" w:cs="Times New Roman"/>
          <w:iCs/>
          <w:sz w:val="28"/>
          <w:szCs w:val="28"/>
        </w:rPr>
        <w:t xml:space="preserve">установах </w:t>
      </w:r>
      <w:proofErr w:type="gramStart"/>
      <w:r w:rsidRPr="0028382F">
        <w:rPr>
          <w:rFonts w:ascii="Times New Roman" w:hAnsi="Times New Roman" w:cs="Times New Roman"/>
          <w:iCs/>
          <w:sz w:val="28"/>
          <w:szCs w:val="28"/>
        </w:rPr>
        <w:t>р</w:t>
      </w:r>
      <w:proofErr w:type="gramEnd"/>
      <w:r w:rsidRPr="0028382F">
        <w:rPr>
          <w:rFonts w:ascii="Times New Roman" w:hAnsi="Times New Roman" w:cs="Times New Roman"/>
          <w:iCs/>
          <w:sz w:val="28"/>
          <w:szCs w:val="28"/>
        </w:rPr>
        <w:t>ідною мовою»</w:t>
      </w:r>
      <w:r w:rsidRPr="0028382F">
        <w:rPr>
          <w:rFonts w:ascii="Times New Roman" w:hAnsi="Times New Roman" w:cs="Times New Roman"/>
          <w:sz w:val="28"/>
          <w:szCs w:val="28"/>
        </w:rPr>
        <w:t xml:space="preserve">. Українців намагалися переконати </w:t>
      </w:r>
      <w:proofErr w:type="gramStart"/>
      <w:r w:rsidRPr="0028382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8382F">
        <w:rPr>
          <w:rFonts w:ascii="Times New Roman" w:hAnsi="Times New Roman" w:cs="Times New Roman"/>
          <w:sz w:val="28"/>
          <w:szCs w:val="28"/>
        </w:rPr>
        <w:t xml:space="preserve"> тому, що радянська влада – не окупаційна, а їхня власна влада.</w:t>
      </w:r>
      <w:r w:rsidR="0048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382F">
        <w:rPr>
          <w:rFonts w:ascii="Times New Roman" w:hAnsi="Times New Roman" w:cs="Times New Roman"/>
          <w:sz w:val="28"/>
          <w:szCs w:val="28"/>
        </w:rPr>
        <w:t>Націонал-комуністи в керівництві К</w:t>
      </w:r>
      <w:proofErr w:type="gramStart"/>
      <w:r w:rsidRPr="0028382F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Pr="0028382F">
        <w:rPr>
          <w:rFonts w:ascii="Times New Roman" w:hAnsi="Times New Roman" w:cs="Times New Roman"/>
          <w:sz w:val="28"/>
          <w:szCs w:val="28"/>
        </w:rPr>
        <w:t>б)У (нечисленні більшовики українського походження і колишні боротьбисти) скористалися сприятливою політичною ситуацією в інтересах відродження української мови і культури.</w:t>
      </w:r>
    </w:p>
    <w:p w:rsidR="0048711E" w:rsidRPr="0048711E" w:rsidRDefault="0048711E" w:rsidP="00C5259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11E">
        <w:rPr>
          <w:rFonts w:ascii="Times New Roman" w:hAnsi="Times New Roman" w:cs="Times New Roman"/>
          <w:color w:val="000000"/>
          <w:sz w:val="28"/>
          <w:szCs w:val="28"/>
        </w:rPr>
        <w:t xml:space="preserve">Першорядну роль у цьому процесі відігравали </w:t>
      </w:r>
      <w:r w:rsidRPr="0048711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наркоми освіти УСРР Олександр Шумський </w:t>
      </w:r>
      <w:r w:rsidRPr="0048711E">
        <w:rPr>
          <w:rFonts w:ascii="Times New Roman" w:hAnsi="Times New Roman" w:cs="Times New Roman"/>
          <w:color w:val="000000"/>
          <w:sz w:val="28"/>
          <w:szCs w:val="28"/>
        </w:rPr>
        <w:t xml:space="preserve">(1924–1927) та </w:t>
      </w:r>
      <w:r w:rsidRPr="0048711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Микола Скрипник </w:t>
      </w:r>
      <w:r w:rsidRPr="0048711E">
        <w:rPr>
          <w:rFonts w:ascii="Times New Roman" w:hAnsi="Times New Roman" w:cs="Times New Roman"/>
          <w:color w:val="000000"/>
          <w:sz w:val="28"/>
          <w:szCs w:val="28"/>
        </w:rPr>
        <w:t>(1927–1933). Найбільшим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8711E">
        <w:rPr>
          <w:rFonts w:ascii="Times New Roman" w:hAnsi="Times New Roman" w:cs="Times New Roman"/>
          <w:color w:val="000000"/>
          <w:sz w:val="28"/>
          <w:szCs w:val="28"/>
        </w:rPr>
        <w:t>досягненням націонал-комуні</w:t>
      </w:r>
      <w:proofErr w:type="gramStart"/>
      <w:r w:rsidRPr="0048711E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gramEnd"/>
      <w:r w:rsidRPr="0048711E">
        <w:rPr>
          <w:rFonts w:ascii="Times New Roman" w:hAnsi="Times New Roman" w:cs="Times New Roman"/>
          <w:color w:val="000000"/>
          <w:sz w:val="28"/>
          <w:szCs w:val="28"/>
        </w:rPr>
        <w:t>ів було перетворення української мови на фактичну державну мову в межах УСРР. Утім, українізація не зачіпала інтересі</w:t>
      </w:r>
      <w:proofErr w:type="gramStart"/>
      <w:r w:rsidRPr="0048711E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8711E">
        <w:rPr>
          <w:rFonts w:ascii="Times New Roman" w:hAnsi="Times New Roman" w:cs="Times New Roman"/>
          <w:color w:val="000000"/>
          <w:sz w:val="28"/>
          <w:szCs w:val="28"/>
        </w:rPr>
        <w:t>російськомовного населення.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8711E">
        <w:rPr>
          <w:rFonts w:ascii="Times New Roman" w:hAnsi="Times New Roman" w:cs="Times New Roman"/>
          <w:color w:val="000000"/>
          <w:sz w:val="28"/>
          <w:szCs w:val="28"/>
        </w:rPr>
        <w:t>Українізація проводилася навіть за межами УСРР – у місцях компактного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8711E">
        <w:rPr>
          <w:rFonts w:ascii="Times New Roman" w:hAnsi="Times New Roman" w:cs="Times New Roman"/>
          <w:color w:val="000000"/>
          <w:sz w:val="28"/>
          <w:szCs w:val="28"/>
        </w:rPr>
        <w:t>проживання українців. Населення Кубані, дві третини якого становили українці, отримало можливість навчати дітей в українських школах, читати українські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8711E">
        <w:rPr>
          <w:rFonts w:ascii="Times New Roman" w:hAnsi="Times New Roman" w:cs="Times New Roman"/>
          <w:color w:val="000000"/>
          <w:sz w:val="28"/>
          <w:szCs w:val="28"/>
        </w:rPr>
        <w:t xml:space="preserve">газети і журнали, слухати передачі місцевого радіо </w:t>
      </w:r>
      <w:proofErr w:type="gramStart"/>
      <w:r w:rsidRPr="0048711E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48711E">
        <w:rPr>
          <w:rFonts w:ascii="Times New Roman" w:hAnsi="Times New Roman" w:cs="Times New Roman"/>
          <w:color w:val="000000"/>
          <w:sz w:val="28"/>
          <w:szCs w:val="28"/>
        </w:rPr>
        <w:t>ідною мовою. Політика коренізації провадилася і в районах України, компактно населених національними меншинами. У них працювали сотні шкіл з німецькою, болгарською,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8711E">
        <w:rPr>
          <w:rFonts w:ascii="Times New Roman" w:hAnsi="Times New Roman" w:cs="Times New Roman"/>
          <w:color w:val="000000"/>
          <w:sz w:val="28"/>
          <w:szCs w:val="28"/>
        </w:rPr>
        <w:t>єврейською, польською та іншими мовами навчання.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gramStart"/>
      <w:r w:rsidRPr="0048711E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48711E">
        <w:rPr>
          <w:rFonts w:ascii="Times New Roman" w:hAnsi="Times New Roman" w:cs="Times New Roman"/>
          <w:color w:val="000000"/>
          <w:sz w:val="28"/>
          <w:szCs w:val="28"/>
        </w:rPr>
        <w:t xml:space="preserve"> 1923 по 1927 рр. кількість українців серед службовців державного апарату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8711E">
        <w:rPr>
          <w:rFonts w:ascii="Times New Roman" w:hAnsi="Times New Roman" w:cs="Times New Roman"/>
          <w:color w:val="000000"/>
          <w:sz w:val="28"/>
          <w:szCs w:val="28"/>
        </w:rPr>
        <w:t>зросла з 35 до 54 %. На українську мову навчання перейшло понад чверть інститутів, більш як половина технікумів, 4/5 загальноосвітніх шкіл. Понад половину книжок і газет почали видавати українською мовою.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C52599" w:rsidRPr="00FA41B1" w:rsidRDefault="00C52599" w:rsidP="00FA41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1B1">
        <w:rPr>
          <w:rFonts w:ascii="Times New Roman" w:hAnsi="Times New Roman" w:cs="Times New Roman"/>
          <w:sz w:val="28"/>
          <w:szCs w:val="28"/>
        </w:rPr>
        <w:t xml:space="preserve">Українці отримали перевагу </w:t>
      </w:r>
      <w:proofErr w:type="gramStart"/>
      <w:r w:rsidRPr="00FA41B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A41B1">
        <w:rPr>
          <w:rFonts w:ascii="Times New Roman" w:hAnsi="Times New Roman" w:cs="Times New Roman"/>
          <w:sz w:val="28"/>
          <w:szCs w:val="28"/>
        </w:rPr>
        <w:t>ід час чергових масових наборів у партію.</w:t>
      </w:r>
      <w:r w:rsidR="00FA41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41B1">
        <w:rPr>
          <w:rFonts w:ascii="Times New Roman" w:hAnsi="Times New Roman" w:cs="Times New Roman"/>
          <w:sz w:val="28"/>
          <w:szCs w:val="28"/>
        </w:rPr>
        <w:t>Частка українців у К</w:t>
      </w:r>
      <w:proofErr w:type="gramStart"/>
      <w:r w:rsidRPr="00FA41B1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Pr="00FA41B1">
        <w:rPr>
          <w:rFonts w:ascii="Times New Roman" w:hAnsi="Times New Roman" w:cs="Times New Roman"/>
          <w:sz w:val="28"/>
          <w:szCs w:val="28"/>
        </w:rPr>
        <w:t>б)У зросла з 20 % у 1920 р. до 52 % у 1927 р. Однак у ЦК</w:t>
      </w:r>
      <w:r w:rsidR="00FA41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41B1">
        <w:rPr>
          <w:rFonts w:ascii="Times New Roman" w:hAnsi="Times New Roman" w:cs="Times New Roman"/>
          <w:sz w:val="28"/>
          <w:szCs w:val="28"/>
        </w:rPr>
        <w:t>КП(б)У українців було не більш як чверть. Генеральними секретарями ЦК</w:t>
      </w:r>
      <w:r w:rsidR="00FA41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41B1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FA41B1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Pr="00FA41B1">
        <w:rPr>
          <w:rFonts w:ascii="Times New Roman" w:hAnsi="Times New Roman" w:cs="Times New Roman"/>
          <w:sz w:val="28"/>
          <w:szCs w:val="28"/>
        </w:rPr>
        <w:t>б)У ставали лише неукраїнці: нiмець Е. Квірінг, єврей Л. Каганович, а після</w:t>
      </w:r>
      <w:r w:rsidR="00FA41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41B1">
        <w:rPr>
          <w:rFonts w:ascii="Times New Roman" w:hAnsi="Times New Roman" w:cs="Times New Roman"/>
          <w:sz w:val="28"/>
          <w:szCs w:val="28"/>
        </w:rPr>
        <w:t>відкликання останнього в Москву в 1928 р. – поляк С. Косіор.</w:t>
      </w:r>
      <w:r w:rsidR="00FA41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41B1">
        <w:rPr>
          <w:rFonts w:ascii="Times New Roman" w:hAnsi="Times New Roman" w:cs="Times New Roman"/>
          <w:color w:val="000000"/>
          <w:sz w:val="28"/>
          <w:szCs w:val="28"/>
        </w:rPr>
        <w:t xml:space="preserve">Задовго до запровадження офіційної кампанії </w:t>
      </w:r>
      <w:proofErr w:type="gramStart"/>
      <w:r w:rsidRPr="00FA41B1">
        <w:rPr>
          <w:rFonts w:ascii="Times New Roman" w:hAnsi="Times New Roman" w:cs="Times New Roman"/>
          <w:color w:val="000000"/>
          <w:sz w:val="28"/>
          <w:szCs w:val="28"/>
        </w:rPr>
        <w:t>корен</w:t>
      </w:r>
      <w:proofErr w:type="gramEnd"/>
      <w:r w:rsidRPr="00FA41B1">
        <w:rPr>
          <w:rFonts w:ascii="Times New Roman" w:hAnsi="Times New Roman" w:cs="Times New Roman"/>
          <w:color w:val="000000"/>
          <w:sz w:val="28"/>
          <w:szCs w:val="28"/>
        </w:rPr>
        <w:t>ізації Москва дозволила</w:t>
      </w:r>
      <w:r w:rsidR="00FA41B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A41B1">
        <w:rPr>
          <w:rFonts w:ascii="Times New Roman" w:hAnsi="Times New Roman" w:cs="Times New Roman"/>
          <w:color w:val="000000"/>
          <w:sz w:val="28"/>
          <w:szCs w:val="28"/>
        </w:rPr>
        <w:t>здійснити українізацію церкви. Створена у 1918 р. Всеукраїнська церковна рада</w:t>
      </w:r>
      <w:r w:rsidR="00FA41B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A41B1">
        <w:rPr>
          <w:rFonts w:ascii="Times New Roman" w:hAnsi="Times New Roman" w:cs="Times New Roman"/>
          <w:color w:val="000000"/>
          <w:sz w:val="28"/>
          <w:szCs w:val="28"/>
        </w:rPr>
        <w:t>наполягала на утвердженні в Україні незалежної від російського патріархату,</w:t>
      </w:r>
      <w:r w:rsidR="00FA41B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A41B1">
        <w:rPr>
          <w:rFonts w:ascii="Times New Roman" w:hAnsi="Times New Roman" w:cs="Times New Roman"/>
          <w:color w:val="000000"/>
          <w:sz w:val="28"/>
          <w:szCs w:val="28"/>
        </w:rPr>
        <w:t xml:space="preserve">тобто </w:t>
      </w:r>
      <w:r w:rsidRPr="00FA41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автокефальної</w:t>
      </w:r>
      <w:r w:rsidRPr="00FA41B1">
        <w:rPr>
          <w:rFonts w:ascii="Times New Roman" w:hAnsi="Times New Roman" w:cs="Times New Roman"/>
          <w:color w:val="000000"/>
          <w:sz w:val="28"/>
          <w:szCs w:val="28"/>
        </w:rPr>
        <w:t>, церкви. Підтримка автокефалії радянською владою пояснювалася бажанням розколоти й</w:t>
      </w:r>
      <w:r w:rsidR="00FA41B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A41B1">
        <w:rPr>
          <w:rFonts w:ascii="Times New Roman" w:hAnsi="Times New Roman" w:cs="Times New Roman"/>
          <w:color w:val="000000"/>
          <w:sz w:val="28"/>
          <w:szCs w:val="28"/>
        </w:rPr>
        <w:t>послабити</w:t>
      </w:r>
      <w:proofErr w:type="gramStart"/>
      <w:r w:rsidRPr="00FA41B1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proofErr w:type="gramEnd"/>
      <w:r w:rsidRPr="00FA41B1">
        <w:rPr>
          <w:rFonts w:ascii="Times New Roman" w:hAnsi="Times New Roman" w:cs="Times New Roman"/>
          <w:color w:val="000000"/>
          <w:sz w:val="28"/>
          <w:szCs w:val="28"/>
        </w:rPr>
        <w:t>осійську православну церкву.</w:t>
      </w:r>
      <w:r w:rsidR="00FA41B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A41B1">
        <w:rPr>
          <w:rFonts w:ascii="Times New Roman" w:hAnsi="Times New Roman" w:cs="Times New Roman"/>
          <w:color w:val="000000"/>
          <w:sz w:val="28"/>
          <w:szCs w:val="28"/>
        </w:rPr>
        <w:t xml:space="preserve">У жовтні 1921 р. було скликано собор, який противолі патріарха обрав митрополитом священика </w:t>
      </w:r>
      <w:r w:rsidRPr="00FA41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ВасиляЛипківського</w:t>
      </w:r>
      <w:r w:rsidRPr="00FA41B1">
        <w:rPr>
          <w:rFonts w:ascii="Times New Roman" w:hAnsi="Times New Roman" w:cs="Times New Roman"/>
          <w:color w:val="000000"/>
          <w:sz w:val="28"/>
          <w:szCs w:val="28"/>
        </w:rPr>
        <w:t>. Так було покладено початок Українській</w:t>
      </w:r>
      <w:r w:rsidR="00FA41B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A41B1">
        <w:rPr>
          <w:rFonts w:ascii="Times New Roman" w:hAnsi="Times New Roman" w:cs="Times New Roman"/>
          <w:color w:val="000000"/>
          <w:sz w:val="28"/>
          <w:szCs w:val="28"/>
        </w:rPr>
        <w:t>автокефальній православній церкві (УАПЦ). У 1924 р.</w:t>
      </w:r>
    </w:p>
    <w:p w:rsidR="00C52599" w:rsidRPr="00FA41B1" w:rsidRDefault="00C52599" w:rsidP="00FA41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A41B1">
        <w:rPr>
          <w:rFonts w:ascii="Times New Roman" w:hAnsi="Times New Roman" w:cs="Times New Roman"/>
          <w:color w:val="000000"/>
          <w:sz w:val="28"/>
          <w:szCs w:val="28"/>
        </w:rPr>
        <w:t>нова</w:t>
      </w:r>
      <w:proofErr w:type="gramEnd"/>
      <w:r w:rsidRPr="00FA41B1">
        <w:rPr>
          <w:rFonts w:ascii="Times New Roman" w:hAnsi="Times New Roman" w:cs="Times New Roman"/>
          <w:color w:val="000000"/>
          <w:sz w:val="28"/>
          <w:szCs w:val="28"/>
        </w:rPr>
        <w:t xml:space="preserve"> церква вже мала понад тисячу парафій. До неї почали приєднуватися українські парафії в Америці та Європі. Успіх став несподіванкою для влади, яка дозволила</w:t>
      </w:r>
      <w:r w:rsidR="00FA41B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A41B1">
        <w:rPr>
          <w:rFonts w:ascii="Times New Roman" w:hAnsi="Times New Roman" w:cs="Times New Roman"/>
          <w:color w:val="000000"/>
          <w:sz w:val="28"/>
          <w:szCs w:val="28"/>
        </w:rPr>
        <w:t xml:space="preserve">утворення УАПЦ з огляду на загальний занепад </w:t>
      </w:r>
      <w:proofErr w:type="gramStart"/>
      <w:r w:rsidRPr="00FA41B1">
        <w:rPr>
          <w:rFonts w:ascii="Times New Roman" w:hAnsi="Times New Roman" w:cs="Times New Roman"/>
          <w:color w:val="000000"/>
          <w:sz w:val="28"/>
          <w:szCs w:val="28"/>
        </w:rPr>
        <w:t>рел</w:t>
      </w:r>
      <w:proofErr w:type="gramEnd"/>
      <w:r w:rsidRPr="00FA41B1">
        <w:rPr>
          <w:rFonts w:ascii="Times New Roman" w:hAnsi="Times New Roman" w:cs="Times New Roman"/>
          <w:color w:val="000000"/>
          <w:sz w:val="28"/>
          <w:szCs w:val="28"/>
        </w:rPr>
        <w:t xml:space="preserve">ігійного життя через церковні розколи. </w:t>
      </w:r>
      <w:proofErr w:type="gramStart"/>
      <w:r w:rsidRPr="00FA41B1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FA41B1">
        <w:rPr>
          <w:rFonts w:ascii="Times New Roman" w:hAnsi="Times New Roman" w:cs="Times New Roman"/>
          <w:color w:val="000000"/>
          <w:sz w:val="28"/>
          <w:szCs w:val="28"/>
        </w:rPr>
        <w:t xml:space="preserve"> 1926 р. на українську церкву почався наступ. </w:t>
      </w:r>
      <w:proofErr w:type="gramStart"/>
      <w:r w:rsidRPr="00FA41B1">
        <w:rPr>
          <w:rFonts w:ascii="Times New Roman" w:hAnsi="Times New Roman" w:cs="Times New Roman"/>
          <w:color w:val="000000"/>
          <w:sz w:val="28"/>
          <w:szCs w:val="28"/>
        </w:rPr>
        <w:lastRenderedPageBreak/>
        <w:t>У</w:t>
      </w:r>
      <w:proofErr w:type="gramEnd"/>
      <w:r w:rsidRPr="00FA41B1">
        <w:rPr>
          <w:rFonts w:ascii="Times New Roman" w:hAnsi="Times New Roman" w:cs="Times New Roman"/>
          <w:color w:val="000000"/>
          <w:sz w:val="28"/>
          <w:szCs w:val="28"/>
        </w:rPr>
        <w:t xml:space="preserve"> січні </w:t>
      </w:r>
      <w:r w:rsidRPr="00FA41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1930 р. </w:t>
      </w:r>
      <w:r w:rsidRPr="00FA41B1">
        <w:rPr>
          <w:rFonts w:ascii="Times New Roman" w:hAnsi="Times New Roman" w:cs="Times New Roman"/>
          <w:color w:val="000000"/>
          <w:sz w:val="28"/>
          <w:szCs w:val="28"/>
        </w:rPr>
        <w:t>вона була</w:t>
      </w:r>
      <w:r w:rsidR="00FA41B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A41B1">
        <w:rPr>
          <w:rFonts w:ascii="Times New Roman" w:hAnsi="Times New Roman" w:cs="Times New Roman"/>
          <w:color w:val="000000"/>
          <w:sz w:val="28"/>
          <w:szCs w:val="28"/>
        </w:rPr>
        <w:t xml:space="preserve">ліквідована. Самого ж Василя Липківського </w:t>
      </w:r>
      <w:proofErr w:type="gramStart"/>
      <w:r w:rsidRPr="00FA41B1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FA41B1">
        <w:rPr>
          <w:rFonts w:ascii="Times New Roman" w:hAnsi="Times New Roman" w:cs="Times New Roman"/>
          <w:color w:val="000000"/>
          <w:sz w:val="28"/>
          <w:szCs w:val="28"/>
        </w:rPr>
        <w:t xml:space="preserve"> віці 73 років чекісти розстріляли.</w:t>
      </w:r>
    </w:p>
    <w:p w:rsidR="00FA41B1" w:rsidRDefault="00FA41B1" w:rsidP="00FA41B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A41B1" w:rsidRPr="00FA41B1" w:rsidRDefault="00FA41B1" w:rsidP="00E86D5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41B1">
        <w:rPr>
          <w:rFonts w:ascii="Times New Roman" w:hAnsi="Times New Roman" w:cs="Times New Roman"/>
          <w:color w:val="000000"/>
          <w:sz w:val="28"/>
          <w:szCs w:val="28"/>
          <w:lang w:val="uk-UA"/>
        </w:rPr>
        <w:t>3.</w:t>
      </w:r>
      <w:r w:rsidRPr="00FA41B1">
        <w:rPr>
          <w:rFonts w:ascii="Times New Roman" w:hAnsi="Times New Roman" w:cs="Times New Roman"/>
          <w:sz w:val="28"/>
          <w:szCs w:val="28"/>
          <w:lang w:val="uk-UA"/>
        </w:rPr>
        <w:t xml:space="preserve"> Культура і духовне життя в роки НЕПу.</w:t>
      </w:r>
    </w:p>
    <w:p w:rsidR="00FA41B1" w:rsidRPr="00E86D52" w:rsidRDefault="00FA41B1" w:rsidP="00004F8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enturySchoolbook" w:hAnsi="Times New Roman" w:cs="Times New Roman"/>
          <w:sz w:val="28"/>
          <w:szCs w:val="28"/>
        </w:rPr>
      </w:pPr>
      <w:proofErr w:type="gramStart"/>
      <w:r w:rsidRPr="00E86D52">
        <w:rPr>
          <w:rFonts w:ascii="Times New Roman" w:eastAsia="CenturySchoolbook" w:hAnsi="Times New Roman" w:cs="Times New Roman"/>
          <w:sz w:val="28"/>
          <w:szCs w:val="28"/>
        </w:rPr>
        <w:t>З</w:t>
      </w:r>
      <w:proofErr w:type="gramEnd"/>
      <w:r w:rsidRPr="00E86D52">
        <w:rPr>
          <w:rFonts w:ascii="Times New Roman" w:eastAsia="CenturySchoolbook" w:hAnsi="Times New Roman" w:cs="Times New Roman"/>
          <w:sz w:val="28"/>
          <w:szCs w:val="28"/>
        </w:rPr>
        <w:t xml:space="preserve"> утвердженням радянської влади в Україні розпочалися суттєві зрушення</w:t>
      </w:r>
      <w:r w:rsidR="00004F88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t>в усіх сферах суспільно-політичного життя. Більшовицьке керівництво добре розуміло, що культура може стати</w:t>
      </w:r>
      <w:r w:rsidR="00004F88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 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t xml:space="preserve">важливим чинником у подальшій політичній боротьбі. Партійні органи взяли культуру </w:t>
      </w:r>
      <w:proofErr w:type="gramStart"/>
      <w:r w:rsidRPr="00E86D52">
        <w:rPr>
          <w:rFonts w:ascii="Times New Roman" w:eastAsia="CenturySchoolbook" w:hAnsi="Times New Roman" w:cs="Times New Roman"/>
          <w:sz w:val="28"/>
          <w:szCs w:val="28"/>
        </w:rPr>
        <w:t>п</w:t>
      </w:r>
      <w:proofErr w:type="gramEnd"/>
      <w:r w:rsidRPr="00E86D52">
        <w:rPr>
          <w:rFonts w:ascii="Times New Roman" w:eastAsia="CenturySchoolbook" w:hAnsi="Times New Roman" w:cs="Times New Roman"/>
          <w:sz w:val="28"/>
          <w:szCs w:val="28"/>
        </w:rPr>
        <w:t>ід</w:t>
      </w:r>
      <w:r w:rsidR="00004F88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t xml:space="preserve">особливий контроль. </w:t>
      </w:r>
      <w:proofErr w:type="gramStart"/>
      <w:r w:rsidRPr="00E86D52">
        <w:rPr>
          <w:rFonts w:ascii="Times New Roman" w:eastAsia="CenturySchoolbook" w:hAnsi="Times New Roman" w:cs="Times New Roman"/>
          <w:sz w:val="28"/>
          <w:szCs w:val="28"/>
        </w:rPr>
        <w:t>Св</w:t>
      </w:r>
      <w:proofErr w:type="gramEnd"/>
      <w:r w:rsidRPr="00E86D52">
        <w:rPr>
          <w:rFonts w:ascii="Times New Roman" w:eastAsia="CenturySchoolbook" w:hAnsi="Times New Roman" w:cs="Times New Roman"/>
          <w:sz w:val="28"/>
          <w:szCs w:val="28"/>
        </w:rPr>
        <w:t>ідченням значущості для керівництва більшовиків проблем «культурного</w:t>
      </w:r>
      <w:r w:rsidR="00004F88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t>фронту», стало обговорення цих питань у 1922 р. на пленуміЦК КП(б). Пленум вимагав від партійних організацій здійснювати всеосяжний</w:t>
      </w:r>
      <w:r w:rsidR="00004F88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t xml:space="preserve">контроль за розвитком культури в Україні, а його </w:t>
      </w:r>
      <w:proofErr w:type="gramStart"/>
      <w:r w:rsidRPr="00E86D52">
        <w:rPr>
          <w:rFonts w:ascii="Times New Roman" w:eastAsia="CenturySchoolbook" w:hAnsi="Times New Roman" w:cs="Times New Roman"/>
          <w:sz w:val="28"/>
          <w:szCs w:val="28"/>
        </w:rPr>
        <w:t>р</w:t>
      </w:r>
      <w:proofErr w:type="gramEnd"/>
      <w:r w:rsidRPr="00E86D52">
        <w:rPr>
          <w:rFonts w:ascii="Times New Roman" w:eastAsia="CenturySchoolbook" w:hAnsi="Times New Roman" w:cs="Times New Roman"/>
          <w:sz w:val="28"/>
          <w:szCs w:val="28"/>
        </w:rPr>
        <w:t>ішення спрямовували</w:t>
      </w:r>
      <w:r w:rsidR="00004F88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t>на боротьбу з відхиленнями від політики РКП(б). Партійні</w:t>
      </w:r>
      <w:r w:rsidR="00004F88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t>функціонери на чолі з секретарем ЦК К</w:t>
      </w:r>
      <w:proofErr w:type="gramStart"/>
      <w:r w:rsidRPr="00E86D52">
        <w:rPr>
          <w:rFonts w:ascii="Times New Roman" w:eastAsia="CenturySchoolbook" w:hAnsi="Times New Roman" w:cs="Times New Roman"/>
          <w:sz w:val="28"/>
          <w:szCs w:val="28"/>
        </w:rPr>
        <w:t>П(</w:t>
      </w:r>
      <w:proofErr w:type="gramEnd"/>
      <w:r w:rsidRPr="00E86D52">
        <w:rPr>
          <w:rFonts w:ascii="Times New Roman" w:eastAsia="CenturySchoolbook" w:hAnsi="Times New Roman" w:cs="Times New Roman"/>
          <w:sz w:val="28"/>
          <w:szCs w:val="28"/>
        </w:rPr>
        <w:t>б)У Д. Лебедем обґрунтували ідею</w:t>
      </w:r>
    </w:p>
    <w:p w:rsidR="00FA41B1" w:rsidRPr="00E86D52" w:rsidRDefault="00FA41B1" w:rsidP="00E86D52">
      <w:pPr>
        <w:autoSpaceDE w:val="0"/>
        <w:autoSpaceDN w:val="0"/>
        <w:adjustRightInd w:val="0"/>
        <w:spacing w:after="0"/>
        <w:jc w:val="both"/>
        <w:rPr>
          <w:rFonts w:ascii="Times New Roman" w:eastAsia="CenturySchoolbook" w:hAnsi="Times New Roman" w:cs="Times New Roman"/>
          <w:sz w:val="28"/>
          <w:szCs w:val="28"/>
        </w:rPr>
      </w:pPr>
      <w:r w:rsidRPr="00E86D52">
        <w:rPr>
          <w:rFonts w:ascii="Times New Roman" w:eastAsia="CenturySchoolbook" w:hAnsi="Times New Roman" w:cs="Times New Roman"/>
          <w:sz w:val="28"/>
          <w:szCs w:val="28"/>
        </w:rPr>
        <w:t xml:space="preserve">«неминучості боротьби двох культур».На думку Д. Лебедя, обов’ язок кожного комуніста полягав у сприянні«природному процесові» </w:t>
      </w:r>
      <w:proofErr w:type="gramStart"/>
      <w:r w:rsidRPr="00E86D52">
        <w:rPr>
          <w:rFonts w:ascii="Times New Roman" w:eastAsia="CenturySchoolbook" w:hAnsi="Times New Roman" w:cs="Times New Roman"/>
          <w:sz w:val="28"/>
          <w:szCs w:val="28"/>
        </w:rPr>
        <w:t>перемоги</w:t>
      </w:r>
      <w:proofErr w:type="gramEnd"/>
      <w:r w:rsidRPr="00E86D52">
        <w:rPr>
          <w:rFonts w:ascii="Times New Roman" w:eastAsia="CenturySchoolbook" w:hAnsi="Times New Roman" w:cs="Times New Roman"/>
          <w:sz w:val="28"/>
          <w:szCs w:val="28"/>
        </w:rPr>
        <w:t xml:space="preserve"> російської культури. Такі погляди булидосить поширеними серед партійної номенклатури республіки.</w:t>
      </w:r>
    </w:p>
    <w:p w:rsidR="00D560ED" w:rsidRPr="00D560ED" w:rsidRDefault="00653571" w:rsidP="00D560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enturySchoolbook" w:hAnsi="Times New Roman" w:cs="Times New Roman"/>
          <w:b/>
          <w:sz w:val="28"/>
          <w:szCs w:val="28"/>
          <w:lang w:val="uk-UA"/>
        </w:rPr>
      </w:pPr>
      <w:r w:rsidRPr="00E86D52">
        <w:rPr>
          <w:rFonts w:ascii="Times New Roman" w:eastAsia="CenturySchoolbook" w:hAnsi="Times New Roman" w:cs="Times New Roman"/>
          <w:sz w:val="28"/>
          <w:szCs w:val="28"/>
        </w:rPr>
        <w:t xml:space="preserve">Принципово важливою складовою культурницьких процесів </w:t>
      </w:r>
      <w:proofErr w:type="gramStart"/>
      <w:r w:rsidRPr="00E86D52">
        <w:rPr>
          <w:rFonts w:ascii="Times New Roman" w:eastAsia="CenturySchoolbook" w:hAnsi="Times New Roman" w:cs="Times New Roman"/>
          <w:sz w:val="28"/>
          <w:szCs w:val="28"/>
        </w:rPr>
        <w:t>в</w:t>
      </w:r>
      <w:proofErr w:type="gramEnd"/>
      <w:r w:rsidRPr="00E86D52">
        <w:rPr>
          <w:rFonts w:ascii="Times New Roman" w:eastAsia="CenturySchoolbook" w:hAnsi="Times New Roman" w:cs="Times New Roman"/>
          <w:sz w:val="28"/>
          <w:szCs w:val="28"/>
        </w:rPr>
        <w:t xml:space="preserve"> УСРР</w:t>
      </w:r>
      <w:r w:rsidR="00D560ED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t>у 20-30-х роках стала політика коренізації, спрямована на зміцнення</w:t>
      </w:r>
      <w:r w:rsidR="00D560ED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t>радянської влади в національних регіонах шляхом поступок на місцях у</w:t>
      </w:r>
      <w:r w:rsidR="00D560ED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t>вживанні національних мов в освіті, культурі, громадському житті, державному</w:t>
      </w:r>
      <w:r w:rsidR="00D560ED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t>управлінні. Така політика мала на меті представити радянську</w:t>
      </w:r>
      <w:r w:rsidR="00D560ED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t xml:space="preserve">владу повсюдно як владу корінного населення. </w:t>
      </w:r>
      <w:proofErr w:type="gramStart"/>
      <w:r w:rsidRPr="00E86D52">
        <w:rPr>
          <w:rFonts w:ascii="Times New Roman" w:eastAsia="CenturySchoolbook" w:hAnsi="Times New Roman" w:cs="Times New Roman"/>
          <w:sz w:val="28"/>
          <w:szCs w:val="28"/>
        </w:rPr>
        <w:t>Ц</w:t>
      </w:r>
      <w:proofErr w:type="gramEnd"/>
      <w:r w:rsidRPr="00E86D52">
        <w:rPr>
          <w:rFonts w:ascii="Times New Roman" w:eastAsia="CenturySchoolbook" w:hAnsi="Times New Roman" w:cs="Times New Roman"/>
          <w:sz w:val="28"/>
          <w:szCs w:val="28"/>
        </w:rPr>
        <w:t>і ідеї стали основою рішень</w:t>
      </w:r>
      <w:r w:rsidR="00D560ED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t xml:space="preserve">XII з’їзду РКП(б) (квітень 1923 p.), в яких чітко були сформульовані </w:t>
      </w:r>
      <w:r w:rsidRPr="00D560ED">
        <w:rPr>
          <w:rFonts w:ascii="Times New Roman" w:eastAsia="CenturySchoolbook" w:hAnsi="Times New Roman" w:cs="Times New Roman"/>
          <w:b/>
          <w:sz w:val="28"/>
          <w:szCs w:val="28"/>
        </w:rPr>
        <w:t>основні</w:t>
      </w:r>
      <w:r w:rsidR="00D560ED" w:rsidRPr="00D560ED">
        <w:rPr>
          <w:rFonts w:ascii="Times New Roman" w:eastAsia="CenturySchoolbook" w:hAnsi="Times New Roman" w:cs="Times New Roman"/>
          <w:b/>
          <w:sz w:val="28"/>
          <w:szCs w:val="28"/>
          <w:lang w:val="uk-UA"/>
        </w:rPr>
        <w:t xml:space="preserve"> </w:t>
      </w:r>
      <w:r w:rsidRPr="00D560ED">
        <w:rPr>
          <w:rFonts w:ascii="Times New Roman" w:eastAsia="CenturySchoolbook" w:hAnsi="Times New Roman" w:cs="Times New Roman"/>
          <w:b/>
          <w:sz w:val="28"/>
          <w:szCs w:val="28"/>
        </w:rPr>
        <w:t xml:space="preserve">положення політики коренізації: </w:t>
      </w:r>
    </w:p>
    <w:p w:rsidR="00D560ED" w:rsidRPr="00D560ED" w:rsidRDefault="00653571" w:rsidP="00D560ED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CenturySchoolbook" w:hAnsi="Times New Roman" w:cs="Times New Roman"/>
          <w:sz w:val="28"/>
          <w:szCs w:val="28"/>
          <w:lang w:val="uk-UA"/>
        </w:rPr>
      </w:pPr>
      <w:proofErr w:type="gramStart"/>
      <w:r w:rsidRPr="00D560ED">
        <w:rPr>
          <w:rFonts w:ascii="Times New Roman" w:eastAsia="CenturySchoolbook" w:hAnsi="Times New Roman" w:cs="Times New Roman"/>
          <w:sz w:val="28"/>
          <w:szCs w:val="28"/>
        </w:rPr>
        <w:t>п</w:t>
      </w:r>
      <w:proofErr w:type="gramEnd"/>
      <w:r w:rsidRPr="00D560ED">
        <w:rPr>
          <w:rFonts w:ascii="Times New Roman" w:eastAsia="CenturySchoolbook" w:hAnsi="Times New Roman" w:cs="Times New Roman"/>
          <w:sz w:val="28"/>
          <w:szCs w:val="28"/>
        </w:rPr>
        <w:t>ідготовка, виховання й висування кадрів</w:t>
      </w:r>
      <w:r w:rsidR="00D560ED" w:rsidRPr="00D560ED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D560ED">
        <w:rPr>
          <w:rFonts w:ascii="Times New Roman" w:eastAsia="CenturySchoolbook" w:hAnsi="Times New Roman" w:cs="Times New Roman"/>
          <w:sz w:val="28"/>
          <w:szCs w:val="28"/>
        </w:rPr>
        <w:t>корінної національності; врахування національних факторів при формуванні</w:t>
      </w:r>
      <w:r w:rsidR="00D560ED" w:rsidRPr="00D560ED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D560ED">
        <w:rPr>
          <w:rFonts w:ascii="Times New Roman" w:eastAsia="CenturySchoolbook" w:hAnsi="Times New Roman" w:cs="Times New Roman"/>
          <w:sz w:val="28"/>
          <w:szCs w:val="28"/>
        </w:rPr>
        <w:t xml:space="preserve">партійного і державного апарату; </w:t>
      </w:r>
    </w:p>
    <w:p w:rsidR="00D560ED" w:rsidRDefault="00653571" w:rsidP="00D560ED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CenturySchoolbook" w:hAnsi="Times New Roman" w:cs="Times New Roman"/>
          <w:sz w:val="28"/>
          <w:szCs w:val="28"/>
          <w:lang w:val="uk-UA"/>
        </w:rPr>
      </w:pPr>
      <w:r w:rsidRPr="00D560ED">
        <w:rPr>
          <w:rFonts w:ascii="Times New Roman" w:eastAsia="CenturySchoolbook" w:hAnsi="Times New Roman" w:cs="Times New Roman"/>
          <w:sz w:val="28"/>
          <w:szCs w:val="28"/>
        </w:rPr>
        <w:t>організація мережі навчальних закладів</w:t>
      </w:r>
      <w:r w:rsidR="00D560ED" w:rsidRPr="00D560ED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D560ED">
        <w:rPr>
          <w:rFonts w:ascii="Times New Roman" w:eastAsia="CenturySchoolbook" w:hAnsi="Times New Roman" w:cs="Times New Roman"/>
          <w:sz w:val="28"/>
          <w:szCs w:val="28"/>
        </w:rPr>
        <w:t>усіх ступенів, закладів культури, газет і журналів, книговидавничої справи</w:t>
      </w:r>
      <w:r w:rsidR="00D560ED" w:rsidRPr="00D560ED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D560ED">
        <w:rPr>
          <w:rFonts w:ascii="Times New Roman" w:eastAsia="CenturySchoolbook" w:hAnsi="Times New Roman" w:cs="Times New Roman"/>
          <w:sz w:val="28"/>
          <w:szCs w:val="28"/>
        </w:rPr>
        <w:t xml:space="preserve">мовами корінних національностей; </w:t>
      </w:r>
    </w:p>
    <w:p w:rsidR="00D560ED" w:rsidRPr="00D560ED" w:rsidRDefault="00653571" w:rsidP="00D560ED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CenturySchoolbook" w:hAnsi="Times New Roman" w:cs="Times New Roman"/>
          <w:sz w:val="28"/>
          <w:szCs w:val="28"/>
          <w:lang w:val="uk-UA"/>
        </w:rPr>
      </w:pPr>
      <w:r w:rsidRPr="00D560ED">
        <w:rPr>
          <w:rFonts w:ascii="Times New Roman" w:eastAsia="CenturySchoolbook" w:hAnsi="Times New Roman" w:cs="Times New Roman"/>
          <w:sz w:val="28"/>
          <w:szCs w:val="28"/>
        </w:rPr>
        <w:t>глибоке вивчення національної</w:t>
      </w:r>
      <w:r w:rsidR="00D560ED" w:rsidRPr="00D560ED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D560ED">
        <w:rPr>
          <w:rFonts w:ascii="Times New Roman" w:eastAsia="CenturySchoolbook" w:hAnsi="Times New Roman" w:cs="Times New Roman"/>
          <w:sz w:val="28"/>
          <w:szCs w:val="28"/>
        </w:rPr>
        <w:t xml:space="preserve">історії, відродження і розвиток національних традицій і культури. </w:t>
      </w:r>
    </w:p>
    <w:p w:rsidR="00653571" w:rsidRPr="00E86D52" w:rsidRDefault="00653571" w:rsidP="00D560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enturySchoolbook" w:hAnsi="Times New Roman" w:cs="Times New Roman"/>
          <w:sz w:val="28"/>
          <w:szCs w:val="28"/>
        </w:rPr>
      </w:pPr>
      <w:r w:rsidRPr="00E86D52">
        <w:rPr>
          <w:rFonts w:ascii="Times New Roman" w:eastAsia="CenturySchoolbook" w:hAnsi="Times New Roman" w:cs="Times New Roman"/>
          <w:sz w:val="28"/>
          <w:szCs w:val="28"/>
        </w:rPr>
        <w:t>Політикакоренізації набувала на місцях відповідних національних форм (в Україні —українізації, у</w:t>
      </w:r>
      <w:proofErr w:type="gramStart"/>
      <w:r w:rsidRPr="00E86D52">
        <w:rPr>
          <w:rFonts w:ascii="Times New Roman" w:eastAsia="CenturySchoolbook" w:hAnsi="Times New Roman" w:cs="Times New Roman"/>
          <w:sz w:val="28"/>
          <w:szCs w:val="28"/>
        </w:rPr>
        <w:t xml:space="preserve"> Б</w:t>
      </w:r>
      <w:proofErr w:type="gramEnd"/>
      <w:r w:rsidRPr="00E86D52">
        <w:rPr>
          <w:rFonts w:ascii="Times New Roman" w:eastAsia="CenturySchoolbook" w:hAnsi="Times New Roman" w:cs="Times New Roman"/>
          <w:sz w:val="28"/>
          <w:szCs w:val="28"/>
        </w:rPr>
        <w:t>ілорусії — білорусизації і т.д.)</w:t>
      </w:r>
    </w:p>
    <w:p w:rsidR="00653571" w:rsidRPr="00E86D52" w:rsidRDefault="00653571" w:rsidP="00E86D52">
      <w:pPr>
        <w:autoSpaceDE w:val="0"/>
        <w:autoSpaceDN w:val="0"/>
        <w:adjustRightInd w:val="0"/>
        <w:spacing w:after="0"/>
        <w:jc w:val="both"/>
        <w:rPr>
          <w:rFonts w:ascii="Times New Roman" w:eastAsia="CenturySchoolbook" w:hAnsi="Times New Roman" w:cs="Times New Roman"/>
          <w:sz w:val="28"/>
          <w:szCs w:val="28"/>
        </w:rPr>
      </w:pPr>
      <w:proofErr w:type="gramStart"/>
      <w:r w:rsidRPr="00E86D52">
        <w:rPr>
          <w:rFonts w:ascii="Times New Roman" w:eastAsia="CenturySchoolbook" w:hAnsi="Times New Roman" w:cs="Times New Roman"/>
          <w:sz w:val="28"/>
          <w:szCs w:val="28"/>
        </w:rPr>
        <w:t>Б</w:t>
      </w:r>
      <w:proofErr w:type="gramEnd"/>
      <w:r w:rsidRPr="00E86D52">
        <w:rPr>
          <w:rFonts w:ascii="Times New Roman" w:eastAsia="CenturySchoolbook" w:hAnsi="Times New Roman" w:cs="Times New Roman"/>
          <w:sz w:val="28"/>
          <w:szCs w:val="28"/>
        </w:rPr>
        <w:t>ільшовицькі лідери розуміли, що ігнорування національних інтересів</w:t>
      </w:r>
      <w:r w:rsidR="00D560ED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t>може викликати конфронтацію у радянській державі і навіть призвести до</w:t>
      </w:r>
      <w:r w:rsidR="00D560ED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t xml:space="preserve">втрати 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lastRenderedPageBreak/>
        <w:t>певних територій. Для УСРР важливим було те, щ</w:t>
      </w:r>
      <w:proofErr w:type="gramStart"/>
      <w:r w:rsidRPr="00E86D52">
        <w:rPr>
          <w:rFonts w:ascii="Times New Roman" w:eastAsia="CenturySchoolbook" w:hAnsi="Times New Roman" w:cs="Times New Roman"/>
          <w:sz w:val="28"/>
          <w:szCs w:val="28"/>
        </w:rPr>
        <w:t>,о</w:t>
      </w:r>
      <w:proofErr w:type="gramEnd"/>
      <w:r w:rsidRPr="00E86D52">
        <w:rPr>
          <w:rFonts w:ascii="Times New Roman" w:eastAsia="CenturySchoolbook" w:hAnsi="Times New Roman" w:cs="Times New Roman"/>
          <w:sz w:val="28"/>
          <w:szCs w:val="28"/>
        </w:rPr>
        <w:t xml:space="preserve"> східні промислові</w:t>
      </w:r>
      <w:r w:rsidR="00D560ED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t>райони були заселені переважно російськими пролетарями, а селянство на</w:t>
      </w:r>
      <w:r w:rsidR="00D560ED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t>80 % складалося з українців. Українізація мала зблизити робітничий клас</w:t>
      </w:r>
      <w:r w:rsidR="00D560ED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t>із селянством.</w:t>
      </w:r>
    </w:p>
    <w:p w:rsidR="00EE06FE" w:rsidRDefault="00653571" w:rsidP="00E86D52">
      <w:pPr>
        <w:autoSpaceDE w:val="0"/>
        <w:autoSpaceDN w:val="0"/>
        <w:adjustRightInd w:val="0"/>
        <w:spacing w:after="0"/>
        <w:jc w:val="both"/>
        <w:rPr>
          <w:rFonts w:ascii="Times New Roman" w:eastAsia="CenturySchoolbook" w:hAnsi="Times New Roman" w:cs="Times New Roman"/>
          <w:sz w:val="28"/>
          <w:szCs w:val="28"/>
          <w:lang w:val="uk-UA"/>
        </w:rPr>
      </w:pPr>
      <w:r w:rsidRPr="00E86D52">
        <w:rPr>
          <w:rFonts w:ascii="Times New Roman" w:eastAsia="CenturySchoolbook" w:hAnsi="Times New Roman" w:cs="Times New Roman"/>
          <w:sz w:val="28"/>
          <w:szCs w:val="28"/>
        </w:rPr>
        <w:t xml:space="preserve">У </w:t>
      </w:r>
      <w:proofErr w:type="gramStart"/>
      <w:r w:rsidRPr="00E86D52">
        <w:rPr>
          <w:rFonts w:ascii="Times New Roman" w:eastAsia="CenturySchoolbook" w:hAnsi="Times New Roman" w:cs="Times New Roman"/>
          <w:sz w:val="28"/>
          <w:szCs w:val="28"/>
        </w:rPr>
        <w:t>практичному</w:t>
      </w:r>
      <w:proofErr w:type="gramEnd"/>
      <w:r w:rsidRPr="00E86D52">
        <w:rPr>
          <w:rFonts w:ascii="Times New Roman" w:eastAsia="CenturySchoolbook" w:hAnsi="Times New Roman" w:cs="Times New Roman"/>
          <w:sz w:val="28"/>
          <w:szCs w:val="28"/>
        </w:rPr>
        <w:t xml:space="preserve"> здійсненні політики коренізації в Україні чітко виділяли</w:t>
      </w:r>
      <w:r w:rsidR="00D560ED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t>два аспекти: українізація і створення необхідних політичних й економічних</w:t>
      </w:r>
      <w:r w:rsidR="00D560ED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t>умов для розвитку національних меншин.</w:t>
      </w:r>
      <w:r w:rsidR="00D560ED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E86D52">
        <w:rPr>
          <w:rFonts w:ascii="Times New Roman" w:eastAsia="CenturySchoolbook" w:hAnsi="Times New Roman" w:cs="Times New Roman"/>
          <w:sz w:val="28"/>
          <w:szCs w:val="28"/>
        </w:rPr>
        <w:t>Окр</w:t>
      </w:r>
      <w:proofErr w:type="gramEnd"/>
      <w:r w:rsidRPr="00E86D52">
        <w:rPr>
          <w:rFonts w:ascii="Times New Roman" w:eastAsia="CenturySchoolbook" w:hAnsi="Times New Roman" w:cs="Times New Roman"/>
          <w:sz w:val="28"/>
          <w:szCs w:val="28"/>
        </w:rPr>
        <w:t>ім того, ця політика давала можливість більшовицькому керівництву</w:t>
      </w:r>
      <w:r w:rsidR="00D560ED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t>очолити і контролювати процес національного відродження. Зокрема,</w:t>
      </w:r>
      <w:r w:rsidR="00D560ED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t>нарком освіти УСРР О. Шумський наголошував: «Розвиток української</w:t>
      </w:r>
      <w:r w:rsidR="00D560ED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t>культури и української інтелігенції йде швидким темпом, що коли ми не</w:t>
      </w:r>
      <w:r w:rsidR="00D560ED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t xml:space="preserve">візьмемо в руки цього руху, він може </w:t>
      </w:r>
      <w:proofErr w:type="gramStart"/>
      <w:r w:rsidRPr="00E86D52">
        <w:rPr>
          <w:rFonts w:ascii="Times New Roman" w:eastAsia="CenturySchoolbook" w:hAnsi="Times New Roman" w:cs="Times New Roman"/>
          <w:sz w:val="28"/>
          <w:szCs w:val="28"/>
        </w:rPr>
        <w:t>п</w:t>
      </w:r>
      <w:proofErr w:type="gramEnd"/>
      <w:r w:rsidRPr="00E86D52">
        <w:rPr>
          <w:rFonts w:ascii="Times New Roman" w:eastAsia="CenturySchoolbook" w:hAnsi="Times New Roman" w:cs="Times New Roman"/>
          <w:sz w:val="28"/>
          <w:szCs w:val="28"/>
        </w:rPr>
        <w:t>іти мимо нас». Українізація виявилася</w:t>
      </w:r>
      <w:r w:rsidR="00D560ED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t>привабливою для націонал-комуні</w:t>
      </w:r>
      <w:proofErr w:type="gramStart"/>
      <w:r w:rsidRPr="00E86D52">
        <w:rPr>
          <w:rFonts w:ascii="Times New Roman" w:eastAsia="CenturySchoolbook" w:hAnsi="Times New Roman" w:cs="Times New Roman"/>
          <w:sz w:val="28"/>
          <w:szCs w:val="28"/>
        </w:rPr>
        <w:t>ст</w:t>
      </w:r>
      <w:proofErr w:type="gramEnd"/>
      <w:r w:rsidRPr="00E86D52">
        <w:rPr>
          <w:rFonts w:ascii="Times New Roman" w:eastAsia="CenturySchoolbook" w:hAnsi="Times New Roman" w:cs="Times New Roman"/>
          <w:sz w:val="28"/>
          <w:szCs w:val="28"/>
        </w:rPr>
        <w:t>ів (О. Шумський, М. Скрипник</w:t>
      </w:r>
      <w:r w:rsidR="00D560ED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t>та ін.) які прагнули поглиблювати національний рух під своїм контролем.</w:t>
      </w:r>
      <w:r w:rsidR="00D560ED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t>Проте більшість керівного складу державного і партійного апарату</w:t>
      </w:r>
      <w:r w:rsidR="00D560ED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t>К</w:t>
      </w:r>
      <w:proofErr w:type="gramStart"/>
      <w:r w:rsidRPr="00E86D52">
        <w:rPr>
          <w:rFonts w:ascii="Times New Roman" w:eastAsia="CenturySchoolbook" w:hAnsi="Times New Roman" w:cs="Times New Roman"/>
          <w:sz w:val="28"/>
          <w:szCs w:val="28"/>
        </w:rPr>
        <w:t>П(</w:t>
      </w:r>
      <w:proofErr w:type="gramEnd"/>
      <w:r w:rsidRPr="00E86D52">
        <w:rPr>
          <w:rFonts w:ascii="Times New Roman" w:eastAsia="CenturySchoolbook" w:hAnsi="Times New Roman" w:cs="Times New Roman"/>
          <w:sz w:val="28"/>
          <w:szCs w:val="28"/>
        </w:rPr>
        <w:t>б)У не виявляла бажання здійснювати українізацію. У 1923 р. тільки</w:t>
      </w:r>
      <w:r w:rsidR="00D560ED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t>6 % відповідальних працівникі</w:t>
      </w:r>
      <w:proofErr w:type="gramStart"/>
      <w:r w:rsidRPr="00E86D52">
        <w:rPr>
          <w:rFonts w:ascii="Times New Roman" w:eastAsia="CenturySchoolbook" w:hAnsi="Times New Roman" w:cs="Times New Roman"/>
          <w:sz w:val="28"/>
          <w:szCs w:val="28"/>
        </w:rPr>
        <w:t>в заявили</w:t>
      </w:r>
      <w:proofErr w:type="gramEnd"/>
      <w:r w:rsidRPr="00E86D52">
        <w:rPr>
          <w:rFonts w:ascii="Times New Roman" w:eastAsia="CenturySchoolbook" w:hAnsi="Times New Roman" w:cs="Times New Roman"/>
          <w:sz w:val="28"/>
          <w:szCs w:val="28"/>
        </w:rPr>
        <w:t>, що знають українську мову. У</w:t>
      </w:r>
      <w:r w:rsidR="00D560ED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t>державному апараті республіки питома вага українців на той час становила</w:t>
      </w:r>
      <w:r w:rsidR="00D560ED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t>близько 35 % . Партійне і державне чиновництво чинило опі</w:t>
      </w:r>
      <w:proofErr w:type="gramStart"/>
      <w:r w:rsidRPr="00E86D52">
        <w:rPr>
          <w:rFonts w:ascii="Times New Roman" w:eastAsia="CenturySchoolbook" w:hAnsi="Times New Roman" w:cs="Times New Roman"/>
          <w:sz w:val="28"/>
          <w:szCs w:val="28"/>
        </w:rPr>
        <w:t>р</w:t>
      </w:r>
      <w:proofErr w:type="gramEnd"/>
      <w:r w:rsidRPr="00E86D52">
        <w:rPr>
          <w:rFonts w:ascii="Times New Roman" w:eastAsia="CenturySchoolbook" w:hAnsi="Times New Roman" w:cs="Times New Roman"/>
          <w:sz w:val="28"/>
          <w:szCs w:val="28"/>
        </w:rPr>
        <w:t xml:space="preserve"> українізації. За порівняно короткий час ситуація дещо змінилась: наприкінці 1927 р.</w:t>
      </w:r>
      <w:r w:rsidR="00D560ED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t>кіль</w:t>
      </w:r>
      <w:r w:rsidR="00EE06FE">
        <w:rPr>
          <w:rFonts w:ascii="Times New Roman" w:eastAsia="CenturySchoolbook" w:hAnsi="Times New Roman" w:cs="Times New Roman"/>
          <w:sz w:val="28"/>
          <w:szCs w:val="28"/>
          <w:lang w:val="uk-UA"/>
        </w:rPr>
        <w:t>к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t>ість українців серед службовців держапарату становила 45 % . У тому ж</w:t>
      </w:r>
      <w:r w:rsidR="00EE06FE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t>році на українську мову викладання перейшло 80 % загальноосвітніх шкіл,</w:t>
      </w:r>
      <w:r w:rsidR="00EE06FE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t xml:space="preserve">50 % </w:t>
      </w:r>
      <w:proofErr w:type="gramStart"/>
      <w:r w:rsidRPr="00E86D52">
        <w:rPr>
          <w:rFonts w:ascii="Times New Roman" w:eastAsia="CenturySchoolbook" w:hAnsi="Times New Roman" w:cs="Times New Roman"/>
          <w:sz w:val="28"/>
          <w:szCs w:val="28"/>
        </w:rPr>
        <w:t>техн</w:t>
      </w:r>
      <w:proofErr w:type="gramEnd"/>
      <w:r w:rsidRPr="00E86D52">
        <w:rPr>
          <w:rFonts w:ascii="Times New Roman" w:eastAsia="CenturySchoolbook" w:hAnsi="Times New Roman" w:cs="Times New Roman"/>
          <w:sz w:val="28"/>
          <w:szCs w:val="28"/>
        </w:rPr>
        <w:t>ікумів, 25 % інститутів. Українську мову впроваджували в деяких</w:t>
      </w:r>
      <w:r w:rsidR="00EE06FE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t>військових частинах і школах командного складу. На українську мову було</w:t>
      </w:r>
      <w:r w:rsidR="00EE06FE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t>переведено 2 /3 діловодства. Українською мовою видавали більше половини</w:t>
      </w:r>
      <w:r w:rsidR="00EE06FE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t>книжок і журналів, здійснювали радіомовлення, випускали кінофільми.</w:t>
      </w:r>
      <w:r w:rsidR="00EE06FE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t>Проте московський центр розглядав українізацію як вимушений крок і</w:t>
      </w:r>
      <w:r w:rsidR="00EE06FE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t xml:space="preserve">тимчасову поступку заради зміцнення радянської влади на </w:t>
      </w:r>
      <w:proofErr w:type="gramStart"/>
      <w:r w:rsidRPr="00E86D52">
        <w:rPr>
          <w:rFonts w:ascii="Times New Roman" w:eastAsia="CenturySchoolbook" w:hAnsi="Times New Roman" w:cs="Times New Roman"/>
          <w:sz w:val="28"/>
          <w:szCs w:val="28"/>
        </w:rPr>
        <w:t>м</w:t>
      </w:r>
      <w:proofErr w:type="gramEnd"/>
      <w:r w:rsidRPr="00E86D52">
        <w:rPr>
          <w:rFonts w:ascii="Times New Roman" w:eastAsia="CenturySchoolbook" w:hAnsi="Times New Roman" w:cs="Times New Roman"/>
          <w:sz w:val="28"/>
          <w:szCs w:val="28"/>
        </w:rPr>
        <w:t>ісцях. Досягнувши</w:t>
      </w:r>
      <w:r w:rsidR="00EE06FE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t>цього, партійне керівництво почало з другої половини 20-х років зводити</w:t>
      </w:r>
      <w:r w:rsidR="00EE06FE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t xml:space="preserve">нанівець українізацію і </w:t>
      </w:r>
      <w:proofErr w:type="gramStart"/>
      <w:r w:rsidRPr="00E86D52">
        <w:rPr>
          <w:rFonts w:ascii="Times New Roman" w:eastAsia="CenturySchoolbook" w:hAnsi="Times New Roman" w:cs="Times New Roman"/>
          <w:sz w:val="28"/>
          <w:szCs w:val="28"/>
        </w:rPr>
        <w:t>на</w:t>
      </w:r>
      <w:proofErr w:type="gramEnd"/>
      <w:r w:rsidRPr="00E86D52">
        <w:rPr>
          <w:rFonts w:ascii="Times New Roman" w:eastAsia="CenturySchoolbook" w:hAnsi="Times New Roman" w:cs="Times New Roman"/>
          <w:sz w:val="28"/>
          <w:szCs w:val="28"/>
        </w:rPr>
        <w:t xml:space="preserve"> </w:t>
      </w:r>
      <w:proofErr w:type="gramStart"/>
      <w:r w:rsidRPr="00E86D52">
        <w:rPr>
          <w:rFonts w:ascii="Times New Roman" w:eastAsia="CenturySchoolbook" w:hAnsi="Times New Roman" w:cs="Times New Roman"/>
          <w:sz w:val="28"/>
          <w:szCs w:val="28"/>
        </w:rPr>
        <w:t>початку</w:t>
      </w:r>
      <w:proofErr w:type="gramEnd"/>
      <w:r w:rsidRPr="00E86D52">
        <w:rPr>
          <w:rFonts w:ascii="Times New Roman" w:eastAsia="CenturySchoolbook" w:hAnsi="Times New Roman" w:cs="Times New Roman"/>
          <w:sz w:val="28"/>
          <w:szCs w:val="28"/>
        </w:rPr>
        <w:t xml:space="preserve"> 30-х років її припинили.</w:t>
      </w:r>
    </w:p>
    <w:p w:rsidR="00EE06FE" w:rsidRDefault="00DE5637" w:rsidP="00EE06F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enturySchoolbook" w:hAnsi="Times New Roman" w:cs="Times New Roman"/>
          <w:sz w:val="28"/>
          <w:szCs w:val="28"/>
          <w:lang w:val="uk-UA"/>
        </w:rPr>
      </w:pPr>
      <w:r w:rsidRPr="00E86D52">
        <w:rPr>
          <w:rFonts w:ascii="Times New Roman" w:eastAsia="CenturySchoolbook" w:hAnsi="Times New Roman" w:cs="Times New Roman"/>
          <w:sz w:val="28"/>
          <w:szCs w:val="28"/>
        </w:rPr>
        <w:t>Культурне будівництво в УСРР здійснювали у складних умовах.</w:t>
      </w:r>
      <w:r w:rsidR="00EE06FE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E86D52">
        <w:rPr>
          <w:rFonts w:ascii="Times New Roman" w:eastAsia="CenturySchoolbook" w:hAnsi="Times New Roman" w:cs="Times New Roman"/>
          <w:sz w:val="28"/>
          <w:szCs w:val="28"/>
        </w:rPr>
        <w:t>Б</w:t>
      </w:r>
      <w:proofErr w:type="gramEnd"/>
      <w:r w:rsidRPr="00E86D52">
        <w:rPr>
          <w:rFonts w:ascii="Times New Roman" w:eastAsia="CenturySchoolbook" w:hAnsi="Times New Roman" w:cs="Times New Roman"/>
          <w:sz w:val="28"/>
          <w:szCs w:val="28"/>
        </w:rPr>
        <w:t>ільшість дорослого населення не вміла читати і писати. Водночас</w:t>
      </w:r>
      <w:r w:rsidR="00EE06FE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t>радянській державі були потрібні фахівці, інженери, управлінці, які б</w:t>
      </w:r>
      <w:r w:rsidR="00EE06FE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E86D52">
        <w:rPr>
          <w:rFonts w:ascii="Times New Roman" w:eastAsia="CenturySchoolbook" w:hAnsi="Times New Roman" w:cs="Times New Roman"/>
          <w:sz w:val="28"/>
          <w:szCs w:val="28"/>
        </w:rPr>
        <w:t>п</w:t>
      </w:r>
      <w:proofErr w:type="gramEnd"/>
      <w:r w:rsidRPr="00E86D52">
        <w:rPr>
          <w:rFonts w:ascii="Times New Roman" w:eastAsia="CenturySchoolbook" w:hAnsi="Times New Roman" w:cs="Times New Roman"/>
          <w:sz w:val="28"/>
          <w:szCs w:val="28"/>
        </w:rPr>
        <w:t xml:space="preserve">ідтримували її політику. </w:t>
      </w:r>
      <w:proofErr w:type="gramStart"/>
      <w:r w:rsidRPr="00E86D52">
        <w:rPr>
          <w:rFonts w:ascii="Times New Roman" w:eastAsia="CenturySchoolbook" w:hAnsi="Times New Roman" w:cs="Times New Roman"/>
          <w:sz w:val="28"/>
          <w:szCs w:val="28"/>
        </w:rPr>
        <w:t>Б</w:t>
      </w:r>
      <w:proofErr w:type="gramEnd"/>
      <w:r w:rsidRPr="00E86D52">
        <w:rPr>
          <w:rFonts w:ascii="Times New Roman" w:eastAsia="CenturySchoolbook" w:hAnsi="Times New Roman" w:cs="Times New Roman"/>
          <w:sz w:val="28"/>
          <w:szCs w:val="28"/>
        </w:rPr>
        <w:t>ільшість дореволюційної інтелігенції ставилася</w:t>
      </w:r>
      <w:r w:rsidR="00EE06FE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t>до комуністичних експериментів ворожо, прогнозуючи їх негативні</w:t>
      </w:r>
      <w:r w:rsidR="00EE06FE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t>наслідки. Тому більшовицькому керівництву необхідно було подбати про</w:t>
      </w:r>
      <w:r w:rsidR="00EE06FE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E86D52">
        <w:rPr>
          <w:rFonts w:ascii="Times New Roman" w:eastAsia="CenturySchoolbook" w:hAnsi="Times New Roman" w:cs="Times New Roman"/>
          <w:sz w:val="28"/>
          <w:szCs w:val="28"/>
        </w:rPr>
        <w:t>п</w:t>
      </w:r>
      <w:proofErr w:type="gramEnd"/>
      <w:r w:rsidRPr="00E86D52">
        <w:rPr>
          <w:rFonts w:ascii="Times New Roman" w:eastAsia="CenturySchoolbook" w:hAnsi="Times New Roman" w:cs="Times New Roman"/>
          <w:sz w:val="28"/>
          <w:szCs w:val="28"/>
        </w:rPr>
        <w:t>ідготовку своєї «робітничо-селянської інтелігенції». Така інтелігенція</w:t>
      </w:r>
      <w:r w:rsidR="00EE06FE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t>мала бути для них не тільки безпечною, а й вдячною за надану їй можливість</w:t>
      </w:r>
      <w:r w:rsidR="00EE06FE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E86D52">
        <w:rPr>
          <w:rFonts w:ascii="Times New Roman" w:eastAsia="CenturySchoolbook" w:hAnsi="Times New Roman" w:cs="Times New Roman"/>
          <w:sz w:val="28"/>
          <w:szCs w:val="28"/>
        </w:rPr>
        <w:t>п</w:t>
      </w:r>
      <w:proofErr w:type="gramEnd"/>
      <w:r w:rsidRPr="00E86D52">
        <w:rPr>
          <w:rFonts w:ascii="Times New Roman" w:eastAsia="CenturySchoolbook" w:hAnsi="Times New Roman" w:cs="Times New Roman"/>
          <w:sz w:val="28"/>
          <w:szCs w:val="28"/>
        </w:rPr>
        <w:t>іднятися на більш престижний ш;абель у суспільстві. Крім того, боротьба</w:t>
      </w:r>
      <w:r w:rsidR="00EE06FE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t>з неписьменністю збільшувала перспективи агітаційної і пропагандистської</w:t>
      </w:r>
      <w:r w:rsidR="00EE06FE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lastRenderedPageBreak/>
        <w:t>роботи серед людей. Проте реалізація цих перспектив була можлива лише</w:t>
      </w:r>
      <w:r w:rsidR="00EE06FE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E86D52">
        <w:rPr>
          <w:rFonts w:ascii="Times New Roman" w:eastAsia="CenturySchoolbook" w:hAnsi="Times New Roman" w:cs="Times New Roman"/>
          <w:sz w:val="28"/>
          <w:szCs w:val="28"/>
        </w:rPr>
        <w:t>за</w:t>
      </w:r>
      <w:proofErr w:type="gramEnd"/>
      <w:r w:rsidRPr="00E86D52">
        <w:rPr>
          <w:rFonts w:ascii="Times New Roman" w:eastAsia="CenturySchoolbook" w:hAnsi="Times New Roman" w:cs="Times New Roman"/>
          <w:sz w:val="28"/>
          <w:szCs w:val="28"/>
        </w:rPr>
        <w:t xml:space="preserve"> </w:t>
      </w:r>
      <w:proofErr w:type="gramStart"/>
      <w:r w:rsidRPr="00E86D52">
        <w:rPr>
          <w:rFonts w:ascii="Times New Roman" w:eastAsia="CenturySchoolbook" w:hAnsi="Times New Roman" w:cs="Times New Roman"/>
          <w:sz w:val="28"/>
          <w:szCs w:val="28"/>
        </w:rPr>
        <w:t>умов</w:t>
      </w:r>
      <w:proofErr w:type="gramEnd"/>
      <w:r w:rsidRPr="00E86D52">
        <w:rPr>
          <w:rFonts w:ascii="Times New Roman" w:eastAsia="CenturySchoolbook" w:hAnsi="Times New Roman" w:cs="Times New Roman"/>
          <w:sz w:val="28"/>
          <w:szCs w:val="28"/>
        </w:rPr>
        <w:t>, коли люди вміють читати.</w:t>
      </w:r>
      <w:r w:rsidR="00E86D52" w:rsidRPr="00E86D52">
        <w:rPr>
          <w:rFonts w:ascii="Times New Roman" w:eastAsia="CenturySchoolbook" w:hAnsi="Times New Roman" w:cs="Times New Roman"/>
          <w:sz w:val="28"/>
          <w:szCs w:val="28"/>
        </w:rPr>
        <w:t xml:space="preserve"> У 1921 р. було створено Всеукраїнську надзвичайну комісію із боротьби</w:t>
      </w:r>
      <w:r w:rsidR="00EE06FE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="00E86D52" w:rsidRPr="00E86D52">
        <w:rPr>
          <w:rFonts w:ascii="Times New Roman" w:eastAsia="CenturySchoolbook" w:hAnsi="Times New Roman" w:cs="Times New Roman"/>
          <w:sz w:val="28"/>
          <w:szCs w:val="28"/>
        </w:rPr>
        <w:t>з неписьменністю. Держава залучила до цієї справи комсомол, профспілки,</w:t>
      </w:r>
      <w:r w:rsidR="00EE06FE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="00E86D52" w:rsidRPr="00E86D52">
        <w:rPr>
          <w:rFonts w:ascii="Times New Roman" w:eastAsia="CenturySchoolbook" w:hAnsi="Times New Roman" w:cs="Times New Roman"/>
          <w:sz w:val="28"/>
          <w:szCs w:val="28"/>
        </w:rPr>
        <w:t>культурно-освітні установи, військові частини. У 1923 р. започатковано</w:t>
      </w:r>
      <w:r w:rsidR="00EE06FE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="00E86D52" w:rsidRPr="00E86D52">
        <w:rPr>
          <w:rFonts w:ascii="Times New Roman" w:eastAsia="CenturySchoolbook" w:hAnsi="Times New Roman" w:cs="Times New Roman"/>
          <w:sz w:val="28"/>
          <w:szCs w:val="28"/>
        </w:rPr>
        <w:t>товариство «Геть неписьменність!» що створювало «лікнепи» — пункти</w:t>
      </w:r>
      <w:r w:rsidR="00EE06FE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="00E86D52" w:rsidRPr="00E86D52">
        <w:rPr>
          <w:rFonts w:ascii="Times New Roman" w:eastAsia="CenturySchoolbook" w:hAnsi="Times New Roman" w:cs="Times New Roman"/>
          <w:sz w:val="28"/>
          <w:szCs w:val="28"/>
        </w:rPr>
        <w:t>ліквідації неписьменності для осіб віком від 8 до 50 років. їхня мережа</w:t>
      </w:r>
      <w:r w:rsidR="00EE06FE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="00E86D52" w:rsidRPr="00E86D52">
        <w:rPr>
          <w:rFonts w:ascii="Times New Roman" w:eastAsia="CenturySchoolbook" w:hAnsi="Times New Roman" w:cs="Times New Roman"/>
          <w:sz w:val="28"/>
          <w:szCs w:val="28"/>
        </w:rPr>
        <w:t>швидко зростала: наприкінці 1923 р. діяло 574 «лікнепи», де навчалося</w:t>
      </w:r>
      <w:r w:rsidR="00EE06FE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="00E86D52" w:rsidRPr="00E86D52">
        <w:rPr>
          <w:rFonts w:ascii="Times New Roman" w:eastAsia="CenturySchoolbook" w:hAnsi="Times New Roman" w:cs="Times New Roman"/>
          <w:sz w:val="28"/>
          <w:szCs w:val="28"/>
        </w:rPr>
        <w:t>17 тис</w:t>
      </w:r>
      <w:proofErr w:type="gramStart"/>
      <w:r w:rsidR="00E86D52" w:rsidRPr="00E86D52">
        <w:rPr>
          <w:rFonts w:ascii="Times New Roman" w:eastAsia="CenturySchoolbook" w:hAnsi="Times New Roman" w:cs="Times New Roman"/>
          <w:sz w:val="28"/>
          <w:szCs w:val="28"/>
        </w:rPr>
        <w:t>.</w:t>
      </w:r>
      <w:proofErr w:type="gramEnd"/>
      <w:r w:rsidR="00E86D52" w:rsidRPr="00E86D52">
        <w:rPr>
          <w:rFonts w:ascii="Times New Roman" w:eastAsia="CenturySchoolbook" w:hAnsi="Times New Roman" w:cs="Times New Roman"/>
          <w:sz w:val="28"/>
          <w:szCs w:val="28"/>
        </w:rPr>
        <w:t xml:space="preserve"> </w:t>
      </w:r>
      <w:proofErr w:type="gramStart"/>
      <w:r w:rsidR="00E86D52" w:rsidRPr="00E86D52">
        <w:rPr>
          <w:rFonts w:ascii="Times New Roman" w:eastAsia="CenturySchoolbook" w:hAnsi="Times New Roman" w:cs="Times New Roman"/>
          <w:sz w:val="28"/>
          <w:szCs w:val="28"/>
        </w:rPr>
        <w:t>у</w:t>
      </w:r>
      <w:proofErr w:type="gramEnd"/>
      <w:r w:rsidR="00E86D52" w:rsidRPr="00E86D52">
        <w:rPr>
          <w:rFonts w:ascii="Times New Roman" w:eastAsia="CenturySchoolbook" w:hAnsi="Times New Roman" w:cs="Times New Roman"/>
          <w:sz w:val="28"/>
          <w:szCs w:val="28"/>
        </w:rPr>
        <w:t>чнів. У результаті цих зусиль до 1927 р. в УСРР навчилися читати і</w:t>
      </w:r>
      <w:r w:rsidR="00EE06FE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="00E86D52" w:rsidRPr="00E86D52">
        <w:rPr>
          <w:rFonts w:ascii="Times New Roman" w:eastAsia="CenturySchoolbook" w:hAnsi="Times New Roman" w:cs="Times New Roman"/>
          <w:sz w:val="28"/>
          <w:szCs w:val="28"/>
        </w:rPr>
        <w:t xml:space="preserve">писати 2 </w:t>
      </w:r>
      <w:proofErr w:type="gramStart"/>
      <w:r w:rsidR="00E86D52" w:rsidRPr="00E86D52">
        <w:rPr>
          <w:rFonts w:ascii="Times New Roman" w:eastAsia="CenturySchoolbook" w:hAnsi="Times New Roman" w:cs="Times New Roman"/>
          <w:sz w:val="28"/>
          <w:szCs w:val="28"/>
        </w:rPr>
        <w:t>млн</w:t>
      </w:r>
      <w:proofErr w:type="gramEnd"/>
      <w:r w:rsidR="00E86D52" w:rsidRPr="00E86D52">
        <w:rPr>
          <w:rFonts w:ascii="Times New Roman" w:eastAsia="CenturySchoolbook" w:hAnsi="Times New Roman" w:cs="Times New Roman"/>
          <w:sz w:val="28"/>
          <w:szCs w:val="28"/>
        </w:rPr>
        <w:t xml:space="preserve"> осіб (близько 70 % населення міст і 50 % сіл).</w:t>
      </w:r>
      <w:r w:rsidR="00EE06FE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="00E86D52" w:rsidRPr="00E86D52">
        <w:rPr>
          <w:rFonts w:ascii="Times New Roman" w:eastAsia="CenturySchoolbook" w:hAnsi="Times New Roman" w:cs="Times New Roman"/>
          <w:sz w:val="28"/>
          <w:szCs w:val="28"/>
        </w:rPr>
        <w:t>Значну увагу приділяли освіті й вихованню дітей. На початку 20-х pp.</w:t>
      </w:r>
      <w:r w:rsidR="00EE06FE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="00E86D52" w:rsidRPr="00E86D52">
        <w:rPr>
          <w:rFonts w:ascii="Times New Roman" w:eastAsia="CenturySchoolbook" w:hAnsi="Times New Roman" w:cs="Times New Roman"/>
          <w:sz w:val="28"/>
          <w:szCs w:val="28"/>
        </w:rPr>
        <w:t xml:space="preserve">в УСРР було 1,5 </w:t>
      </w:r>
      <w:proofErr w:type="gramStart"/>
      <w:r w:rsidR="00E86D52" w:rsidRPr="00E86D52">
        <w:rPr>
          <w:rFonts w:ascii="Times New Roman" w:eastAsia="CenturySchoolbook" w:hAnsi="Times New Roman" w:cs="Times New Roman"/>
          <w:sz w:val="28"/>
          <w:szCs w:val="28"/>
        </w:rPr>
        <w:t>млн</w:t>
      </w:r>
      <w:proofErr w:type="gramEnd"/>
      <w:r w:rsidR="00E86D52" w:rsidRPr="00E86D52">
        <w:rPr>
          <w:rFonts w:ascii="Times New Roman" w:eastAsia="CenturySchoolbook" w:hAnsi="Times New Roman" w:cs="Times New Roman"/>
          <w:sz w:val="28"/>
          <w:szCs w:val="28"/>
        </w:rPr>
        <w:t xml:space="preserve"> малолітніх безпритульних. Мізерних коштів, шо</w:t>
      </w:r>
      <w:r w:rsidR="00EE06FE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="00E86D52" w:rsidRPr="00E86D52">
        <w:rPr>
          <w:rFonts w:ascii="Times New Roman" w:eastAsia="CenturySchoolbook" w:hAnsi="Times New Roman" w:cs="Times New Roman"/>
          <w:sz w:val="28"/>
          <w:szCs w:val="28"/>
        </w:rPr>
        <w:t>виділяла держава на потреби шкільництва, катастрофічно не вистачало,</w:t>
      </w:r>
      <w:r w:rsidR="00EE06FE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="00E86D52" w:rsidRPr="00E86D52">
        <w:rPr>
          <w:rFonts w:ascii="Times New Roman" w:eastAsia="CenturySchoolbook" w:hAnsi="Times New Roman" w:cs="Times New Roman"/>
          <w:sz w:val="28"/>
          <w:szCs w:val="28"/>
        </w:rPr>
        <w:t>а мізерна заробітна плата вчителів спонукала їх до страйкі</w:t>
      </w:r>
      <w:proofErr w:type="gramStart"/>
      <w:r w:rsidR="00E86D52" w:rsidRPr="00E86D52">
        <w:rPr>
          <w:rFonts w:ascii="Times New Roman" w:eastAsia="CenturySchoolbook" w:hAnsi="Times New Roman" w:cs="Times New Roman"/>
          <w:sz w:val="28"/>
          <w:szCs w:val="28"/>
          <w:lang w:val="uk-UA"/>
        </w:rPr>
        <w:t>в</w:t>
      </w:r>
      <w:proofErr w:type="gramEnd"/>
      <w:r w:rsidR="00E86D52" w:rsidRPr="00E86D52">
        <w:rPr>
          <w:rFonts w:ascii="Times New Roman" w:eastAsia="CenturySchoolbook" w:hAnsi="Times New Roman" w:cs="Times New Roman"/>
          <w:sz w:val="28"/>
          <w:szCs w:val="28"/>
          <w:lang w:val="uk-UA"/>
        </w:rPr>
        <w:t>.</w:t>
      </w:r>
      <w:r w:rsidR="00E86D52" w:rsidRPr="00E86D52">
        <w:rPr>
          <w:rFonts w:ascii="Times New Roman" w:eastAsia="CenturySchoolbook" w:hAnsi="Times New Roman" w:cs="Times New Roman"/>
          <w:sz w:val="28"/>
          <w:szCs w:val="28"/>
        </w:rPr>
        <w:t xml:space="preserve"> </w:t>
      </w:r>
    </w:p>
    <w:p w:rsidR="00EE06FE" w:rsidRDefault="00E86D52" w:rsidP="00EE06F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6D52">
        <w:rPr>
          <w:rFonts w:ascii="Times New Roman" w:eastAsia="CenturySchoolbook" w:hAnsi="Times New Roman" w:cs="Times New Roman"/>
          <w:sz w:val="28"/>
          <w:szCs w:val="28"/>
        </w:rPr>
        <w:t>НЕП покращив економічне становище республіки. У 1923-1925 pp.</w:t>
      </w:r>
      <w:r w:rsidR="00EE06FE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t>асигнування на освіту збільшились у 7 разів. Посилення уваги держави до</w:t>
      </w:r>
      <w:r w:rsidR="00EE06FE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t>культурно-освітньої роботи у суспільстві сприяло поліпшенню співпраці</w:t>
      </w:r>
      <w:r w:rsidR="00EE06FE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t xml:space="preserve">освітян з </w:t>
      </w:r>
      <w:proofErr w:type="gramStart"/>
      <w:r w:rsidRPr="00E86D52">
        <w:rPr>
          <w:rFonts w:ascii="Times New Roman" w:eastAsia="CenturySchoolbook" w:hAnsi="Times New Roman" w:cs="Times New Roman"/>
          <w:sz w:val="28"/>
          <w:szCs w:val="28"/>
        </w:rPr>
        <w:t>новою</w:t>
      </w:r>
      <w:proofErr w:type="gramEnd"/>
      <w:r w:rsidRPr="00E86D52">
        <w:rPr>
          <w:rFonts w:ascii="Times New Roman" w:eastAsia="CenturySchoolbook" w:hAnsi="Times New Roman" w:cs="Times New Roman"/>
          <w:sz w:val="28"/>
          <w:szCs w:val="28"/>
        </w:rPr>
        <w:t xml:space="preserve"> владою. Разом з державними органами школу матеріально</w:t>
      </w:r>
      <w:r w:rsidR="00EE06FE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E86D52">
        <w:rPr>
          <w:rFonts w:ascii="Times New Roman" w:eastAsia="CenturySchoolbook" w:hAnsi="Times New Roman" w:cs="Times New Roman"/>
          <w:sz w:val="28"/>
          <w:szCs w:val="28"/>
        </w:rPr>
        <w:t>п</w:t>
      </w:r>
      <w:proofErr w:type="gramEnd"/>
      <w:r w:rsidRPr="00E86D52">
        <w:rPr>
          <w:rFonts w:ascii="Times New Roman" w:eastAsia="CenturySchoolbook" w:hAnsi="Times New Roman" w:cs="Times New Roman"/>
          <w:sz w:val="28"/>
          <w:szCs w:val="28"/>
        </w:rPr>
        <w:t>ідтримувала громадськість. Батьки учнів ремонтували шкільні приміщення,</w:t>
      </w:r>
      <w:r w:rsidR="00EE06FE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t>забезпечували їх паливом, виготовляли меблі. У 1928-1929 навчальному</w:t>
      </w:r>
      <w:r w:rsidR="00EE06FE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t xml:space="preserve">році кількість учнів у школах зросла до 2,6 </w:t>
      </w:r>
      <w:proofErr w:type="gramStart"/>
      <w:r w:rsidRPr="00E86D52">
        <w:rPr>
          <w:rFonts w:ascii="Times New Roman" w:eastAsia="CenturySchoolbook" w:hAnsi="Times New Roman" w:cs="Times New Roman"/>
          <w:sz w:val="28"/>
          <w:szCs w:val="28"/>
        </w:rPr>
        <w:t>млн</w:t>
      </w:r>
      <w:proofErr w:type="gramEnd"/>
      <w:r w:rsidRPr="00E86D52">
        <w:rPr>
          <w:rFonts w:ascii="Times New Roman" w:eastAsia="CenturySchoolbook" w:hAnsi="Times New Roman" w:cs="Times New Roman"/>
          <w:sz w:val="28"/>
          <w:szCs w:val="28"/>
        </w:rPr>
        <w:t xml:space="preserve"> осіб, хоча майже</w:t>
      </w:r>
      <w:r w:rsidR="00EE06FE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t>третина дітей шкільного віку ще залишалися поза школою.</w:t>
      </w:r>
      <w:r w:rsidRPr="00E86D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D52" w:rsidRPr="00E86D52" w:rsidRDefault="00E86D52" w:rsidP="00EE06F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6D52">
        <w:rPr>
          <w:rFonts w:ascii="Times New Roman" w:hAnsi="Times New Roman" w:cs="Times New Roman"/>
          <w:b/>
          <w:bCs/>
          <w:sz w:val="28"/>
          <w:szCs w:val="28"/>
        </w:rPr>
        <w:t>Які досягнення і проблеми характеризували розвиток науки</w:t>
      </w:r>
    </w:p>
    <w:p w:rsidR="00E86D52" w:rsidRPr="00E86D52" w:rsidRDefault="00E86D52" w:rsidP="00EE06F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6D52">
        <w:rPr>
          <w:rFonts w:ascii="Times New Roman" w:hAnsi="Times New Roman" w:cs="Times New Roman"/>
          <w:b/>
          <w:bCs/>
          <w:sz w:val="28"/>
          <w:szCs w:val="28"/>
        </w:rPr>
        <w:t xml:space="preserve">у 20-х </w:t>
      </w:r>
      <w:proofErr w:type="gramStart"/>
      <w:r w:rsidRPr="00E86D52">
        <w:rPr>
          <w:rFonts w:ascii="Times New Roman" w:hAnsi="Times New Roman" w:cs="Times New Roman"/>
          <w:b/>
          <w:bCs/>
          <w:sz w:val="28"/>
          <w:szCs w:val="28"/>
        </w:rPr>
        <w:t>роках</w:t>
      </w:r>
      <w:proofErr w:type="gramEnd"/>
      <w:r w:rsidRPr="00E86D52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E86D52" w:rsidRPr="00E86D52" w:rsidRDefault="00E86D52" w:rsidP="00EE06F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enturySchoolbook" w:hAnsi="Times New Roman" w:cs="Times New Roman"/>
          <w:sz w:val="28"/>
          <w:szCs w:val="28"/>
        </w:rPr>
      </w:pPr>
      <w:r w:rsidRPr="00E86D52">
        <w:rPr>
          <w:rFonts w:ascii="Times New Roman" w:eastAsia="CenturySchoolbook" w:hAnsi="Times New Roman" w:cs="Times New Roman"/>
          <w:sz w:val="28"/>
          <w:szCs w:val="28"/>
        </w:rPr>
        <w:t>На початку 20-х років українська наука опинилась у надзвичайно складному</w:t>
      </w:r>
      <w:r w:rsidR="00EE06FE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t>становищі. До матеріальних труднощів додався тиск з боку радянської</w:t>
      </w:r>
      <w:r w:rsidR="00EE06FE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t xml:space="preserve">влади на професуру, котра опинилася </w:t>
      </w:r>
      <w:proofErr w:type="gramStart"/>
      <w:r w:rsidRPr="00E86D52">
        <w:rPr>
          <w:rFonts w:ascii="Times New Roman" w:eastAsia="CenturySchoolbook" w:hAnsi="Times New Roman" w:cs="Times New Roman"/>
          <w:sz w:val="28"/>
          <w:szCs w:val="28"/>
        </w:rPr>
        <w:t>п</w:t>
      </w:r>
      <w:proofErr w:type="gramEnd"/>
      <w:r w:rsidRPr="00E86D52">
        <w:rPr>
          <w:rFonts w:ascii="Times New Roman" w:eastAsia="CenturySchoolbook" w:hAnsi="Times New Roman" w:cs="Times New Roman"/>
          <w:sz w:val="28"/>
          <w:szCs w:val="28"/>
        </w:rPr>
        <w:t>ід постійним контролем як</w:t>
      </w:r>
      <w:r w:rsidR="00EE06FE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t xml:space="preserve">«неблагонадійний елемент». </w:t>
      </w:r>
      <w:proofErr w:type="gramStart"/>
      <w:r w:rsidRPr="00E86D52">
        <w:rPr>
          <w:rFonts w:ascii="Times New Roman" w:eastAsia="CenturySchoolbook" w:hAnsi="Times New Roman" w:cs="Times New Roman"/>
          <w:sz w:val="28"/>
          <w:szCs w:val="28"/>
        </w:rPr>
        <w:t>Але й</w:t>
      </w:r>
      <w:proofErr w:type="gramEnd"/>
      <w:r w:rsidRPr="00E86D52">
        <w:rPr>
          <w:rFonts w:ascii="Times New Roman" w:eastAsia="CenturySchoolbook" w:hAnsi="Times New Roman" w:cs="Times New Roman"/>
          <w:sz w:val="28"/>
          <w:szCs w:val="28"/>
        </w:rPr>
        <w:t xml:space="preserve"> за таких обставин наука продовжувала</w:t>
      </w:r>
      <w:r w:rsidR="00EE06FE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t xml:space="preserve">розвиватися. Було засновано </w:t>
      </w:r>
      <w:proofErr w:type="gramStart"/>
      <w:r w:rsidRPr="00E86D52">
        <w:rPr>
          <w:rFonts w:ascii="Times New Roman" w:eastAsia="CenturySchoolbook" w:hAnsi="Times New Roman" w:cs="Times New Roman"/>
          <w:sz w:val="28"/>
          <w:szCs w:val="28"/>
        </w:rPr>
        <w:t>техн</w:t>
      </w:r>
      <w:proofErr w:type="gramEnd"/>
      <w:r w:rsidRPr="00E86D52">
        <w:rPr>
          <w:rFonts w:ascii="Times New Roman" w:eastAsia="CenturySchoolbook" w:hAnsi="Times New Roman" w:cs="Times New Roman"/>
          <w:sz w:val="28"/>
          <w:szCs w:val="28"/>
        </w:rPr>
        <w:t xml:space="preserve">ічні інститути. </w:t>
      </w:r>
      <w:proofErr w:type="gramStart"/>
      <w:r w:rsidRPr="00E86D52">
        <w:rPr>
          <w:rFonts w:ascii="Times New Roman" w:eastAsia="CenturySchoolbook" w:hAnsi="Times New Roman" w:cs="Times New Roman"/>
          <w:sz w:val="28"/>
          <w:szCs w:val="28"/>
        </w:rPr>
        <w:t>Пл</w:t>
      </w:r>
      <w:proofErr w:type="gramEnd"/>
      <w:r w:rsidRPr="00E86D52">
        <w:rPr>
          <w:rFonts w:ascii="Times New Roman" w:eastAsia="CenturySchoolbook" w:hAnsi="Times New Roman" w:cs="Times New Roman"/>
          <w:sz w:val="28"/>
          <w:szCs w:val="28"/>
        </w:rPr>
        <w:t>ідно працювали фізики</w:t>
      </w:r>
      <w:r w:rsidR="00EE06FE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t>українського фізико-технічного інституту в Харкові. Вагомий внесок у</w:t>
      </w:r>
      <w:r w:rsidR="00EE06FE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t>боротьбу з епідеміями зробили вчені із світовими іменами — М. Гамалія,</w:t>
      </w:r>
      <w:r w:rsidR="00EE06FE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t>Д. Заболотний.</w:t>
      </w:r>
    </w:p>
    <w:p w:rsidR="00E86D52" w:rsidRPr="00E86D52" w:rsidRDefault="00E86D52" w:rsidP="00EE06F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enturySchoolbook" w:hAnsi="Times New Roman" w:cs="Times New Roman"/>
          <w:sz w:val="28"/>
          <w:szCs w:val="28"/>
        </w:rPr>
      </w:pPr>
      <w:r w:rsidRPr="00E86D52">
        <w:rPr>
          <w:rFonts w:ascii="Times New Roman" w:eastAsia="CenturySchoolbook" w:hAnsi="Times New Roman" w:cs="Times New Roman"/>
          <w:sz w:val="28"/>
          <w:szCs w:val="28"/>
        </w:rPr>
        <w:t>Розширювалися масштаби робіт у галузі суспільних наук. Активно працювали</w:t>
      </w:r>
      <w:r w:rsidR="00EE06FE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t>історики Д. Багалій, Д. Яворницький, М. Яворський, М. Слабченко, літературознавці С. Єфремов, О. Білецький, економі</w:t>
      </w:r>
      <w:proofErr w:type="gramStart"/>
      <w:r w:rsidRPr="00E86D52">
        <w:rPr>
          <w:rFonts w:ascii="Times New Roman" w:eastAsia="CenturySchoolbook" w:hAnsi="Times New Roman" w:cs="Times New Roman"/>
          <w:sz w:val="28"/>
          <w:szCs w:val="28"/>
        </w:rPr>
        <w:t>ст</w:t>
      </w:r>
      <w:proofErr w:type="gramEnd"/>
      <w:r w:rsidRPr="00E86D52">
        <w:rPr>
          <w:rFonts w:ascii="Times New Roman" w:eastAsia="CenturySchoolbook" w:hAnsi="Times New Roman" w:cs="Times New Roman"/>
          <w:sz w:val="28"/>
          <w:szCs w:val="28"/>
        </w:rPr>
        <w:t xml:space="preserve"> К. Воблий та ін.</w:t>
      </w:r>
    </w:p>
    <w:p w:rsidR="00E86D52" w:rsidRPr="00E86D52" w:rsidRDefault="00E86D52" w:rsidP="00EE6F4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enturySchoolbook" w:hAnsi="Times New Roman" w:cs="Times New Roman"/>
          <w:sz w:val="28"/>
          <w:szCs w:val="28"/>
        </w:rPr>
      </w:pPr>
      <w:r w:rsidRPr="00E86D52">
        <w:rPr>
          <w:rFonts w:ascii="Times New Roman" w:eastAsia="CenturySchoolbook" w:hAnsi="Times New Roman" w:cs="Times New Roman"/>
          <w:sz w:val="28"/>
          <w:szCs w:val="28"/>
        </w:rPr>
        <w:t>У 1924 р. з еміграції повернувся історик М. Грушевський, того ж року його</w:t>
      </w:r>
      <w:r w:rsidR="008A218B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t>обрали академіком АН УСРР, а в 1929 р. академіком АН СРСР. Науковий</w:t>
      </w:r>
      <w:r w:rsidR="008A218B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t>потенціал республіки зростав. У 1928 р. в науково-дослідних установах працювало</w:t>
      </w:r>
      <w:r w:rsidR="008A218B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t>3,7 тис. науковців.</w:t>
      </w:r>
      <w:r w:rsidR="008A218B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t xml:space="preserve">Водночас влада докладала зусиль, 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lastRenderedPageBreak/>
        <w:t xml:space="preserve">аби поставити науку </w:t>
      </w:r>
      <w:proofErr w:type="gramStart"/>
      <w:r w:rsidRPr="00E86D52">
        <w:rPr>
          <w:rFonts w:ascii="Times New Roman" w:eastAsia="CenturySchoolbook" w:hAnsi="Times New Roman" w:cs="Times New Roman"/>
          <w:sz w:val="28"/>
          <w:szCs w:val="28"/>
        </w:rPr>
        <w:t>п</w:t>
      </w:r>
      <w:proofErr w:type="gramEnd"/>
      <w:r w:rsidRPr="00E86D52">
        <w:rPr>
          <w:rFonts w:ascii="Times New Roman" w:eastAsia="CenturySchoolbook" w:hAnsi="Times New Roman" w:cs="Times New Roman"/>
          <w:sz w:val="28"/>
          <w:szCs w:val="28"/>
        </w:rPr>
        <w:t>ід партійний і</w:t>
      </w:r>
      <w:r w:rsidR="00EE6F49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t>державний контроль. У 1925р. Академія наук УСРРстала фі</w:t>
      </w:r>
      <w:proofErr w:type="gramStart"/>
      <w:r w:rsidRPr="00E86D52">
        <w:rPr>
          <w:rFonts w:ascii="Times New Roman" w:eastAsia="CenturySchoolbook" w:hAnsi="Times New Roman" w:cs="Times New Roman"/>
          <w:sz w:val="28"/>
          <w:szCs w:val="28"/>
        </w:rPr>
        <w:t>л</w:t>
      </w:r>
      <w:proofErr w:type="gramEnd"/>
      <w:r w:rsidRPr="00E86D52">
        <w:rPr>
          <w:rFonts w:ascii="Times New Roman" w:eastAsia="CenturySchoolbook" w:hAnsi="Times New Roman" w:cs="Times New Roman"/>
          <w:sz w:val="28"/>
          <w:szCs w:val="28"/>
        </w:rPr>
        <w:t>ією всесоюзної</w:t>
      </w:r>
      <w:r w:rsidR="00EE6F49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t>АН СРСР. Розпочалися переслідування і погроми серед науковців. Закривали</w:t>
      </w:r>
      <w:r w:rsidR="00EE6F49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t>навіть наукові установи, де, на думку керівництва, зосереджувалися</w:t>
      </w:r>
      <w:r w:rsidR="00EE6F49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t>буржуазні професори.</w:t>
      </w:r>
    </w:p>
    <w:p w:rsidR="00E86D52" w:rsidRPr="00E86D52" w:rsidRDefault="00E86D52" w:rsidP="00EE6F4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6D52">
        <w:rPr>
          <w:rFonts w:ascii="Times New Roman" w:hAnsi="Times New Roman" w:cs="Times New Roman"/>
          <w:b/>
          <w:bCs/>
          <w:sz w:val="28"/>
          <w:szCs w:val="28"/>
        </w:rPr>
        <w:t>Які досягнення митців України у 20-ті роки? У чому особливості цього періоду розвитку мистецтва?</w:t>
      </w:r>
    </w:p>
    <w:p w:rsidR="00E86D52" w:rsidRPr="00E86D52" w:rsidRDefault="00E86D52" w:rsidP="00237A2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enturySchoolbook" w:hAnsi="Times New Roman" w:cs="Times New Roman"/>
          <w:sz w:val="28"/>
          <w:szCs w:val="28"/>
        </w:rPr>
      </w:pPr>
      <w:r w:rsidRPr="00E86D52">
        <w:rPr>
          <w:rFonts w:ascii="Times New Roman" w:eastAsia="CenturySchoolbook" w:hAnsi="Times New Roman" w:cs="Times New Roman"/>
          <w:sz w:val="28"/>
          <w:szCs w:val="28"/>
        </w:rPr>
        <w:t>Вагомим явищем у культурному житті стали здобутки в галузі літератури</w:t>
      </w:r>
      <w:proofErr w:type="gramStart"/>
      <w:r w:rsidR="00EE6F49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t>.</w:t>
      </w:r>
      <w:proofErr w:type="gramEnd"/>
      <w:r w:rsidRPr="00E86D52">
        <w:rPr>
          <w:rFonts w:ascii="Times New Roman" w:eastAsia="CenturySchoolbook" w:hAnsi="Times New Roman" w:cs="Times New Roman"/>
          <w:sz w:val="28"/>
          <w:szCs w:val="28"/>
        </w:rPr>
        <w:t xml:space="preserve"> Особливо активно діяли молоді літератори. Творчість більшості з них просякнута</w:t>
      </w:r>
      <w:r w:rsidR="00EE6F49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t>духом революційної романтики (П. Тичина, В. Сосюра, М. Бажан,</w:t>
      </w:r>
      <w:r w:rsidR="00EE6F49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t>В. Чумак, М. Рильський та і</w:t>
      </w:r>
      <w:proofErr w:type="gramStart"/>
      <w:r w:rsidRPr="00E86D52">
        <w:rPr>
          <w:rFonts w:ascii="Times New Roman" w:eastAsia="CenturySchoolbook" w:hAnsi="Times New Roman" w:cs="Times New Roman"/>
          <w:sz w:val="28"/>
          <w:szCs w:val="28"/>
        </w:rPr>
        <w:t>н</w:t>
      </w:r>
      <w:proofErr w:type="gramEnd"/>
      <w:r w:rsidRPr="00E86D52">
        <w:rPr>
          <w:rFonts w:ascii="Times New Roman" w:eastAsia="CenturySchoolbook" w:hAnsi="Times New Roman" w:cs="Times New Roman"/>
          <w:sz w:val="28"/>
          <w:szCs w:val="28"/>
        </w:rPr>
        <w:t>.). З’явилося чимало творів письменників, які</w:t>
      </w:r>
      <w:r w:rsidR="00EE6F49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t>безпосередньо брали участь у революційних перетвореннях («Вершники»</w:t>
      </w:r>
      <w:r w:rsidR="00EE6F49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t xml:space="preserve">Ю. Яновського, збірка «Червона писанка» О. Донченка, «Восени» Г. </w:t>
      </w:r>
      <w:proofErr w:type="gramStart"/>
      <w:r w:rsidRPr="00E86D52">
        <w:rPr>
          <w:rFonts w:ascii="Times New Roman" w:eastAsia="CenturySchoolbook" w:hAnsi="Times New Roman" w:cs="Times New Roman"/>
          <w:sz w:val="28"/>
          <w:szCs w:val="28"/>
        </w:rPr>
        <w:t>Еп</w:t>
      </w:r>
      <w:proofErr w:type="gramEnd"/>
      <w:r w:rsidRPr="00E86D52">
        <w:rPr>
          <w:rFonts w:ascii="Times New Roman" w:eastAsia="CenturySchoolbook" w:hAnsi="Times New Roman" w:cs="Times New Roman"/>
          <w:sz w:val="28"/>
          <w:szCs w:val="28"/>
        </w:rPr>
        <w:t>іка</w:t>
      </w:r>
      <w:r w:rsidR="00EE6F49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t xml:space="preserve">та інших). Молоді літератори пробували свої сили, і держава їх </w:t>
      </w:r>
      <w:proofErr w:type="gramStart"/>
      <w:r w:rsidRPr="00E86D52">
        <w:rPr>
          <w:rFonts w:ascii="Times New Roman" w:eastAsia="CenturySchoolbook" w:hAnsi="Times New Roman" w:cs="Times New Roman"/>
          <w:sz w:val="28"/>
          <w:szCs w:val="28"/>
        </w:rPr>
        <w:t>п</w:t>
      </w:r>
      <w:proofErr w:type="gramEnd"/>
      <w:r w:rsidRPr="00E86D52">
        <w:rPr>
          <w:rFonts w:ascii="Times New Roman" w:eastAsia="CenturySchoolbook" w:hAnsi="Times New Roman" w:cs="Times New Roman"/>
          <w:sz w:val="28"/>
          <w:szCs w:val="28"/>
        </w:rPr>
        <w:t>ідтримала.</w:t>
      </w:r>
      <w:r w:rsidR="00EE6F49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t xml:space="preserve">надала можливість друкуватися у газетах і журналах. У 20-х </w:t>
      </w:r>
      <w:proofErr w:type="gramStart"/>
      <w:r w:rsidRPr="00E86D52">
        <w:rPr>
          <w:rFonts w:ascii="Times New Roman" w:eastAsia="CenturySchoolbook" w:hAnsi="Times New Roman" w:cs="Times New Roman"/>
          <w:sz w:val="28"/>
          <w:szCs w:val="28"/>
        </w:rPr>
        <w:t>роках</w:t>
      </w:r>
      <w:proofErr w:type="gramEnd"/>
      <w:r w:rsidRPr="00E86D52">
        <w:rPr>
          <w:rFonts w:ascii="Times New Roman" w:eastAsia="CenturySchoolbook" w:hAnsi="Times New Roman" w:cs="Times New Roman"/>
          <w:sz w:val="28"/>
          <w:szCs w:val="28"/>
        </w:rPr>
        <w:t xml:space="preserve"> в УСРР</w:t>
      </w:r>
      <w:r w:rsidR="00EE6F49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t>видавали більш як 20 літературно-художніх альманахів і збірників.</w:t>
      </w:r>
      <w:r w:rsidR="00EE6F49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t>Створювали літературно-художні об’єднання. Зокрема, у 1922 р. сформувалось</w:t>
      </w:r>
      <w:r w:rsidR="00EE6F49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t>літературне об’єднання «Плуг</w:t>
      </w:r>
      <w:r w:rsidR="00EE6F49">
        <w:rPr>
          <w:rFonts w:ascii="Times New Roman" w:eastAsia="CenturySchoolbook" w:hAnsi="Times New Roman" w:cs="Times New Roman"/>
          <w:sz w:val="28"/>
          <w:szCs w:val="28"/>
          <w:lang w:val="uk-UA"/>
        </w:rPr>
        <w:t>»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t>, що, орієнтуючись на селян, намагалося</w:t>
      </w:r>
      <w:r w:rsidR="00237A2E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t xml:space="preserve">забезпечити їх </w:t>
      </w:r>
      <w:proofErr w:type="gramStart"/>
      <w:r w:rsidRPr="00E86D52">
        <w:rPr>
          <w:rFonts w:ascii="Times New Roman" w:eastAsia="CenturySchoolbook" w:hAnsi="Times New Roman" w:cs="Times New Roman"/>
          <w:sz w:val="28"/>
          <w:szCs w:val="28"/>
        </w:rPr>
        <w:t>доступною</w:t>
      </w:r>
      <w:proofErr w:type="gramEnd"/>
      <w:r w:rsidRPr="00E86D52">
        <w:rPr>
          <w:rFonts w:ascii="Times New Roman" w:eastAsia="CenturySchoolbook" w:hAnsi="Times New Roman" w:cs="Times New Roman"/>
          <w:sz w:val="28"/>
          <w:szCs w:val="28"/>
        </w:rPr>
        <w:t xml:space="preserve"> літературою. Об’єднання залучало до</w:t>
      </w:r>
      <w:r w:rsidR="00237A2E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t>літературної діяльності кореспонденті</w:t>
      </w:r>
      <w:proofErr w:type="gramStart"/>
      <w:r w:rsidRPr="00E86D52">
        <w:rPr>
          <w:rFonts w:ascii="Times New Roman" w:eastAsia="CenturySchoolbook" w:hAnsi="Times New Roman" w:cs="Times New Roman"/>
          <w:sz w:val="28"/>
          <w:szCs w:val="28"/>
        </w:rPr>
        <w:t>в</w:t>
      </w:r>
      <w:proofErr w:type="gramEnd"/>
      <w:r w:rsidRPr="00E86D52">
        <w:rPr>
          <w:rFonts w:ascii="Times New Roman" w:eastAsia="CenturySchoolbook" w:hAnsi="Times New Roman" w:cs="Times New Roman"/>
          <w:sz w:val="28"/>
          <w:szCs w:val="28"/>
        </w:rPr>
        <w:t xml:space="preserve"> сільських </w:t>
      </w:r>
      <w:proofErr w:type="gramStart"/>
      <w:r w:rsidRPr="00E86D52">
        <w:rPr>
          <w:rFonts w:ascii="Times New Roman" w:eastAsia="CenturySchoolbook" w:hAnsi="Times New Roman" w:cs="Times New Roman"/>
          <w:sz w:val="28"/>
          <w:szCs w:val="28"/>
        </w:rPr>
        <w:t>газет</w:t>
      </w:r>
      <w:proofErr w:type="gramEnd"/>
      <w:r w:rsidRPr="00E86D52">
        <w:rPr>
          <w:rFonts w:ascii="Times New Roman" w:eastAsia="CenturySchoolbook" w:hAnsi="Times New Roman" w:cs="Times New Roman"/>
          <w:sz w:val="28"/>
          <w:szCs w:val="28"/>
        </w:rPr>
        <w:t>, учителів, учнівську</w:t>
      </w:r>
      <w:r w:rsidR="00237A2E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t xml:space="preserve">і студентську молодь. Художній </w:t>
      </w:r>
      <w:proofErr w:type="gramStart"/>
      <w:r w:rsidRPr="00E86D52">
        <w:rPr>
          <w:rFonts w:ascii="Times New Roman" w:eastAsia="CenturySchoolbook" w:hAnsi="Times New Roman" w:cs="Times New Roman"/>
          <w:sz w:val="28"/>
          <w:szCs w:val="28"/>
        </w:rPr>
        <w:t>р</w:t>
      </w:r>
      <w:proofErr w:type="gramEnd"/>
      <w:r w:rsidRPr="00E86D52">
        <w:rPr>
          <w:rFonts w:ascii="Times New Roman" w:eastAsia="CenturySchoolbook" w:hAnsi="Times New Roman" w:cs="Times New Roman"/>
          <w:sz w:val="28"/>
          <w:szCs w:val="28"/>
        </w:rPr>
        <w:t>івень публікацій цього об’єднання не був</w:t>
      </w:r>
      <w:r w:rsidR="00237A2E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t>високим, це визнавали самі літератори, але головним для них вважалося наблизити</w:t>
      </w:r>
      <w:r w:rsidR="00237A2E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t>свої твори до людини праці, зробити їх зрозумілими для трударів.</w:t>
      </w:r>
    </w:p>
    <w:p w:rsidR="00237A2E" w:rsidRDefault="00E86D52" w:rsidP="00237A2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enturySchoolbook" w:hAnsi="Times New Roman" w:cs="Times New Roman"/>
          <w:sz w:val="28"/>
          <w:szCs w:val="28"/>
          <w:lang w:val="uk-UA"/>
        </w:rPr>
      </w:pPr>
      <w:r w:rsidRPr="00E86D52">
        <w:rPr>
          <w:rFonts w:ascii="Times New Roman" w:eastAsia="CenturySchoolbook" w:hAnsi="Times New Roman" w:cs="Times New Roman"/>
          <w:sz w:val="28"/>
          <w:szCs w:val="28"/>
        </w:rPr>
        <w:t xml:space="preserve">Через </w:t>
      </w:r>
      <w:proofErr w:type="gramStart"/>
      <w:r w:rsidRPr="00E86D52">
        <w:rPr>
          <w:rFonts w:ascii="Times New Roman" w:eastAsia="CenturySchoolbook" w:hAnsi="Times New Roman" w:cs="Times New Roman"/>
          <w:sz w:val="28"/>
          <w:szCs w:val="28"/>
        </w:rPr>
        <w:t>р</w:t>
      </w:r>
      <w:proofErr w:type="gramEnd"/>
      <w:r w:rsidRPr="00E86D52">
        <w:rPr>
          <w:rFonts w:ascii="Times New Roman" w:eastAsia="CenturySchoolbook" w:hAnsi="Times New Roman" w:cs="Times New Roman"/>
          <w:sz w:val="28"/>
          <w:szCs w:val="28"/>
        </w:rPr>
        <w:t>ік відомий на той час український письменник В. Еллан (Блакитний)</w:t>
      </w:r>
      <w:r w:rsidR="00237A2E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t>організував літературну групу «Гарт», що мала на метістворювати</w:t>
      </w:r>
      <w:r w:rsidR="00237A2E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t>нову пролетарську літературу. Але «Гарт», на противагу «Плугу», обережно</w:t>
      </w:r>
      <w:r w:rsidR="00237A2E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t xml:space="preserve">ставився до ідеї масовості в літературі, вважаючи, що це знизить її </w:t>
      </w:r>
      <w:proofErr w:type="gramStart"/>
      <w:r w:rsidRPr="00E86D52">
        <w:rPr>
          <w:rFonts w:ascii="Times New Roman" w:eastAsia="CenturySchoolbook" w:hAnsi="Times New Roman" w:cs="Times New Roman"/>
          <w:sz w:val="28"/>
          <w:szCs w:val="28"/>
        </w:rPr>
        <w:t>р</w:t>
      </w:r>
      <w:proofErr w:type="gramEnd"/>
      <w:r w:rsidRPr="00E86D52">
        <w:rPr>
          <w:rFonts w:ascii="Times New Roman" w:eastAsia="CenturySchoolbook" w:hAnsi="Times New Roman" w:cs="Times New Roman"/>
          <w:sz w:val="28"/>
          <w:szCs w:val="28"/>
        </w:rPr>
        <w:t>івень.</w:t>
      </w:r>
      <w:r w:rsidR="00237A2E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E86D52">
        <w:rPr>
          <w:rFonts w:ascii="Times New Roman" w:eastAsia="CenturySchoolbook" w:hAnsi="Times New Roman" w:cs="Times New Roman"/>
          <w:sz w:val="28"/>
          <w:szCs w:val="28"/>
        </w:rPr>
        <w:t>Окр</w:t>
      </w:r>
      <w:proofErr w:type="gramEnd"/>
      <w:r w:rsidRPr="00E86D52">
        <w:rPr>
          <w:rFonts w:ascii="Times New Roman" w:eastAsia="CenturySchoolbook" w:hAnsi="Times New Roman" w:cs="Times New Roman"/>
          <w:sz w:val="28"/>
          <w:szCs w:val="28"/>
        </w:rPr>
        <w:t>ім цих об’єднань, в Україні діяли й інші письменницькі організації.</w:t>
      </w:r>
      <w:r w:rsidR="00237A2E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t>Найбільш авторитетною серед них було товариство «неокласиків», до якого</w:t>
      </w:r>
      <w:r w:rsidR="00237A2E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t>належали М. Зеров, О. Бургардт, М. Драй-Хмара, М. Рильський та ін.</w:t>
      </w:r>
      <w:r w:rsidR="00237A2E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t>Вони намагалися перенести на український ґрунт європейську класику, аби</w:t>
      </w:r>
      <w:r w:rsidR="00237A2E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t>підняти рівень вітчизняної літератури.</w:t>
      </w:r>
      <w:r w:rsidR="00237A2E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</w:p>
    <w:p w:rsidR="00E86D52" w:rsidRPr="00E86D52" w:rsidRDefault="00E86D52" w:rsidP="00237A2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enturySchoolbook" w:hAnsi="Times New Roman" w:cs="Times New Roman"/>
          <w:sz w:val="28"/>
          <w:szCs w:val="28"/>
        </w:rPr>
      </w:pPr>
      <w:r w:rsidRPr="00237A2E">
        <w:rPr>
          <w:rFonts w:ascii="Times New Roman" w:eastAsia="CenturySchoolbook" w:hAnsi="Times New Roman" w:cs="Times New Roman"/>
          <w:b/>
          <w:sz w:val="28"/>
          <w:szCs w:val="28"/>
        </w:rPr>
        <w:t>У 1925 р.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t xml:space="preserve"> виникла «</w:t>
      </w:r>
      <w:proofErr w:type="gramStart"/>
      <w:r w:rsidRPr="00E86D52">
        <w:rPr>
          <w:rFonts w:ascii="Times New Roman" w:eastAsia="CenturySchoolbook" w:hAnsi="Times New Roman" w:cs="Times New Roman"/>
          <w:sz w:val="28"/>
          <w:szCs w:val="28"/>
        </w:rPr>
        <w:t>В</w:t>
      </w:r>
      <w:proofErr w:type="gramEnd"/>
      <w:r w:rsidRPr="00E86D52">
        <w:rPr>
          <w:rFonts w:ascii="Times New Roman" w:eastAsia="CenturySchoolbook" w:hAnsi="Times New Roman" w:cs="Times New Roman"/>
          <w:sz w:val="28"/>
          <w:szCs w:val="28"/>
        </w:rPr>
        <w:t>ільна академія пролетарської літератури»</w:t>
      </w:r>
      <w:r w:rsidR="00237A2E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237A2E">
        <w:rPr>
          <w:rFonts w:ascii="Times New Roman" w:eastAsia="CenturySchoolbook" w:hAnsi="Times New Roman" w:cs="Times New Roman"/>
          <w:b/>
          <w:sz w:val="28"/>
          <w:szCs w:val="28"/>
        </w:rPr>
        <w:t>(ВАПЛІТЕ),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t xml:space="preserve"> яку очолив талановитий поет, публіцист М. Хвильовий</w:t>
      </w:r>
      <w:r w:rsidR="00237A2E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t>(Фітільов). Ставлячи питання про необхідність виходу української</w:t>
      </w:r>
      <w:r w:rsidR="00237A2E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t xml:space="preserve">літератури на більш високий </w:t>
      </w:r>
      <w:proofErr w:type="gramStart"/>
      <w:r w:rsidRPr="00E86D52">
        <w:rPr>
          <w:rFonts w:ascii="Times New Roman" w:eastAsia="CenturySchoolbook" w:hAnsi="Times New Roman" w:cs="Times New Roman"/>
          <w:sz w:val="28"/>
          <w:szCs w:val="28"/>
        </w:rPr>
        <w:t>р</w:t>
      </w:r>
      <w:proofErr w:type="gramEnd"/>
      <w:r w:rsidRPr="00E86D52">
        <w:rPr>
          <w:rFonts w:ascii="Times New Roman" w:eastAsia="CenturySchoolbook" w:hAnsi="Times New Roman" w:cs="Times New Roman"/>
          <w:sz w:val="28"/>
          <w:szCs w:val="28"/>
        </w:rPr>
        <w:t>івень літературної майстерності, М. Хвильовий</w:t>
      </w:r>
      <w:r w:rsidR="00237A2E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t>закликав літераторів орієнтуватися не на Москву, а на Європу.</w:t>
      </w:r>
      <w:r w:rsidR="00237A2E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t>Того ж року серед літераторів розгорнулася дискусія про те, яким</w:t>
      </w:r>
      <w:r w:rsidR="00237A2E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t>орієнтирам віддати перевагу — власним народним, російським чи</w:t>
      </w:r>
      <w:r w:rsidR="00237A2E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t xml:space="preserve">європейським. Таке обговорення 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lastRenderedPageBreak/>
        <w:t>занепокої</w:t>
      </w:r>
      <w:proofErr w:type="gramStart"/>
      <w:r w:rsidRPr="00E86D52">
        <w:rPr>
          <w:rFonts w:ascii="Times New Roman" w:eastAsia="CenturySchoolbook" w:hAnsi="Times New Roman" w:cs="Times New Roman"/>
          <w:sz w:val="28"/>
          <w:szCs w:val="28"/>
        </w:rPr>
        <w:t>ло б</w:t>
      </w:r>
      <w:proofErr w:type="gramEnd"/>
      <w:r w:rsidRPr="00E86D52">
        <w:rPr>
          <w:rFonts w:ascii="Times New Roman" w:eastAsia="CenturySchoolbook" w:hAnsi="Times New Roman" w:cs="Times New Roman"/>
          <w:sz w:val="28"/>
          <w:szCs w:val="28"/>
        </w:rPr>
        <w:t>ільшовицьке керівництво.</w:t>
      </w:r>
      <w:r w:rsidR="00237A2E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t>Воно доклало значних зусиль, аби спрямувати дискусію у бажане для</w:t>
      </w:r>
      <w:r w:rsidR="00237A2E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t>себе русло, звинувативши при цьому М, Хвильового у єднанні не тільки</w:t>
      </w:r>
      <w:r w:rsidR="00237A2E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t xml:space="preserve">з буржуазією, </w:t>
      </w:r>
      <w:proofErr w:type="gramStart"/>
      <w:r w:rsidRPr="00E86D52">
        <w:rPr>
          <w:rFonts w:ascii="Times New Roman" w:eastAsia="CenturySchoolbook" w:hAnsi="Times New Roman" w:cs="Times New Roman"/>
          <w:sz w:val="28"/>
          <w:szCs w:val="28"/>
        </w:rPr>
        <w:t>а й</w:t>
      </w:r>
      <w:proofErr w:type="gramEnd"/>
      <w:r w:rsidRPr="00E86D52">
        <w:rPr>
          <w:rFonts w:ascii="Times New Roman" w:eastAsia="CenturySchoolbook" w:hAnsi="Times New Roman" w:cs="Times New Roman"/>
          <w:sz w:val="28"/>
          <w:szCs w:val="28"/>
        </w:rPr>
        <w:t xml:space="preserve"> з фашистами. Згодом дискусія переросла з літературної</w:t>
      </w:r>
      <w:r w:rsidR="00237A2E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t>площини в політичну і стала засобом помсти опонентів і нагнітання протиріч</w:t>
      </w:r>
    </w:p>
    <w:p w:rsidR="00E86D52" w:rsidRPr="00E86D52" w:rsidRDefault="00E86D52" w:rsidP="00E86D52">
      <w:pPr>
        <w:autoSpaceDE w:val="0"/>
        <w:autoSpaceDN w:val="0"/>
        <w:adjustRightInd w:val="0"/>
        <w:spacing w:after="0"/>
        <w:jc w:val="both"/>
        <w:rPr>
          <w:rFonts w:ascii="Times New Roman" w:eastAsia="CenturySchoolbook" w:hAnsi="Times New Roman" w:cs="Times New Roman"/>
          <w:sz w:val="28"/>
          <w:szCs w:val="28"/>
        </w:rPr>
      </w:pPr>
      <w:r w:rsidRPr="00E86D52">
        <w:rPr>
          <w:rFonts w:ascii="Times New Roman" w:eastAsia="CenturySchoolbook" w:hAnsi="Times New Roman" w:cs="Times New Roman"/>
          <w:sz w:val="28"/>
          <w:szCs w:val="28"/>
        </w:rPr>
        <w:t>серед літераторів. Зрештою більшовицькому керівництву вдалося взяти</w:t>
      </w:r>
    </w:p>
    <w:p w:rsidR="00237A2E" w:rsidRDefault="00E86D52" w:rsidP="00E86D52">
      <w:pPr>
        <w:autoSpaceDE w:val="0"/>
        <w:autoSpaceDN w:val="0"/>
        <w:adjustRightInd w:val="0"/>
        <w:spacing w:after="0"/>
        <w:jc w:val="both"/>
        <w:rPr>
          <w:rFonts w:ascii="Times New Roman" w:eastAsia="CenturySchoolbook" w:hAnsi="Times New Roman" w:cs="Times New Roman"/>
          <w:sz w:val="28"/>
          <w:szCs w:val="28"/>
          <w:lang w:val="uk-UA"/>
        </w:rPr>
      </w:pPr>
      <w:r w:rsidRPr="00E86D52">
        <w:rPr>
          <w:rFonts w:ascii="Times New Roman" w:eastAsia="CenturySchoolbook" w:hAnsi="Times New Roman" w:cs="Times New Roman"/>
          <w:sz w:val="28"/>
          <w:szCs w:val="28"/>
        </w:rPr>
        <w:t xml:space="preserve">письменницькі кадри </w:t>
      </w:r>
      <w:proofErr w:type="gramStart"/>
      <w:r w:rsidRPr="00E86D52">
        <w:rPr>
          <w:rFonts w:ascii="Times New Roman" w:eastAsia="CenturySchoolbook" w:hAnsi="Times New Roman" w:cs="Times New Roman"/>
          <w:sz w:val="28"/>
          <w:szCs w:val="28"/>
        </w:rPr>
        <w:t>п</w:t>
      </w:r>
      <w:proofErr w:type="gramEnd"/>
      <w:r w:rsidRPr="00E86D52">
        <w:rPr>
          <w:rFonts w:ascii="Times New Roman" w:eastAsia="CenturySchoolbook" w:hAnsi="Times New Roman" w:cs="Times New Roman"/>
          <w:sz w:val="28"/>
          <w:szCs w:val="28"/>
        </w:rPr>
        <w:t>ід свій контроль.</w:t>
      </w:r>
      <w:r w:rsidRPr="00E86D52">
        <w:rPr>
          <w:rFonts w:ascii="Times New Roman" w:hAnsi="Times New Roman" w:cs="Times New Roman"/>
          <w:sz w:val="28"/>
          <w:szCs w:val="28"/>
        </w:rPr>
        <w:t>__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t xml:space="preserve"> у роки НЕПу в суспільстві зріс інтерес до художньої творчості, у цей час</w:t>
      </w:r>
      <w:r w:rsidR="00237A2E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t>виникла Асоціація художників Червоної України, члени якої проголосили</w:t>
      </w:r>
      <w:r w:rsidR="00237A2E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t>своїм завданням правдиве відображення сучасності. Значним явищем у ми</w:t>
      </w:r>
      <w:r w:rsidR="00237A2E">
        <w:rPr>
          <w:rFonts w:ascii="Times New Roman" w:eastAsia="CenturySchoolbook" w:hAnsi="Times New Roman" w:cs="Times New Roman"/>
          <w:sz w:val="28"/>
          <w:szCs w:val="28"/>
          <w:lang w:val="uk-UA"/>
        </w:rPr>
        <w:t>с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t>тецькому житті стала діяльність художньої школи І. Бойчука (бойчукісти)</w:t>
      </w:r>
      <w:r w:rsidR="00237A2E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t>у творчості яких злилися елементи українського і візантійського живопису</w:t>
      </w:r>
      <w:r w:rsidR="00237A2E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</w:p>
    <w:p w:rsidR="00E86D52" w:rsidRPr="00E86D52" w:rsidRDefault="00E86D52" w:rsidP="00237A2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enturySchoolbook" w:hAnsi="Times New Roman" w:cs="Times New Roman"/>
          <w:sz w:val="28"/>
          <w:szCs w:val="28"/>
        </w:rPr>
      </w:pPr>
      <w:r w:rsidRPr="00E86D52">
        <w:rPr>
          <w:rFonts w:ascii="Times New Roman" w:eastAsia="CenturySchoolbook" w:hAnsi="Times New Roman" w:cs="Times New Roman"/>
          <w:sz w:val="28"/>
          <w:szCs w:val="28"/>
        </w:rPr>
        <w:t xml:space="preserve">У 20-х роках </w:t>
      </w:r>
      <w:proofErr w:type="gramStart"/>
      <w:r w:rsidRPr="00E86D52">
        <w:rPr>
          <w:rFonts w:ascii="Times New Roman" w:eastAsia="CenturySchoolbook" w:hAnsi="Times New Roman" w:cs="Times New Roman"/>
          <w:sz w:val="28"/>
          <w:szCs w:val="28"/>
        </w:rPr>
        <w:t>пров</w:t>
      </w:r>
      <w:proofErr w:type="gramEnd"/>
      <w:r w:rsidRPr="00E86D52">
        <w:rPr>
          <w:rFonts w:ascii="Times New Roman" w:eastAsia="CenturySchoolbook" w:hAnsi="Times New Roman" w:cs="Times New Roman"/>
          <w:sz w:val="28"/>
          <w:szCs w:val="28"/>
        </w:rPr>
        <w:t>ідне місце в культурному житті українського суспільс</w:t>
      </w:r>
      <w:r w:rsidR="00237A2E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t>тва посідало кіно. У 1922 р. створено Всеукраїнське фотокіноуправління</w:t>
      </w:r>
      <w:r w:rsidR="00237A2E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t xml:space="preserve">У 1923 р. розпочалося будівництво Одеської кінофабрики, а в 1927 </w:t>
      </w:r>
      <w:proofErr w:type="gramStart"/>
      <w:r w:rsidRPr="00E86D52">
        <w:rPr>
          <w:rFonts w:ascii="Times New Roman" w:eastAsia="CenturySchoolbook" w:hAnsi="Times New Roman" w:cs="Times New Roman"/>
          <w:sz w:val="28"/>
          <w:szCs w:val="28"/>
        </w:rPr>
        <w:t>р</w:t>
      </w:r>
      <w:proofErr w:type="gramEnd"/>
      <w:r w:rsidR="00237A2E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t>Київської кіностудії. У галузі кіномистецтва плідно працювали близько</w:t>
      </w:r>
      <w:r w:rsidR="00237A2E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t>сотні талановитих режисерів: Г. Грічер, О. Довженко, А . Кордюмов, Л. Ост-</w:t>
      </w:r>
      <w:r w:rsidR="00237A2E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t>ровська, Г. Стабовий, Г. Тасін та ін.</w:t>
      </w:r>
    </w:p>
    <w:p w:rsidR="0048711E" w:rsidRPr="007C2556" w:rsidRDefault="00E86D52" w:rsidP="00BA52D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proofErr w:type="gramStart"/>
      <w:r w:rsidRPr="007C2556">
        <w:rPr>
          <w:rFonts w:ascii="Times New Roman" w:eastAsia="CenturySchoolbook" w:hAnsi="Times New Roman" w:cs="Times New Roman"/>
          <w:b/>
          <w:sz w:val="28"/>
          <w:szCs w:val="28"/>
        </w:rPr>
        <w:t>Рел</w:t>
      </w:r>
      <w:proofErr w:type="gramEnd"/>
      <w:r w:rsidRPr="007C2556">
        <w:rPr>
          <w:rFonts w:ascii="Times New Roman" w:eastAsia="CenturySchoolbook" w:hAnsi="Times New Roman" w:cs="Times New Roman"/>
          <w:b/>
          <w:sz w:val="28"/>
          <w:szCs w:val="28"/>
        </w:rPr>
        <w:t>ігійне жипя в Україні</w:t>
      </w:r>
    </w:p>
    <w:p w:rsidR="00E86D52" w:rsidRPr="00E86D52" w:rsidRDefault="00E86D52" w:rsidP="00BA52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enturySchoolbook" w:hAnsi="Times New Roman" w:cs="Times New Roman"/>
          <w:sz w:val="28"/>
          <w:szCs w:val="28"/>
        </w:rPr>
      </w:pPr>
      <w:r w:rsidRPr="00E86D52">
        <w:rPr>
          <w:rFonts w:ascii="Times New Roman" w:eastAsia="CenturySchoolbook" w:hAnsi="Times New Roman" w:cs="Times New Roman"/>
          <w:sz w:val="28"/>
          <w:szCs w:val="28"/>
        </w:rPr>
        <w:t>Значний вплив на духовне життя українського суспільства мала церква.</w:t>
      </w:r>
      <w:r w:rsidR="00BA52D1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t>У жовтні 1921 р. відбувся І Всеукраїнський православний церковний собор,</w:t>
      </w:r>
      <w:r w:rsidR="00BA52D1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t>на якому обрано власну ієрархію на чолі з митрополитом В. Липківським.</w:t>
      </w:r>
      <w:r w:rsidR="00BA52D1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E86D52">
        <w:rPr>
          <w:rFonts w:ascii="Times New Roman" w:eastAsia="CenturySchoolbook" w:hAnsi="Times New Roman" w:cs="Times New Roman"/>
          <w:sz w:val="28"/>
          <w:szCs w:val="28"/>
        </w:rPr>
        <w:t>Собор</w:t>
      </w:r>
      <w:proofErr w:type="gramEnd"/>
      <w:r w:rsidRPr="00E86D52">
        <w:rPr>
          <w:rFonts w:ascii="Times New Roman" w:eastAsia="CenturySchoolbook" w:hAnsi="Times New Roman" w:cs="Times New Roman"/>
          <w:sz w:val="28"/>
          <w:szCs w:val="28"/>
        </w:rPr>
        <w:t xml:space="preserve"> затвердив канони й устрій Української автокефальної православної</w:t>
      </w:r>
      <w:r w:rsidR="00BA52D1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t>церкви (УАПЦ). Керівництво УАПЦ заявило про лояльне ставлення до</w:t>
      </w:r>
      <w:proofErr w:type="gramStart"/>
      <w:r w:rsidR="00BA52D1">
        <w:rPr>
          <w:rFonts w:ascii="Times New Roman" w:eastAsia="CenturySchoolbook" w:hAnsi="Times New Roman" w:cs="Times New Roman"/>
          <w:sz w:val="28"/>
          <w:szCs w:val="28"/>
          <w:lang w:val="uk-UA"/>
        </w:rPr>
        <w:t>.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t>р</w:t>
      </w:r>
      <w:proofErr w:type="gramEnd"/>
      <w:r w:rsidRPr="00E86D52">
        <w:rPr>
          <w:rFonts w:ascii="Times New Roman" w:eastAsia="CenturySchoolbook" w:hAnsi="Times New Roman" w:cs="Times New Roman"/>
          <w:sz w:val="28"/>
          <w:szCs w:val="28"/>
        </w:rPr>
        <w:t>адянської влади, створило фонд допомоги голодуючим. Характерними</w:t>
      </w:r>
      <w:r w:rsidR="00BA52D1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t>ознаками УАПЦ стали національний характер, демократизм, прагнення</w:t>
      </w:r>
      <w:r w:rsidR="00BA52D1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t>відроджувати традиції українського народу. Така діяльність УАПЦ сприяла</w:t>
      </w:r>
      <w:r w:rsidR="00BA52D1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t>зростанню її авторитету серед народу, що бентежило радянське керівництво.</w:t>
      </w:r>
      <w:r w:rsidR="00BA52D1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t xml:space="preserve">Спочатку влада намагалася послабити її з середини, </w:t>
      </w:r>
      <w:proofErr w:type="gramStart"/>
      <w:r w:rsidRPr="00E86D52">
        <w:rPr>
          <w:rFonts w:ascii="Times New Roman" w:eastAsia="CenturySchoolbook" w:hAnsi="Times New Roman" w:cs="Times New Roman"/>
          <w:sz w:val="28"/>
          <w:szCs w:val="28"/>
        </w:rPr>
        <w:t>п</w:t>
      </w:r>
      <w:proofErr w:type="gramEnd"/>
      <w:r w:rsidRPr="00E86D52">
        <w:rPr>
          <w:rFonts w:ascii="Times New Roman" w:eastAsia="CenturySchoolbook" w:hAnsi="Times New Roman" w:cs="Times New Roman"/>
          <w:sz w:val="28"/>
          <w:szCs w:val="28"/>
        </w:rPr>
        <w:t>ідтримуючи</w:t>
      </w:r>
      <w:r w:rsidR="00BA52D1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t>розкольницькі церковні рухи, але, не досягнувши бажаних результатів,</w:t>
      </w:r>
      <w:r w:rsidR="00BA52D1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t>перейшла до переслідувань духовенства й дискримінації віруючих. Радянська влада вилучила до 1923 р. з монастирів, храмів і церков</w:t>
      </w:r>
      <w:r w:rsidR="00BA52D1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t xml:space="preserve">УСРР понад 10 </w:t>
      </w:r>
      <w:proofErr w:type="gramStart"/>
      <w:r w:rsidRPr="00E86D52">
        <w:rPr>
          <w:rFonts w:ascii="Times New Roman" w:eastAsia="CenturySchoolbook" w:hAnsi="Times New Roman" w:cs="Times New Roman"/>
          <w:sz w:val="28"/>
          <w:szCs w:val="28"/>
        </w:rPr>
        <w:t>млн</w:t>
      </w:r>
      <w:proofErr w:type="gramEnd"/>
      <w:r w:rsidRPr="00E86D52">
        <w:rPr>
          <w:rFonts w:ascii="Times New Roman" w:eastAsia="CenturySchoolbook" w:hAnsi="Times New Roman" w:cs="Times New Roman"/>
          <w:sz w:val="28"/>
          <w:szCs w:val="28"/>
        </w:rPr>
        <w:t xml:space="preserve"> пам’яток історії і культури, предметів побуту на суму</w:t>
      </w:r>
      <w:r w:rsidR="00BA52D1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t>10 млрд руб. Уряд стверджував, що ці кошти спрямовували на подолання голоду.</w:t>
      </w:r>
      <w:r w:rsidR="00BA52D1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t>Проте у наступні роки антирелігійний наступ посилився. У 1925 р. за</w:t>
      </w:r>
      <w:r w:rsidR="00BA52D1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E86D52">
        <w:rPr>
          <w:rFonts w:ascii="Times New Roman" w:eastAsia="CenturySchoolbook" w:hAnsi="Times New Roman" w:cs="Times New Roman"/>
          <w:sz w:val="28"/>
          <w:szCs w:val="28"/>
        </w:rPr>
        <w:t>п</w:t>
      </w:r>
      <w:proofErr w:type="gramEnd"/>
      <w:r w:rsidRPr="00E86D52">
        <w:rPr>
          <w:rFonts w:ascii="Times New Roman" w:eastAsia="CenturySchoolbook" w:hAnsi="Times New Roman" w:cs="Times New Roman"/>
          <w:sz w:val="28"/>
          <w:szCs w:val="28"/>
        </w:rPr>
        <w:t>ідтримки влади було створено громадську організацію Союз безбожників,</w:t>
      </w:r>
      <w:r w:rsidR="00BA52D1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t>що мала свій часопис «Безбожник». Згодом на місцях стали створювати</w:t>
      </w:r>
      <w:r w:rsidR="00BA52D1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t>гуртки юних безбожників.</w:t>
      </w:r>
      <w:r w:rsidR="00BA52D1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t>У квітні 1929 р. уряд ухвалив закон,</w:t>
      </w:r>
      <w:r w:rsidR="00BA52D1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t>що посилив контроль місцевої</w:t>
      </w:r>
      <w:r w:rsidR="00BA52D1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t xml:space="preserve">влади за </w:t>
      </w:r>
      <w:proofErr w:type="gramStart"/>
      <w:r w:rsidRPr="00E86D52">
        <w:rPr>
          <w:rFonts w:ascii="Times New Roman" w:eastAsia="CenturySchoolbook" w:hAnsi="Times New Roman" w:cs="Times New Roman"/>
          <w:sz w:val="28"/>
          <w:szCs w:val="28"/>
        </w:rPr>
        <w:t>рел</w:t>
      </w:r>
      <w:proofErr w:type="gramEnd"/>
      <w:r w:rsidRPr="00E86D52">
        <w:rPr>
          <w:rFonts w:ascii="Times New Roman" w:eastAsia="CenturySchoolbook" w:hAnsi="Times New Roman" w:cs="Times New Roman"/>
          <w:sz w:val="28"/>
          <w:szCs w:val="28"/>
        </w:rPr>
        <w:t>ігійним життям. Тепер</w:t>
      </w:r>
      <w:r w:rsidR="00BA52D1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t xml:space="preserve">будь-яку діяльність, спрямовану 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lastRenderedPageBreak/>
        <w:t>на задоволення релігійних потреб вірян могли</w:t>
      </w:r>
      <w:r w:rsidR="00BA52D1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t>кваліфікувати як замах на безпеку держави</w:t>
      </w:r>
      <w:r w:rsidR="00BA52D1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t>з відповідним покаранням винуватців</w:t>
      </w:r>
      <w:r w:rsidR="00BA52D1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E86D52">
        <w:rPr>
          <w:rFonts w:ascii="Times New Roman" w:eastAsia="CenturySchoolbook" w:hAnsi="Times New Roman" w:cs="Times New Roman"/>
          <w:sz w:val="28"/>
          <w:szCs w:val="28"/>
        </w:rPr>
        <w:t>в</w:t>
      </w:r>
      <w:proofErr w:type="gramEnd"/>
      <w:r w:rsidRPr="00E86D52">
        <w:rPr>
          <w:rFonts w:ascii="Times New Roman" w:eastAsia="CenturySchoolbook" w:hAnsi="Times New Roman" w:cs="Times New Roman"/>
          <w:sz w:val="28"/>
          <w:szCs w:val="28"/>
        </w:rPr>
        <w:t>ід трьох років ув’язнення до смертного</w:t>
      </w:r>
      <w:r w:rsidR="00BA52D1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t>вироку, у жовтні 1929 р. влада розпочала</w:t>
      </w:r>
      <w:r w:rsidR="00BA52D1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t>кампанію з конфіскації церковних дзвонів,</w:t>
      </w:r>
      <w:r w:rsidR="00BA52D1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t>оскільки «...звучання дзвонів порушує право</w:t>
      </w:r>
      <w:r w:rsidR="00BA52D1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t>на відпочинок широких мас атеї</w:t>
      </w:r>
      <w:proofErr w:type="gramStart"/>
      <w:r w:rsidRPr="00E86D52">
        <w:rPr>
          <w:rFonts w:ascii="Times New Roman" w:eastAsia="CenturySchoolbook" w:hAnsi="Times New Roman" w:cs="Times New Roman"/>
          <w:sz w:val="28"/>
          <w:szCs w:val="28"/>
        </w:rPr>
        <w:t>ст</w:t>
      </w:r>
      <w:proofErr w:type="gramEnd"/>
      <w:r w:rsidRPr="00E86D52">
        <w:rPr>
          <w:rFonts w:ascii="Times New Roman" w:eastAsia="CenturySchoolbook" w:hAnsi="Times New Roman" w:cs="Times New Roman"/>
          <w:sz w:val="28"/>
          <w:szCs w:val="28"/>
        </w:rPr>
        <w:t>ів у</w:t>
      </w:r>
      <w:r w:rsidR="00BA52D1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t>містах і селах. Водночас розпочалось масове</w:t>
      </w:r>
      <w:r w:rsidR="00BA52D1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t>руйнування храмів, церков, монастирів.</w:t>
      </w:r>
      <w:r w:rsidR="00BA52D1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E86D52">
        <w:rPr>
          <w:rFonts w:ascii="Times New Roman" w:eastAsia="CenturySchoolbook" w:hAnsi="Times New Roman" w:cs="Times New Roman"/>
          <w:sz w:val="28"/>
          <w:szCs w:val="28"/>
        </w:rPr>
        <w:t>П</w:t>
      </w:r>
      <w:proofErr w:type="gramEnd"/>
      <w:r w:rsidRPr="00E86D52">
        <w:rPr>
          <w:rFonts w:ascii="Times New Roman" w:eastAsia="CenturySchoolbook" w:hAnsi="Times New Roman" w:cs="Times New Roman"/>
          <w:sz w:val="28"/>
          <w:szCs w:val="28"/>
        </w:rPr>
        <w:t>ід тиском радянської влади в культурному</w:t>
      </w:r>
      <w:r w:rsidR="00BA52D1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t>і духовному житті республіки</w:t>
      </w:r>
      <w:r w:rsidR="00BA52D1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t>давалася взнаки підміна загальнолюдських</w:t>
      </w:r>
      <w:r w:rsidR="00BA52D1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t>цінностей класовими, що призвело до</w:t>
      </w:r>
      <w:r w:rsidR="00BA52D1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t>ідеологізації мистецтва і знецінення духовних</w:t>
      </w:r>
      <w:r w:rsidR="00BA52D1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E86D52">
        <w:rPr>
          <w:rFonts w:ascii="Times New Roman" w:eastAsia="CenturySchoolbook" w:hAnsi="Times New Roman" w:cs="Times New Roman"/>
          <w:sz w:val="28"/>
          <w:szCs w:val="28"/>
        </w:rPr>
        <w:t>традицій суспільства.</w:t>
      </w:r>
    </w:p>
    <w:p w:rsidR="0048711E" w:rsidRDefault="0048711E" w:rsidP="00BA52D1">
      <w:pPr>
        <w:autoSpaceDE w:val="0"/>
        <w:autoSpaceDN w:val="0"/>
        <w:adjustRightInd w:val="0"/>
        <w:spacing w:after="0"/>
        <w:jc w:val="both"/>
        <w:rPr>
          <w:rFonts w:ascii="Times New Roman" w:eastAsia="CenturySchoolbook" w:hAnsi="Times New Roman" w:cs="Times New Roman"/>
          <w:b/>
          <w:bCs/>
          <w:sz w:val="28"/>
          <w:szCs w:val="28"/>
          <w:lang w:val="uk-UA"/>
        </w:rPr>
      </w:pPr>
    </w:p>
    <w:p w:rsidR="00BA52D1" w:rsidRPr="00BA52D1" w:rsidRDefault="00BA52D1" w:rsidP="00BA52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enturySchoolbook" w:hAnsi="Times New Roman" w:cs="Times New Roman"/>
          <w:b/>
          <w:bCs/>
          <w:sz w:val="28"/>
          <w:szCs w:val="28"/>
          <w:lang w:val="uk-UA"/>
        </w:rPr>
        <w:t>Контрольні питання для самоперевірки:</w:t>
      </w:r>
    </w:p>
    <w:p w:rsidR="00E86D52" w:rsidRPr="00BA52D1" w:rsidRDefault="00E86D52" w:rsidP="00BA52D1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CenturySchoolbook" w:hAnsi="Times New Roman" w:cs="Times New Roman"/>
          <w:sz w:val="28"/>
          <w:szCs w:val="28"/>
        </w:rPr>
      </w:pPr>
      <w:r w:rsidRPr="00BA52D1">
        <w:rPr>
          <w:rFonts w:ascii="Times New Roman" w:eastAsia="CenturySchoolbook" w:hAnsi="Times New Roman" w:cs="Times New Roman"/>
          <w:sz w:val="28"/>
          <w:szCs w:val="28"/>
        </w:rPr>
        <w:t>Чим можна пояснити активну участь радянської України в</w:t>
      </w:r>
      <w:r w:rsidR="00BA52D1" w:rsidRPr="00BA52D1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BA52D1">
        <w:rPr>
          <w:rFonts w:ascii="Times New Roman" w:eastAsia="CenturySchoolbook" w:hAnsi="Times New Roman" w:cs="Times New Roman"/>
          <w:sz w:val="28"/>
          <w:szCs w:val="28"/>
        </w:rPr>
        <w:t xml:space="preserve">міжнародному житті </w:t>
      </w:r>
      <w:proofErr w:type="gramStart"/>
      <w:r w:rsidRPr="00BA52D1">
        <w:rPr>
          <w:rFonts w:ascii="Times New Roman" w:eastAsia="CenturySchoolbook" w:hAnsi="Times New Roman" w:cs="Times New Roman"/>
          <w:sz w:val="28"/>
          <w:szCs w:val="28"/>
        </w:rPr>
        <w:t>на</w:t>
      </w:r>
      <w:proofErr w:type="gramEnd"/>
      <w:r w:rsidRPr="00BA52D1">
        <w:rPr>
          <w:rFonts w:ascii="Times New Roman" w:eastAsia="CenturySchoolbook" w:hAnsi="Times New Roman" w:cs="Times New Roman"/>
          <w:sz w:val="28"/>
          <w:szCs w:val="28"/>
        </w:rPr>
        <w:t xml:space="preserve"> початку 20-х pp.?</w:t>
      </w:r>
    </w:p>
    <w:p w:rsidR="00E86D52" w:rsidRPr="00BA52D1" w:rsidRDefault="00BA52D1" w:rsidP="00BA52D1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CenturySchoolbook" w:hAnsi="Times New Roman" w:cs="Times New Roman"/>
          <w:sz w:val="28"/>
          <w:szCs w:val="28"/>
        </w:rPr>
      </w:pPr>
      <w:r w:rsidRPr="00BA52D1">
        <w:rPr>
          <w:rFonts w:ascii="Times New Roman" w:eastAsia="CenturySchoolbook" w:hAnsi="Times New Roman" w:cs="Times New Roman"/>
          <w:sz w:val="28"/>
          <w:szCs w:val="28"/>
          <w:lang w:val="uk-UA"/>
        </w:rPr>
        <w:t>О</w:t>
      </w:r>
      <w:r w:rsidR="00E86D52" w:rsidRPr="00BA52D1">
        <w:rPr>
          <w:rFonts w:ascii="Times New Roman" w:eastAsia="CenturySchoolbook" w:hAnsi="Times New Roman" w:cs="Times New Roman"/>
          <w:sz w:val="28"/>
          <w:szCs w:val="28"/>
        </w:rPr>
        <w:t>характеризуйте внутрішнє становище УРСР на початку 20-х pp.</w:t>
      </w:r>
    </w:p>
    <w:p w:rsidR="00E86D52" w:rsidRPr="00BA52D1" w:rsidRDefault="00E86D52" w:rsidP="00BA52D1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CenturySchoolbook" w:hAnsi="Times New Roman" w:cs="Times New Roman"/>
          <w:sz w:val="28"/>
          <w:szCs w:val="28"/>
        </w:rPr>
      </w:pPr>
      <w:r w:rsidRPr="00BA52D1">
        <w:rPr>
          <w:rFonts w:ascii="Times New Roman" w:eastAsia="CenturySchoolbook" w:hAnsi="Times New Roman" w:cs="Times New Roman"/>
          <w:sz w:val="28"/>
          <w:szCs w:val="28"/>
        </w:rPr>
        <w:t>Що спричинило політичну кризу 1921 р. в радянській державі і які</w:t>
      </w:r>
      <w:r w:rsidR="00BA52D1" w:rsidRPr="00BA52D1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BA52D1">
        <w:rPr>
          <w:rFonts w:ascii="Times New Roman" w:eastAsia="CenturySchoolbook" w:hAnsi="Times New Roman" w:cs="Times New Roman"/>
          <w:sz w:val="28"/>
          <w:szCs w:val="28"/>
        </w:rPr>
        <w:t>наслідки вона мала для УРСР?</w:t>
      </w:r>
    </w:p>
    <w:p w:rsidR="00E86D52" w:rsidRPr="00BA52D1" w:rsidRDefault="00E86D52" w:rsidP="00BA52D1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CenturySchoolbook" w:hAnsi="Times New Roman" w:cs="Times New Roman"/>
          <w:sz w:val="28"/>
          <w:szCs w:val="28"/>
        </w:rPr>
      </w:pPr>
      <w:r w:rsidRPr="00BA52D1">
        <w:rPr>
          <w:rFonts w:ascii="Times New Roman" w:eastAsia="CenturySchoolbook" w:hAnsi="Times New Roman" w:cs="Times New Roman"/>
          <w:sz w:val="28"/>
          <w:szCs w:val="28"/>
        </w:rPr>
        <w:t>Які причини виникнення голоду 1921-1923 pp.? Проаналізуйте</w:t>
      </w:r>
      <w:r w:rsidR="00BA52D1" w:rsidRPr="00BA52D1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BA52D1">
        <w:rPr>
          <w:rFonts w:ascii="Times New Roman" w:eastAsia="CenturySchoolbook" w:hAnsi="Times New Roman" w:cs="Times New Roman"/>
          <w:sz w:val="28"/>
          <w:szCs w:val="28"/>
        </w:rPr>
        <w:t>наслідки голоду для населення УРСР.</w:t>
      </w:r>
    </w:p>
    <w:p w:rsidR="00E86D52" w:rsidRPr="00BA52D1" w:rsidRDefault="00E86D52" w:rsidP="00BA52D1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CenturySchoolbook" w:hAnsi="Times New Roman" w:cs="Times New Roman"/>
          <w:sz w:val="28"/>
          <w:szCs w:val="28"/>
        </w:rPr>
      </w:pPr>
      <w:r w:rsidRPr="00BA52D1">
        <w:rPr>
          <w:rFonts w:ascii="Times New Roman" w:eastAsia="CenturySchoolbook" w:hAnsi="Times New Roman" w:cs="Times New Roman"/>
          <w:sz w:val="28"/>
          <w:szCs w:val="28"/>
        </w:rPr>
        <w:t>Що спричинило прийняття нової економічної політики?</w:t>
      </w:r>
    </w:p>
    <w:p w:rsidR="00E86D52" w:rsidRPr="00BA52D1" w:rsidRDefault="00BA52D1" w:rsidP="00BA52D1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CenturySchoolbook" w:hAnsi="Times New Roman" w:cs="Times New Roman"/>
          <w:sz w:val="28"/>
          <w:szCs w:val="28"/>
        </w:rPr>
      </w:pPr>
      <w:r w:rsidRPr="00BA52D1">
        <w:rPr>
          <w:rFonts w:ascii="Times New Roman" w:eastAsia="CenturySchoolbook" w:hAnsi="Times New Roman" w:cs="Times New Roman"/>
          <w:sz w:val="28"/>
          <w:szCs w:val="28"/>
          <w:lang w:val="uk-UA"/>
        </w:rPr>
        <w:t>О</w:t>
      </w:r>
      <w:r w:rsidR="00E86D52" w:rsidRPr="00BA52D1">
        <w:rPr>
          <w:rFonts w:ascii="Times New Roman" w:eastAsia="CenturySchoolbook" w:hAnsi="Times New Roman" w:cs="Times New Roman"/>
          <w:sz w:val="28"/>
          <w:szCs w:val="28"/>
        </w:rPr>
        <w:t>характеризуйте НЕП у сільському господарстві УРСР.</w:t>
      </w:r>
    </w:p>
    <w:p w:rsidR="00E86D52" w:rsidRPr="00BA52D1" w:rsidRDefault="00E86D52" w:rsidP="00BA52D1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CenturySchoolbook" w:hAnsi="Times New Roman" w:cs="Times New Roman"/>
          <w:sz w:val="28"/>
          <w:szCs w:val="28"/>
        </w:rPr>
      </w:pPr>
      <w:r w:rsidRPr="00BA52D1">
        <w:rPr>
          <w:rFonts w:ascii="Times New Roman" w:eastAsia="CenturySchoolbook" w:hAnsi="Times New Roman" w:cs="Times New Roman"/>
          <w:sz w:val="28"/>
          <w:szCs w:val="28"/>
        </w:rPr>
        <w:t>Проаналізуйте впровадження НЕПу в промисловості Україні.</w:t>
      </w:r>
    </w:p>
    <w:p w:rsidR="00E86D52" w:rsidRPr="00BA52D1" w:rsidRDefault="00E86D52" w:rsidP="00BA52D1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CenturySchoolbook" w:hAnsi="Times New Roman" w:cs="Times New Roman"/>
          <w:sz w:val="28"/>
          <w:szCs w:val="28"/>
        </w:rPr>
      </w:pPr>
      <w:r w:rsidRPr="00BA52D1">
        <w:rPr>
          <w:rFonts w:ascii="Times New Roman" w:eastAsia="CenturySchoolbook" w:hAnsi="Times New Roman" w:cs="Times New Roman"/>
          <w:sz w:val="28"/>
          <w:szCs w:val="28"/>
        </w:rPr>
        <w:t>Які особливості впровадження НЕПу були в Україні та якими були</w:t>
      </w:r>
      <w:r w:rsidR="00BA52D1" w:rsidRPr="00BA52D1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BA52D1">
        <w:rPr>
          <w:rFonts w:ascii="Times New Roman" w:eastAsia="CenturySchoolbook" w:hAnsi="Times New Roman" w:cs="Times New Roman"/>
          <w:sz w:val="28"/>
          <w:szCs w:val="28"/>
        </w:rPr>
        <w:t>його наслідки?</w:t>
      </w:r>
    </w:p>
    <w:p w:rsidR="00E86D52" w:rsidRPr="00BA52D1" w:rsidRDefault="00E86D52" w:rsidP="00BA52D1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CenturySchoolbook" w:hAnsi="Times New Roman" w:cs="Times New Roman"/>
          <w:sz w:val="28"/>
          <w:szCs w:val="28"/>
        </w:rPr>
      </w:pPr>
      <w:r w:rsidRPr="00BA52D1">
        <w:rPr>
          <w:rFonts w:ascii="Times New Roman" w:eastAsia="CenturySchoolbook" w:hAnsi="Times New Roman" w:cs="Times New Roman"/>
          <w:sz w:val="28"/>
          <w:szCs w:val="28"/>
        </w:rPr>
        <w:t xml:space="preserve">Дайте оцінку </w:t>
      </w:r>
      <w:proofErr w:type="gramStart"/>
      <w:r w:rsidRPr="00BA52D1">
        <w:rPr>
          <w:rFonts w:ascii="Times New Roman" w:eastAsia="CenturySchoolbook" w:hAnsi="Times New Roman" w:cs="Times New Roman"/>
          <w:sz w:val="28"/>
          <w:szCs w:val="28"/>
        </w:rPr>
        <w:t>державного</w:t>
      </w:r>
      <w:proofErr w:type="gramEnd"/>
      <w:r w:rsidRPr="00BA52D1">
        <w:rPr>
          <w:rFonts w:ascii="Times New Roman" w:eastAsia="CenturySchoolbook" w:hAnsi="Times New Roman" w:cs="Times New Roman"/>
          <w:sz w:val="28"/>
          <w:szCs w:val="28"/>
        </w:rPr>
        <w:t xml:space="preserve"> статусу УРСР у 1921-1922 pp.</w:t>
      </w:r>
    </w:p>
    <w:p w:rsidR="00E86D52" w:rsidRPr="00BA52D1" w:rsidRDefault="00E86D52" w:rsidP="00BA52D1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CenturySchoolbook" w:hAnsi="Times New Roman" w:cs="Times New Roman"/>
          <w:sz w:val="28"/>
          <w:szCs w:val="28"/>
        </w:rPr>
      </w:pPr>
      <w:r w:rsidRPr="00BA52D1">
        <w:rPr>
          <w:rFonts w:ascii="Times New Roman" w:eastAsia="CenturySchoolbook" w:hAnsi="Times New Roman" w:cs="Times New Roman"/>
          <w:sz w:val="28"/>
          <w:szCs w:val="28"/>
        </w:rPr>
        <w:t xml:space="preserve">Які зміни було внесено до Конституції УСРР </w:t>
      </w:r>
      <w:proofErr w:type="gramStart"/>
      <w:r w:rsidRPr="00BA52D1">
        <w:rPr>
          <w:rFonts w:ascii="Times New Roman" w:eastAsia="CenturySchoolbook" w:hAnsi="Times New Roman" w:cs="Times New Roman"/>
          <w:sz w:val="28"/>
          <w:szCs w:val="28"/>
        </w:rPr>
        <w:t>п</w:t>
      </w:r>
      <w:proofErr w:type="gramEnd"/>
      <w:r w:rsidRPr="00BA52D1">
        <w:rPr>
          <w:rFonts w:ascii="Times New Roman" w:eastAsia="CenturySchoolbook" w:hAnsi="Times New Roman" w:cs="Times New Roman"/>
          <w:sz w:val="28"/>
          <w:szCs w:val="28"/>
        </w:rPr>
        <w:t>ісля входження</w:t>
      </w:r>
      <w:r w:rsidR="00BA52D1" w:rsidRPr="00BA52D1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BA52D1">
        <w:rPr>
          <w:rFonts w:ascii="Times New Roman" w:eastAsia="CenturySchoolbook" w:hAnsi="Times New Roman" w:cs="Times New Roman"/>
          <w:sz w:val="28"/>
          <w:szCs w:val="28"/>
        </w:rPr>
        <w:t>республіки до складу СРСР?</w:t>
      </w:r>
    </w:p>
    <w:p w:rsidR="00E86D52" w:rsidRPr="00BA52D1" w:rsidRDefault="00BA52D1" w:rsidP="00BA52D1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CenturySchoolbook" w:hAnsi="Times New Roman" w:cs="Times New Roman"/>
          <w:sz w:val="28"/>
          <w:szCs w:val="28"/>
        </w:rPr>
      </w:pPr>
      <w:r w:rsidRPr="00BA52D1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На яких </w:t>
      </w:r>
      <w:r w:rsidR="00E86D52" w:rsidRPr="00BA52D1">
        <w:rPr>
          <w:rFonts w:ascii="Times New Roman" w:eastAsia="CenturySchoolbook" w:hAnsi="Times New Roman" w:cs="Times New Roman"/>
          <w:sz w:val="28"/>
          <w:szCs w:val="28"/>
        </w:rPr>
        <w:t>принципах ґрунтувалася політики більшовиків у галузі</w:t>
      </w:r>
      <w:r w:rsidRPr="00BA52D1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="00E86D52" w:rsidRPr="00BA52D1">
        <w:rPr>
          <w:rFonts w:ascii="Times New Roman" w:eastAsia="CenturySchoolbook" w:hAnsi="Times New Roman" w:cs="Times New Roman"/>
          <w:sz w:val="28"/>
          <w:szCs w:val="28"/>
        </w:rPr>
        <w:t>культури?</w:t>
      </w:r>
    </w:p>
    <w:p w:rsidR="00E86D52" w:rsidRPr="00BA52D1" w:rsidRDefault="00E86D52" w:rsidP="00BA52D1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CenturySchoolbook" w:hAnsi="Times New Roman" w:cs="Times New Roman"/>
          <w:sz w:val="28"/>
          <w:szCs w:val="28"/>
        </w:rPr>
      </w:pPr>
      <w:r w:rsidRPr="00BA52D1">
        <w:rPr>
          <w:rFonts w:ascii="Times New Roman" w:eastAsia="CenturySchoolbook" w:hAnsi="Times New Roman" w:cs="Times New Roman"/>
          <w:sz w:val="28"/>
          <w:szCs w:val="28"/>
        </w:rPr>
        <w:t>Чим обумовлювалася політика українізації?</w:t>
      </w:r>
    </w:p>
    <w:p w:rsidR="00E86D52" w:rsidRPr="00BA52D1" w:rsidRDefault="00E86D52" w:rsidP="00BA52D1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CenturySchoolbook" w:hAnsi="Times New Roman" w:cs="Times New Roman"/>
          <w:sz w:val="28"/>
          <w:szCs w:val="28"/>
        </w:rPr>
      </w:pPr>
      <w:r w:rsidRPr="00BA52D1">
        <w:rPr>
          <w:rFonts w:ascii="Times New Roman" w:eastAsia="CenturySchoolbook" w:hAnsi="Times New Roman" w:cs="Times New Roman"/>
          <w:sz w:val="28"/>
          <w:szCs w:val="28"/>
        </w:rPr>
        <w:t>Чому більшовицьке керівництво приділяло значну увагу проблемам</w:t>
      </w:r>
      <w:r w:rsidR="00BA52D1" w:rsidRPr="00BA52D1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BA52D1">
        <w:rPr>
          <w:rFonts w:ascii="Times New Roman" w:eastAsia="CenturySchoolbook" w:hAnsi="Times New Roman" w:cs="Times New Roman"/>
          <w:sz w:val="28"/>
          <w:szCs w:val="28"/>
        </w:rPr>
        <w:t>освіти?</w:t>
      </w:r>
    </w:p>
    <w:p w:rsidR="00E86D52" w:rsidRPr="00BA52D1" w:rsidRDefault="00BA52D1" w:rsidP="00BA52D1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CenturySchoolbook" w:hAnsi="Times New Roman" w:cs="Times New Roman"/>
          <w:sz w:val="28"/>
          <w:szCs w:val="28"/>
        </w:rPr>
      </w:pPr>
      <w:r>
        <w:rPr>
          <w:rFonts w:ascii="Times New Roman" w:eastAsia="CenturySchoolbook" w:hAnsi="Times New Roman" w:cs="Times New Roman"/>
          <w:sz w:val="28"/>
          <w:szCs w:val="28"/>
          <w:lang w:val="uk-UA"/>
        </w:rPr>
        <w:t>Ч</w:t>
      </w:r>
      <w:r w:rsidR="00E86D52" w:rsidRPr="00BA52D1">
        <w:rPr>
          <w:rFonts w:ascii="Times New Roman" w:eastAsia="CenturySchoolbook" w:hAnsi="Times New Roman" w:cs="Times New Roman"/>
          <w:sz w:val="28"/>
          <w:szCs w:val="28"/>
        </w:rPr>
        <w:t>им обумовлювалося розгортання широкої кампанії з ліквідації</w:t>
      </w:r>
      <w:r w:rsidRPr="00BA52D1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="00E86D52" w:rsidRPr="00BA52D1">
        <w:rPr>
          <w:rFonts w:ascii="Times New Roman" w:eastAsia="CenturySchoolbook" w:hAnsi="Times New Roman" w:cs="Times New Roman"/>
          <w:sz w:val="28"/>
          <w:szCs w:val="28"/>
        </w:rPr>
        <w:t>неписьменності?</w:t>
      </w:r>
    </w:p>
    <w:p w:rsidR="00E86D52" w:rsidRPr="00BA52D1" w:rsidRDefault="00E86D52" w:rsidP="00BA52D1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CenturySchoolbook" w:hAnsi="Times New Roman" w:cs="Times New Roman"/>
          <w:sz w:val="28"/>
          <w:szCs w:val="28"/>
        </w:rPr>
      </w:pPr>
      <w:proofErr w:type="gramStart"/>
      <w:r w:rsidRPr="00BA52D1">
        <w:rPr>
          <w:rFonts w:ascii="Times New Roman" w:eastAsia="CenturySchoolbook" w:hAnsi="Times New Roman" w:cs="Times New Roman"/>
          <w:sz w:val="28"/>
          <w:szCs w:val="28"/>
        </w:rPr>
        <w:t>Щ</w:t>
      </w:r>
      <w:proofErr w:type="gramEnd"/>
      <w:r w:rsidRPr="00BA52D1">
        <w:rPr>
          <w:rFonts w:ascii="Times New Roman" w:eastAsia="CenturySchoolbook" w:hAnsi="Times New Roman" w:cs="Times New Roman"/>
          <w:sz w:val="28"/>
          <w:szCs w:val="28"/>
        </w:rPr>
        <w:t xml:space="preserve"> о спричинило національне відродження в літературі та мистецтві</w:t>
      </w:r>
      <w:r w:rsidR="00BA52D1" w:rsidRPr="00BA52D1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Pr="00BA52D1">
        <w:rPr>
          <w:rFonts w:ascii="Times New Roman" w:eastAsia="CenturySchoolbook" w:hAnsi="Times New Roman" w:cs="Times New Roman"/>
          <w:sz w:val="28"/>
          <w:szCs w:val="28"/>
        </w:rPr>
        <w:t>за доби НЕПу?</w:t>
      </w:r>
    </w:p>
    <w:p w:rsidR="00E86D52" w:rsidRPr="00BA52D1" w:rsidRDefault="00E86D52" w:rsidP="00BA52D1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CenturySchoolbook" w:hAnsi="Times New Roman" w:cs="Times New Roman"/>
          <w:sz w:val="28"/>
          <w:szCs w:val="28"/>
        </w:rPr>
      </w:pPr>
      <w:r w:rsidRPr="00BA52D1">
        <w:rPr>
          <w:rFonts w:ascii="Times New Roman" w:eastAsia="CenturySchoolbook" w:hAnsi="Times New Roman" w:cs="Times New Roman"/>
          <w:sz w:val="28"/>
          <w:szCs w:val="28"/>
        </w:rPr>
        <w:t>Чим було обумовлено згортання українізації?</w:t>
      </w:r>
    </w:p>
    <w:p w:rsidR="00E86D52" w:rsidRPr="00BA52D1" w:rsidRDefault="00E86D52" w:rsidP="00BA52D1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CenturySchoolbook" w:hAnsi="Times New Roman" w:cs="Times New Roman"/>
          <w:sz w:val="28"/>
          <w:szCs w:val="28"/>
        </w:rPr>
      </w:pPr>
      <w:r w:rsidRPr="00BA52D1">
        <w:rPr>
          <w:rFonts w:ascii="Times New Roman" w:eastAsia="CenturySchoolbook" w:hAnsi="Times New Roman" w:cs="Times New Roman"/>
          <w:sz w:val="28"/>
          <w:szCs w:val="28"/>
        </w:rPr>
        <w:t xml:space="preserve">Які особливості були притаманні розвитку культури </w:t>
      </w:r>
      <w:proofErr w:type="gramStart"/>
      <w:r w:rsidRPr="00BA52D1">
        <w:rPr>
          <w:rFonts w:ascii="Times New Roman" w:eastAsia="CenturySchoolbook" w:hAnsi="Times New Roman" w:cs="Times New Roman"/>
          <w:sz w:val="28"/>
          <w:szCs w:val="28"/>
        </w:rPr>
        <w:t>в</w:t>
      </w:r>
      <w:proofErr w:type="gramEnd"/>
      <w:r w:rsidRPr="00BA52D1">
        <w:rPr>
          <w:rFonts w:ascii="Times New Roman" w:eastAsia="CenturySchoolbook" w:hAnsi="Times New Roman" w:cs="Times New Roman"/>
          <w:sz w:val="28"/>
          <w:szCs w:val="28"/>
        </w:rPr>
        <w:t xml:space="preserve"> період НЕПу?</w:t>
      </w:r>
    </w:p>
    <w:p w:rsidR="0048711E" w:rsidRPr="00BA52D1" w:rsidRDefault="00BA52D1" w:rsidP="00BA52D1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52D1">
        <w:rPr>
          <w:rFonts w:ascii="Times New Roman" w:eastAsia="CenturySchoolbook" w:hAnsi="Times New Roman" w:cs="Times New Roman"/>
          <w:sz w:val="28"/>
          <w:szCs w:val="28"/>
          <w:lang w:val="uk-UA"/>
        </w:rPr>
        <w:t>О</w:t>
      </w:r>
      <w:r w:rsidR="00E86D52" w:rsidRPr="00BA52D1">
        <w:rPr>
          <w:rFonts w:ascii="Times New Roman" w:eastAsia="CenturySchoolbook" w:hAnsi="Times New Roman" w:cs="Times New Roman"/>
          <w:sz w:val="28"/>
          <w:szCs w:val="28"/>
        </w:rPr>
        <w:t>характеризуйте особливості релігійного життя в УРСР за часів</w:t>
      </w:r>
      <w:r w:rsidRPr="00BA52D1">
        <w:rPr>
          <w:rFonts w:ascii="Times New Roman" w:eastAsia="CenturySchoolbook" w:hAnsi="Times New Roman" w:cs="Times New Roman"/>
          <w:sz w:val="28"/>
          <w:szCs w:val="28"/>
          <w:lang w:val="uk-UA"/>
        </w:rPr>
        <w:t xml:space="preserve"> </w:t>
      </w:r>
      <w:r w:rsidR="00E86D52" w:rsidRPr="00BA52D1">
        <w:rPr>
          <w:rFonts w:ascii="Times New Roman" w:eastAsia="CenturySchoolbook" w:hAnsi="Times New Roman" w:cs="Times New Roman"/>
          <w:sz w:val="28"/>
          <w:szCs w:val="28"/>
        </w:rPr>
        <w:t xml:space="preserve">НЕПу. </w:t>
      </w:r>
    </w:p>
    <w:p w:rsidR="0048711E" w:rsidRPr="00E86D52" w:rsidRDefault="0048711E" w:rsidP="00E86D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sectPr w:rsidR="0048711E" w:rsidRPr="00E86D5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808" w:rsidRDefault="00207808" w:rsidP="00C81F69">
      <w:pPr>
        <w:spacing w:after="0" w:line="240" w:lineRule="auto"/>
      </w:pPr>
      <w:r>
        <w:separator/>
      </w:r>
    </w:p>
  </w:endnote>
  <w:endnote w:type="continuationSeparator" w:id="0">
    <w:p w:rsidR="00207808" w:rsidRDefault="00207808" w:rsidP="00C8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etersburg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enturySchoolboo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7443273"/>
      <w:docPartObj>
        <w:docPartGallery w:val="Page Numbers (Bottom of Page)"/>
        <w:docPartUnique/>
      </w:docPartObj>
    </w:sdtPr>
    <w:sdtEndPr/>
    <w:sdtContent>
      <w:p w:rsidR="00DE5637" w:rsidRDefault="00DE563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693">
          <w:rPr>
            <w:noProof/>
          </w:rPr>
          <w:t>2</w:t>
        </w:r>
        <w:r>
          <w:fldChar w:fldCharType="end"/>
        </w:r>
      </w:p>
    </w:sdtContent>
  </w:sdt>
  <w:p w:rsidR="00DE5637" w:rsidRDefault="00DE563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808" w:rsidRDefault="00207808" w:rsidP="00C81F69">
      <w:pPr>
        <w:spacing w:after="0" w:line="240" w:lineRule="auto"/>
      </w:pPr>
      <w:r>
        <w:separator/>
      </w:r>
    </w:p>
  </w:footnote>
  <w:footnote w:type="continuationSeparator" w:id="0">
    <w:p w:rsidR="00207808" w:rsidRDefault="00207808" w:rsidP="00C8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C2617"/>
    <w:multiLevelType w:val="hybridMultilevel"/>
    <w:tmpl w:val="05A61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43047"/>
    <w:multiLevelType w:val="hybridMultilevel"/>
    <w:tmpl w:val="9092C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75C43"/>
    <w:multiLevelType w:val="hybridMultilevel"/>
    <w:tmpl w:val="5D68C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C0E88"/>
    <w:multiLevelType w:val="hybridMultilevel"/>
    <w:tmpl w:val="3B745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212B9"/>
    <w:multiLevelType w:val="hybridMultilevel"/>
    <w:tmpl w:val="23749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71220"/>
    <w:multiLevelType w:val="hybridMultilevel"/>
    <w:tmpl w:val="23749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8023CE"/>
    <w:multiLevelType w:val="hybridMultilevel"/>
    <w:tmpl w:val="980C8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583C25"/>
    <w:multiLevelType w:val="hybridMultilevel"/>
    <w:tmpl w:val="0CD49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9123EB"/>
    <w:multiLevelType w:val="hybridMultilevel"/>
    <w:tmpl w:val="23749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5F3"/>
    <w:rsid w:val="00003643"/>
    <w:rsid w:val="00004F88"/>
    <w:rsid w:val="000D2756"/>
    <w:rsid w:val="00207808"/>
    <w:rsid w:val="00237A2E"/>
    <w:rsid w:val="0028382F"/>
    <w:rsid w:val="002B3918"/>
    <w:rsid w:val="0034089E"/>
    <w:rsid w:val="003775F3"/>
    <w:rsid w:val="003F59FA"/>
    <w:rsid w:val="00402A4B"/>
    <w:rsid w:val="0048711E"/>
    <w:rsid w:val="00493693"/>
    <w:rsid w:val="005854AE"/>
    <w:rsid w:val="00653571"/>
    <w:rsid w:val="006D027A"/>
    <w:rsid w:val="00720B8F"/>
    <w:rsid w:val="007C2556"/>
    <w:rsid w:val="008002CA"/>
    <w:rsid w:val="00803B2A"/>
    <w:rsid w:val="00856933"/>
    <w:rsid w:val="008A218B"/>
    <w:rsid w:val="008F62B1"/>
    <w:rsid w:val="009665B5"/>
    <w:rsid w:val="009A5830"/>
    <w:rsid w:val="009B089D"/>
    <w:rsid w:val="009E543B"/>
    <w:rsid w:val="00A21024"/>
    <w:rsid w:val="00A9221A"/>
    <w:rsid w:val="00B16CFD"/>
    <w:rsid w:val="00B26693"/>
    <w:rsid w:val="00BA52D1"/>
    <w:rsid w:val="00C52599"/>
    <w:rsid w:val="00C81F69"/>
    <w:rsid w:val="00CA6078"/>
    <w:rsid w:val="00D0045D"/>
    <w:rsid w:val="00D560ED"/>
    <w:rsid w:val="00D72085"/>
    <w:rsid w:val="00DE5637"/>
    <w:rsid w:val="00E32DF7"/>
    <w:rsid w:val="00E7431B"/>
    <w:rsid w:val="00E86D52"/>
    <w:rsid w:val="00EE06FE"/>
    <w:rsid w:val="00EE6F49"/>
    <w:rsid w:val="00EF0D1A"/>
    <w:rsid w:val="00FA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F59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59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F5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59FA"/>
    <w:rPr>
      <w:b/>
      <w:bCs/>
    </w:rPr>
  </w:style>
  <w:style w:type="character" w:styleId="a5">
    <w:name w:val="Hyperlink"/>
    <w:basedOn w:val="a0"/>
    <w:uiPriority w:val="99"/>
    <w:semiHidden/>
    <w:unhideWhenUsed/>
    <w:rsid w:val="003F59F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5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59FA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9E543B"/>
    <w:rPr>
      <w:i/>
      <w:iCs/>
    </w:rPr>
  </w:style>
  <w:style w:type="paragraph" w:styleId="a9">
    <w:name w:val="List Paragraph"/>
    <w:basedOn w:val="a"/>
    <w:uiPriority w:val="34"/>
    <w:qFormat/>
    <w:rsid w:val="000D2756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8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81F69"/>
  </w:style>
  <w:style w:type="paragraph" w:styleId="ac">
    <w:name w:val="footer"/>
    <w:basedOn w:val="a"/>
    <w:link w:val="ad"/>
    <w:uiPriority w:val="99"/>
    <w:unhideWhenUsed/>
    <w:rsid w:val="00C8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81F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F59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59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F5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59FA"/>
    <w:rPr>
      <w:b/>
      <w:bCs/>
    </w:rPr>
  </w:style>
  <w:style w:type="character" w:styleId="a5">
    <w:name w:val="Hyperlink"/>
    <w:basedOn w:val="a0"/>
    <w:uiPriority w:val="99"/>
    <w:semiHidden/>
    <w:unhideWhenUsed/>
    <w:rsid w:val="003F59F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5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59FA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9E543B"/>
    <w:rPr>
      <w:i/>
      <w:iCs/>
    </w:rPr>
  </w:style>
  <w:style w:type="paragraph" w:styleId="a9">
    <w:name w:val="List Paragraph"/>
    <w:basedOn w:val="a"/>
    <w:uiPriority w:val="34"/>
    <w:qFormat/>
    <w:rsid w:val="000D2756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8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81F69"/>
  </w:style>
  <w:style w:type="paragraph" w:styleId="ac">
    <w:name w:val="footer"/>
    <w:basedOn w:val="a"/>
    <w:link w:val="ad"/>
    <w:uiPriority w:val="99"/>
    <w:unhideWhenUsed/>
    <w:rsid w:val="00C8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81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2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0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57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842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36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852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872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055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294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46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258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532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5953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7417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855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4318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7317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6814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6142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03336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65087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6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3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6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65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4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0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91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694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67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147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584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25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474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3759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231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365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7791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2121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428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1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2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83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8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30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42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931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192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272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220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899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885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237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4638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757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580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8313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412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8287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5131</Words>
  <Characters>29251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2019-02-28T05:26:00Z</cp:lastPrinted>
  <dcterms:created xsi:type="dcterms:W3CDTF">2018-12-21T07:44:00Z</dcterms:created>
  <dcterms:modified xsi:type="dcterms:W3CDTF">2019-02-28T05:29:00Z</dcterms:modified>
</cp:coreProperties>
</file>