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1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Прочитайте уривок із праці М. Грушевського та виконайте завдання.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 xml:space="preserve">«У тих землях, що одійшли до </w:t>
      </w:r>
      <w:proofErr w:type="gramStart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Австр</w:t>
      </w:r>
      <w:proofErr w:type="gramEnd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ії, нове правительство австрійське заходилося коло того, щоб поліпшити долю кріпаків українських, обмежити безмежну владу польських панів над ними»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en-US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В уривку йдеться про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>
        <w:rPr>
          <w:rFonts w:eastAsia="Times New Roman" w:cs="Times New Roman"/>
          <w:b/>
          <w:bCs/>
          <w:color w:val="000000"/>
          <w:szCs w:val="24"/>
          <w:lang w:val="en-US" w:eastAsia="ru-RU"/>
        </w:rPr>
        <w:t xml:space="preserve"> 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реформи Марі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ї-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Терезії та Йосифа ІІ 1770–1780-х рр.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proofErr w:type="gramStart"/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proofErr w:type="gramEnd"/>
      <w:r>
        <w:rPr>
          <w:rFonts w:eastAsia="Times New Roman" w:cs="Times New Roman"/>
          <w:b/>
          <w:bCs/>
          <w:color w:val="000000"/>
          <w:szCs w:val="24"/>
          <w:lang w:val="en-US" w:eastAsia="ru-RU"/>
        </w:rPr>
        <w:t xml:space="preserve"> 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Польське повстання 1830–1831 рр.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>
        <w:rPr>
          <w:rFonts w:eastAsia="Times New Roman" w:cs="Times New Roman"/>
          <w:b/>
          <w:bCs/>
          <w:color w:val="000000"/>
          <w:szCs w:val="24"/>
          <w:lang w:val="en-US" w:eastAsia="ru-RU"/>
        </w:rPr>
        <w:t xml:space="preserve"> 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революцію 1848–1849 рр. в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Австр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ійській імперії.</w:t>
      </w:r>
    </w:p>
    <w:p w:rsid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en-US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>
        <w:rPr>
          <w:rFonts w:eastAsia="Times New Roman" w:cs="Times New Roman"/>
          <w:b/>
          <w:bCs/>
          <w:color w:val="000000"/>
          <w:szCs w:val="24"/>
          <w:lang w:val="en-US" w:eastAsia="ru-RU"/>
        </w:rPr>
        <w:t xml:space="preserve"> 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Польське національно-визвольне повстання 1863–1864 рр.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237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0A7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0A7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0A7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0A7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2374D6">
        <w:trPr>
          <w:tblCellSpacing w:w="15" w:type="dxa"/>
        </w:trPr>
        <w:tc>
          <w:tcPr>
            <w:tcW w:w="0" w:type="auto"/>
            <w:vAlign w:val="center"/>
          </w:tcPr>
          <w:p w:rsidR="00217AE8" w:rsidRPr="00217AE8" w:rsidRDefault="00217AE8" w:rsidP="000A7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217AE8" w:rsidRPr="00217AE8" w:rsidRDefault="00217AE8" w:rsidP="000A7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217AE8" w:rsidRPr="00217AE8" w:rsidRDefault="00217AE8" w:rsidP="000A7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217AE8" w:rsidRPr="00217AE8" w:rsidRDefault="00217AE8" w:rsidP="000A71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2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Культурно-просвітницьке угруповання «Руська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ійця» діяло впродовж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1830–1831 рр.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1833–1837 рр.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1846–1847 рр.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1863–1864 рр.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2374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2374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374D6" w:rsidRDefault="002374D6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en-US" w:eastAsia="ru-RU"/>
        </w:rPr>
      </w:pPr>
    </w:p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3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Установіть відповідність між назвами організацій першої половини ХІ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Х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ст. та цілями, які вони ставили перед собою.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1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Південне товариство декабристі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в</w:t>
      </w:r>
      <w:proofErr w:type="gramEnd"/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2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Кирило-Мефодіївське братство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3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«Руська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ійця»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4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Головна руська рада</w:t>
      </w:r>
    </w:p>
    <w:p w:rsidR="0015734F" w:rsidRDefault="0015734F" w:rsidP="00217AE8">
      <w:pPr>
        <w:shd w:val="clear" w:color="auto" w:fill="FFFFFF"/>
        <w:spacing w:after="0" w:line="242" w:lineRule="atLeast"/>
        <w:rPr>
          <w:rFonts w:eastAsia="Times New Roman" w:cs="Times New Roman"/>
          <w:b/>
          <w:bCs/>
          <w:color w:val="000000"/>
          <w:szCs w:val="24"/>
          <w:lang w:val="en-US" w:eastAsia="ru-RU"/>
        </w:rPr>
      </w:pP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установлення конституційної монархії, запровадження громадського самоврядування, розбудова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осії як федеративної держави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повалення самодержавства шляхом військового перевороту, скасування кріпацтва, проголошення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осії унітарною республікою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піднесення національної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св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ідомості українців Галичини, перетворення народної мови на літературну, пропаганда єдності українського народу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знищення царизму, утвердження демократичних прав і свобод для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вс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іх громадян, створення федерації християнських слов’янських республік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Д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розширення сфери вжитку української мови, поді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л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Галичини на дві провінції — Західну (польську) та Східну (українську)</w:t>
      </w:r>
    </w:p>
    <w:p w:rsidR="00217AE8" w:rsidRPr="00217AE8" w:rsidRDefault="00217AE8" w:rsidP="00217A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ru-RU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254"/>
        <w:gridCol w:w="239"/>
        <w:gridCol w:w="241"/>
        <w:gridCol w:w="233"/>
        <w:gridCol w:w="261"/>
      </w:tblGrid>
      <w:tr w:rsidR="00217AE8" w:rsidRPr="00217AE8" w:rsidTr="00157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Д</w:t>
            </w:r>
          </w:p>
        </w:tc>
      </w:tr>
      <w:tr w:rsidR="00217AE8" w:rsidRPr="00217AE8" w:rsidTr="00157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217AE8" w:rsidRPr="00217AE8" w:rsidTr="00157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217AE8" w:rsidRPr="00217AE8" w:rsidTr="00157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217AE8" w:rsidRPr="00217AE8" w:rsidTr="001573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4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Діяльність «Товариства галицьких греко-католицьких священиків» і «Руської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ійці» свідчила про</w:t>
      </w:r>
    </w:p>
    <w:p w:rsidR="00217AE8" w:rsidRPr="00217AE8" w:rsidRDefault="00217AE8" w:rsidP="00217A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ru-RU" w:eastAsia="ru-RU"/>
        </w:rPr>
      </w:pP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початок національного відродження на західноукраїнських землях.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політизацію національно-визвольного руху в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Австр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ійській імперії.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розгортання національного руху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п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ід релігійними гаслами.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переорієнтацію українського руху на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осійську імперію.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4D4A4F" w:rsidRPr="00217AE8" w:rsidTr="002374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4F" w:rsidRPr="00217AE8" w:rsidRDefault="004D4A4F" w:rsidP="004A01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4F" w:rsidRPr="00217AE8" w:rsidRDefault="004D4A4F" w:rsidP="004A01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4F" w:rsidRPr="00217AE8" w:rsidRDefault="004D4A4F" w:rsidP="004A01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4F" w:rsidRPr="00217AE8" w:rsidRDefault="004D4A4F" w:rsidP="004A01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8A5CFD" w:rsidRPr="00217AE8" w:rsidTr="002374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D" w:rsidRPr="00217AE8" w:rsidRDefault="008A5CFD" w:rsidP="004A01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D" w:rsidRPr="00217AE8" w:rsidRDefault="008A5CFD" w:rsidP="004A01D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D" w:rsidRPr="00217AE8" w:rsidRDefault="008A5CFD" w:rsidP="004A01D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D" w:rsidRPr="00217AE8" w:rsidRDefault="008A5CFD" w:rsidP="004A01D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 5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Що було спільним для селянських реформ ХІ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Х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ст. у Російській та Австрійській імперіях?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упровадження в умовах революційних подій у Європі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надання селянам землі та громадянських прав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залучення селянства до парламентської діяльності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ліквідація селянського малоземелля та безземелля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2374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8A5CFD" w:rsidRPr="00217AE8" w:rsidTr="002374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D" w:rsidRPr="00217AE8" w:rsidRDefault="008A5CFD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D" w:rsidRPr="00217AE8" w:rsidRDefault="008A5CFD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D" w:rsidRPr="00217AE8" w:rsidRDefault="008A5CFD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FD" w:rsidRPr="00217AE8" w:rsidRDefault="008A5CFD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8A5CFD">
      <w:pPr>
        <w:spacing w:after="0" w:line="240" w:lineRule="auto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shd w:val="clear" w:color="auto" w:fill="FFFFFF"/>
          <w:lang w:val="ru-RU" w:eastAsia="ru-RU"/>
        </w:rPr>
        <w:t> 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6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Яка подія дала поштовх до створення Головної руської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ради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?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реформи Марі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ї-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Терезії та Йосипа II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польське повстання 1830 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європейська революція 1848–1849 рр.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повстання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п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ід проводом Л. Кобилиці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8A5C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097E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7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Вагомим прикладом активної суспільної діяльності Головної руської ради (ГРР)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п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ідчас революції 1848-1849 рр. в Австрійській імперії є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створення «Руської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ійці», видання «Русалки Дністрової».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видання «Зорі Галицької», скликання Собору руських учених у Львові.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організація Наукового товариства ім. Т. Шевченка, Слов'янського з'їзду в Празі.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заснування Руського інституту при Львівському університеті, товариства «Просвіта».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097E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097E23" w:rsidRPr="00217AE8" w:rsidTr="00097E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3" w:rsidRPr="00217AE8" w:rsidRDefault="00097E23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3" w:rsidRPr="00217AE8" w:rsidRDefault="00097E23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3" w:rsidRPr="00217AE8" w:rsidRDefault="00097E23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23" w:rsidRPr="00217AE8" w:rsidRDefault="00097E23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</w:tr>
      <w:tr w:rsidR="00217AE8" w:rsidRPr="00217AE8" w:rsidTr="00217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8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Які держави володіли українськими землями на початку ХІ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Х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ст.?</w:t>
      </w:r>
    </w:p>
    <w:p w:rsidR="00217AE8" w:rsidRPr="00217AE8" w:rsidRDefault="00217AE8" w:rsidP="00217AE8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rPr>
          <w:rFonts w:eastAsia="Times New Roman" w:cs="Times New Roman"/>
          <w:color w:val="000000"/>
          <w:szCs w:val="24"/>
          <w:lang w:val="ru-RU" w:eastAsia="ru-RU"/>
        </w:rPr>
      </w:pP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Австр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ійська імперія</w:t>
      </w:r>
    </w:p>
    <w:p w:rsidR="00217AE8" w:rsidRPr="00217AE8" w:rsidRDefault="00217AE8" w:rsidP="00217AE8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Королівство Пруссія</w:t>
      </w:r>
    </w:p>
    <w:p w:rsidR="00217AE8" w:rsidRPr="00217AE8" w:rsidRDefault="00217AE8" w:rsidP="00217AE8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Російська імперія</w:t>
      </w:r>
    </w:p>
    <w:p w:rsidR="00217AE8" w:rsidRPr="00217AE8" w:rsidRDefault="00217AE8" w:rsidP="00217AE8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rPr>
          <w:rFonts w:eastAsia="Times New Roman" w:cs="Times New Roman"/>
          <w:color w:val="000000"/>
          <w:szCs w:val="24"/>
          <w:lang w:val="ru-RU" w:eastAsia="ru-RU"/>
        </w:rPr>
      </w:pP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іч Посполита</w:t>
      </w:r>
    </w:p>
    <w:p w:rsidR="00217AE8" w:rsidRPr="00217AE8" w:rsidRDefault="00217AE8" w:rsidP="00217AE8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Австро-Угорська імперія</w:t>
      </w:r>
    </w:p>
    <w:p w:rsidR="00217AE8" w:rsidRPr="00217AE8" w:rsidRDefault="00217AE8" w:rsidP="00217AE8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Османська імперія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="00097E23">
        <w:rPr>
          <w:rFonts w:eastAsia="Times New Roman" w:cs="Times New Roman"/>
          <w:b/>
          <w:bCs/>
          <w:color w:val="000000"/>
          <w:szCs w:val="24"/>
          <w:lang w:val="en-US" w:eastAsia="ru-RU"/>
        </w:rPr>
        <w:t xml:space="preserve"> 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1, 3, 6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proofErr w:type="gramStart"/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proofErr w:type="gramEnd"/>
      <w:r w:rsidR="00097E23">
        <w:rPr>
          <w:rFonts w:eastAsia="Times New Roman" w:cs="Times New Roman"/>
          <w:b/>
          <w:bCs/>
          <w:color w:val="000000"/>
          <w:szCs w:val="24"/>
          <w:lang w:val="en-US" w:eastAsia="ru-RU"/>
        </w:rPr>
        <w:t xml:space="preserve"> 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2, 3, 5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="00097E23">
        <w:rPr>
          <w:rFonts w:eastAsia="Times New Roman" w:cs="Times New Roman"/>
          <w:b/>
          <w:bCs/>
          <w:color w:val="000000"/>
          <w:szCs w:val="24"/>
          <w:lang w:val="en-US" w:eastAsia="ru-RU"/>
        </w:rPr>
        <w:t xml:space="preserve"> 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1, 3, 4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="00097E23">
        <w:rPr>
          <w:rFonts w:eastAsia="Times New Roman" w:cs="Times New Roman"/>
          <w:b/>
          <w:bCs/>
          <w:color w:val="000000"/>
          <w:szCs w:val="24"/>
          <w:lang w:val="en-US" w:eastAsia="ru-RU"/>
        </w:rPr>
        <w:t xml:space="preserve"> 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2, 4, 5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097E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097E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374D6" w:rsidRDefault="002374D6" w:rsidP="00097E23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</w:pPr>
    </w:p>
    <w:p w:rsidR="00217AE8" w:rsidRPr="00217AE8" w:rsidRDefault="00217AE8" w:rsidP="00097E23">
      <w:pPr>
        <w:spacing w:after="0" w:line="240" w:lineRule="auto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shd w:val="clear" w:color="auto" w:fill="FFFFFF"/>
          <w:lang w:val="ru-RU" w:eastAsia="ru-RU"/>
        </w:rPr>
        <w:t> 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9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lastRenderedPageBreak/>
        <w:t>Що з указаного нижче характеризує становище західноукраїнських земель у складі Австрійської імперії наприкінці XVIII — у першій половині ХІ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Х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ст.?</w:t>
      </w:r>
    </w:p>
    <w:p w:rsidR="00217AE8" w:rsidRPr="00217AE8" w:rsidRDefault="00217AE8" w:rsidP="00217AE8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Посилення впливу німецької мови та культури.</w:t>
      </w:r>
    </w:p>
    <w:p w:rsidR="00217AE8" w:rsidRPr="00217AE8" w:rsidRDefault="00217AE8" w:rsidP="00217AE8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Нелояльне ставлення греко-католицького духовенства до імперської влади.</w:t>
      </w:r>
    </w:p>
    <w:p w:rsidR="00217AE8" w:rsidRPr="00217AE8" w:rsidRDefault="00217AE8" w:rsidP="00217AE8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Привілейоване положення українського населення в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м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істах.</w:t>
      </w:r>
    </w:p>
    <w:p w:rsidR="00217AE8" w:rsidRPr="00217AE8" w:rsidRDefault="00217AE8" w:rsidP="00217AE8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Домінування поляків і німців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в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органах влади.</w:t>
      </w:r>
    </w:p>
    <w:p w:rsidR="00217AE8" w:rsidRPr="00217AE8" w:rsidRDefault="00217AE8" w:rsidP="00217AE8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Зміцнення статусу та авторитету греко-католицької церкви.</w:t>
      </w:r>
    </w:p>
    <w:p w:rsidR="00217AE8" w:rsidRPr="00217AE8" w:rsidRDefault="00217AE8" w:rsidP="00217AE8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Перебування українських селян і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м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іщан у кріпосній залежності.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2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, 3, 6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1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, 2, 4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3, 5, 6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1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, 4,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097E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097E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10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Що з указаного нижче характеризує становище західно-українських земель складі Австрійської імперії наприкінці XVIII — у першій половині ХІ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Х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ст.?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1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посилення впливу німецької мови та культури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2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перебування українських селян і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м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іщан у кріпосній залежності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3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привілейоване становище українці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в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у містах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4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зміцнення статусу та авторитету греко-католицької церкви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5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домінування поляків і німців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в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органах влади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6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вороже ставлення імперської влади до греко-католицького духовенства</w:t>
      </w:r>
    </w:p>
    <w:tbl>
      <w:tblPr>
        <w:tblStyle w:val="a7"/>
        <w:tblW w:w="0" w:type="auto"/>
        <w:tblLook w:val="04A0"/>
      </w:tblPr>
      <w:tblGrid>
        <w:gridCol w:w="1242"/>
        <w:gridCol w:w="993"/>
        <w:gridCol w:w="1134"/>
      </w:tblGrid>
      <w:tr w:rsidR="00097E23" w:rsidTr="00097E23">
        <w:tc>
          <w:tcPr>
            <w:tcW w:w="1242" w:type="dxa"/>
          </w:tcPr>
          <w:p w:rsidR="00097E23" w:rsidRDefault="00097E23" w:rsidP="00217AE8">
            <w:pPr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97E23" w:rsidRDefault="00097E23" w:rsidP="00217AE8">
            <w:pPr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97E23" w:rsidRDefault="00097E23" w:rsidP="00217AE8">
            <w:pPr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11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У якому році на західноукраїнських землях (Галичина, Буковина) було остаточно скасовано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панщину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?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1805 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1816 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1837 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1848 р.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097E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097E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12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Члени «Руської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ійці» своє головне завдання вбачали в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пропагуванні ідей федерації християнських слов’янських республі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к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піднесенні статусу української мови, розширенні сфери її вжитку.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розбудові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Австр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ії як парламентської федеративної республіки.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наданні галицьким українцям права обіймати державні посади.</w:t>
      </w:r>
    </w:p>
    <w:p w:rsidR="00217AE8" w:rsidRPr="00217AE8" w:rsidRDefault="00217AE8" w:rsidP="00217A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Правильна відповідь: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097E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097E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13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Унаслідок освітніх реформ Марі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ї-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Терезії та Йосифа ІІ (1770—1780-ті рр.) в Австрійській імперії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ліквідовано мережу греко-католицьких семінарій.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закрито Львівський університет і «Руський інститут».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підпорядковано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вс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 приватні гімназії римсько-католицькій церкві.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запроваджено систему початкових шкіл із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ідною мовою навчання.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097E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097E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14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Унаслідок Першого поділу Речі Посполитої до володінь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Австр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ійської монархії приєднано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Волинь.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Закарпаття.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Східну Галичину.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Північну Буковину.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360"/>
        <w:gridCol w:w="360"/>
        <w:gridCol w:w="360"/>
      </w:tblGrid>
      <w:tr w:rsidR="00217AE8" w:rsidRPr="00217AE8" w:rsidTr="00097E23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097E23">
        <w:trPr>
          <w:tblCellSpacing w:w="15" w:type="dxa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374D6" w:rsidRDefault="00217AE8" w:rsidP="00657221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</w:pPr>
      <w:r w:rsidRPr="00217AE8">
        <w:rPr>
          <w:rFonts w:eastAsia="Times New Roman" w:cs="Times New Roman"/>
          <w:color w:val="000000"/>
          <w:szCs w:val="24"/>
          <w:shd w:val="clear" w:color="auto" w:fill="FFFFFF"/>
          <w:lang w:val="ru-RU" w:eastAsia="ru-RU"/>
        </w:rPr>
        <w:t> </w:t>
      </w:r>
    </w:p>
    <w:p w:rsidR="002374D6" w:rsidRDefault="002374D6" w:rsidP="00657221">
      <w:pPr>
        <w:spacing w:after="0" w:line="240" w:lineRule="auto"/>
        <w:rPr>
          <w:rFonts w:eastAsia="Times New Roman" w:cs="Times New Roman"/>
          <w:color w:val="000000"/>
          <w:szCs w:val="24"/>
          <w:lang w:val="en-US" w:eastAsia="ru-RU"/>
        </w:rPr>
      </w:pPr>
    </w:p>
    <w:p w:rsidR="00217AE8" w:rsidRPr="00217AE8" w:rsidRDefault="00217AE8" w:rsidP="00657221">
      <w:pPr>
        <w:spacing w:after="0" w:line="240" w:lineRule="auto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15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Яка організація в ході революції 1848—1849 рр. в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Австр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ійській імперії домагалася поділу Галичини на дві частини: східну — українську та західну — польську?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Головна руська рада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Руська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ійця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Руський собор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Центральна рада народова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9A78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9A78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16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Яка організація в першій половині XIX ст. звернулася до українського народу з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такою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відозвою: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«...як по зимі весна наступа</w:t>
      </w:r>
      <w:proofErr w:type="gramStart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є,</w:t>
      </w:r>
      <w:proofErr w:type="gramEnd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 xml:space="preserve"> так і стан той смутний нині змінився через Конституцію. Браття! ...єсть то сонце, котре як </w:t>
      </w:r>
      <w:proofErr w:type="gramStart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вс</w:t>
      </w:r>
      <w:proofErr w:type="gramEnd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ім, так і нам засвітило і до нового життя пробудило. Вставайте ж, Браття, бо вже час! ...але не до звади і незгоди, а щоб забезпечити дані нам свободи. ...Будьмо народом!»?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«Р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уська трійця»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Кирило-Мефодіївське братство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Південне товариство декабристі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в</w:t>
      </w:r>
      <w:proofErr w:type="gramEnd"/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Головна руська рада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9A78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9A78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17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Вагомим прикладом активної суспільної діяльності Головної руської ради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п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ід час революції 1848-1849 рр. в Австрійській імперії є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створення "Руської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ійці", видання альманаху "Русалка Дністровая"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заснування Руського інституту при Львівському університеті та товариства "Просвіта".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проведення Слов’янського з’їзду в Празі, організація Наукового товариства ім. Т. Шевченка.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видання "Зорі Галицької", скликання Собору руських учених у Львові.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18"/>
        <w:gridCol w:w="241"/>
        <w:gridCol w:w="234"/>
      </w:tblGrid>
      <w:tr w:rsidR="00217AE8" w:rsidRPr="009A7838" w:rsidTr="009A78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9A783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9A7838">
              <w:rPr>
                <w:rFonts w:eastAsia="Times New Roman" w:cs="Times New Roman"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9A783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9A7838">
              <w:rPr>
                <w:rFonts w:eastAsia="Times New Roman" w:cs="Times New Roman"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9A783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9A7838">
              <w:rPr>
                <w:rFonts w:eastAsia="Times New Roman" w:cs="Times New Roman"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9A783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9A7838">
              <w:rPr>
                <w:rFonts w:eastAsia="Times New Roman" w:cs="Times New Roman"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9A7838">
        <w:trPr>
          <w:trHeight w:val="3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18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У 1772 р. Галичина увійшла до складу володінь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австр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ійських Габсбургів у результаті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наполеонівських війн.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російсько-австрійської війни.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австро-турецької війни.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поділу Речі Посполитої.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9A78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9A78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727272"/>
          <w:szCs w:val="24"/>
          <w:lang w:val="ru-RU" w:eastAsia="ru-RU"/>
        </w:rPr>
      </w:pPr>
    </w:p>
    <w:p w:rsidR="00217AE8" w:rsidRPr="00217AE8" w:rsidRDefault="00217AE8" w:rsidP="009A7838">
      <w:pPr>
        <w:spacing w:after="0" w:line="240" w:lineRule="auto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shd w:val="clear" w:color="auto" w:fill="FFFFFF"/>
          <w:lang w:val="ru-RU" w:eastAsia="ru-RU"/>
        </w:rPr>
        <w:t> 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19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Які зміни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в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становищ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 західноукраїнських селян відбулися внаслідок проведення аграрних реформ Марії Терезії та Йосипа ІІ?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обмеження селянських повинностей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дозвіл на викуп землі впродовж 49 рокі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в</w:t>
      </w:r>
      <w:proofErr w:type="gramEnd"/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переведення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вс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іх селян у ранг державних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ліквідація сервітуті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в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9A78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9A78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20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Прочитайте уривок з історичного джерела та виконайте завдання.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 xml:space="preserve">«Президент рейхстагу повідомив пана міністра внутрішніх справ, що рейхстаг ухвалив </w:t>
      </w:r>
      <w:proofErr w:type="gramStart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р</w:t>
      </w:r>
      <w:proofErr w:type="gramEnd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ішення: “Вважати депутата Л. Кобилицю, з виборчої округи Вижниця на Буковині, виключеним зі складу рейхстагу”…»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Таке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ішення щодо Л. Кобилиці ухвалено, оскільки він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підбурював селян до повстання.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висловлював москвофільські погляди.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належав до Русько-української радикальної партії.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був членом «Руської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ійці».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9A783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9A7838">
        <w:trPr>
          <w:trHeight w:val="3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21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Установіть відповідність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між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назвою організації та цілями, які вона ставила перед собою.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1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Кирило-Мефодіївське братство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2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«Руська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ійця»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3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Головна руська рада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4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«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П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івденне товариство» декабристів</w:t>
      </w:r>
    </w:p>
    <w:p w:rsidR="009A7838" w:rsidRDefault="009A7838" w:rsidP="00217AE8">
      <w:pPr>
        <w:shd w:val="clear" w:color="auto" w:fill="FFFFFF"/>
        <w:spacing w:after="0" w:line="242" w:lineRule="atLeast"/>
        <w:rPr>
          <w:rFonts w:eastAsia="Times New Roman" w:cs="Times New Roman"/>
          <w:b/>
          <w:bCs/>
          <w:color w:val="000000"/>
          <w:szCs w:val="24"/>
          <w:lang w:val="en-US" w:eastAsia="ru-RU"/>
        </w:rPr>
      </w:pP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установлення конституційної монархії, запровадження громадського самоврядування, розбудова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осії як федеративної держави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повалення самодержавства шляхом військового перевороту, скасування кріпацтва, проголошення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осії унітарною республікою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піднесення національної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св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ідомості українців Галичини, перетворення народної мови на літературну, пропаганда єдності українського народу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знищення царизму, утвердження демократичних прав і свобод для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вс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іх громадян, створення федерації християнських слов’янських республік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Д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розширення сфери вжитку української мови, поді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л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Галичини на дві провінції – Західну (польську) та Східну (українську)</w:t>
      </w:r>
    </w:p>
    <w:p w:rsidR="00217AE8" w:rsidRPr="00217AE8" w:rsidRDefault="00217AE8" w:rsidP="00217A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Правильна відповідь: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254"/>
        <w:gridCol w:w="239"/>
        <w:gridCol w:w="241"/>
        <w:gridCol w:w="233"/>
        <w:gridCol w:w="261"/>
      </w:tblGrid>
      <w:tr w:rsidR="00217AE8" w:rsidRPr="00217AE8" w:rsidTr="009A7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Д</w:t>
            </w:r>
          </w:p>
        </w:tc>
      </w:tr>
      <w:tr w:rsidR="00217AE8" w:rsidRPr="00217AE8" w:rsidTr="009A7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217AE8" w:rsidRPr="00217AE8" w:rsidTr="009A7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217AE8" w:rsidRPr="00217AE8" w:rsidTr="009A7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217AE8" w:rsidRPr="00217AE8" w:rsidTr="009A7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22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lastRenderedPageBreak/>
        <w:t>Прочитайте уривок із праці М. Грушевського та виконайте завдання.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«</w:t>
      </w:r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 xml:space="preserve">У тих землях, що одійшли до </w:t>
      </w:r>
      <w:proofErr w:type="gramStart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Австр</w:t>
      </w:r>
      <w:proofErr w:type="gramEnd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ії, нове правительство австрійське заходилося коло того, щоб поліпшити долю кріпаків українських, обмеживши безмежну владу польських панів над ними».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Чим зумовлені зазначені урядові заходи?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реформами Марі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ї-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Терезії та Йосифа ІІ 1770-х - 1780-х рр.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Польським повстанням 1830-1831 рр.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революцією 1848-1849 рр. в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Австр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ійській імперії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Польським національно-визвольним повстанням 1863-1864 рр.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AB2A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AB2A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AB2A84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>
        <w:rPr>
          <w:rFonts w:eastAsia="Times New Roman" w:cs="Times New Roman"/>
          <w:color w:val="000000"/>
          <w:szCs w:val="24"/>
          <w:lang w:val="ru-RU" w:eastAsia="ru-RU"/>
        </w:rPr>
        <w:br w:type="textWrapping" w:clear="all"/>
      </w:r>
      <w:r w:rsidR="00217AE8"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23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Яка організація в своїх документах задекларувала такі ідеї діяльності: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 xml:space="preserve">«...політичне об’єднання слов’ян є тією справжньою метою, до якого вони повинні прагнути. ...при об’єднанні кожне слов’янське </w:t>
      </w:r>
      <w:proofErr w:type="gramStart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плем’я</w:t>
      </w:r>
      <w:proofErr w:type="gramEnd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 xml:space="preserve"> [українці, росіяни, білоруси] повинно мати свою самостійність. Визначаємо, що кожне плем’я повинно мати народне правління і дотримуватися повної </w:t>
      </w:r>
      <w:proofErr w:type="gramStart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р</w:t>
      </w:r>
      <w:proofErr w:type="gramEnd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 xml:space="preserve">івності співгромадян... Має існувати спільний Слов’янський собор з представників </w:t>
      </w:r>
      <w:proofErr w:type="gramStart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вс</w:t>
      </w:r>
      <w:proofErr w:type="gramEnd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іх племен. ...правило «Мета виправдовує засоби» визнається безбожним»?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Південне товариство декабристі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в</w:t>
      </w:r>
      <w:proofErr w:type="gramEnd"/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Кирило-Мефодіївське братство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Братство тарасівців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Руська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ійця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AB2A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AB2A84" w:rsidRPr="00217AE8" w:rsidTr="00AB2A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84" w:rsidRPr="00217AE8" w:rsidRDefault="00AB2A84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84" w:rsidRPr="00217AE8" w:rsidRDefault="00AB2A84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84" w:rsidRPr="00217AE8" w:rsidRDefault="00AB2A84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84" w:rsidRPr="00217AE8" w:rsidRDefault="00AB2A84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</w:tr>
      <w:tr w:rsidR="00217AE8" w:rsidRPr="00217AE8" w:rsidTr="00217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24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Унаслідок проведення в 1770–1780-х роках реформ Марі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ї-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Терезії та Йосифа ІІ в Австрійській імперії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змінилося правове становище українського селянства та греко-католицької церкви.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Галичина та Закарпаття об’єднувалися в край – Королівство Галіції і Лодомерії.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українці здобули перший досвід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д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іяльності в австрійському парламенті.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посилився вплив українських політичних партій, лояльних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до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Габсбургів.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AB2A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AB2A84" w:rsidRPr="00217AE8" w:rsidTr="00AB2A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84" w:rsidRPr="00217AE8" w:rsidRDefault="00AB2A84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84" w:rsidRPr="00217AE8" w:rsidRDefault="00AB2A84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84" w:rsidRPr="00217AE8" w:rsidRDefault="00AB2A84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84" w:rsidRPr="00217AE8" w:rsidRDefault="00AB2A84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</w:tr>
      <w:tr w:rsidR="00217AE8" w:rsidRPr="00217AE8" w:rsidTr="00217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25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Яке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з поданих нижче тверджень є правильним?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У травні 1848 р. українці Галичини створюють у Львові власний орган – Головну руську раду на противагу польській Центральній раді народовій.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Демократизація суспільного життя імперії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п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ід час революції 1848–1849 рр. сприяла виданню Я. Головацьким альманаху «Русалка Дністровая».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Унаслідок утисків влади, в парламенті імперії, скликаному в липні 1848 р., українці не мали жодного депутата, це спричинило Львівське збройне повстання.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Під проводом Л. Кобилиці «холерні бунти» селян Закарпаття впродовж 1848–1849 рр. набули організованого характеру; учасниками було висунуто чіткі економічні вимоги.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AB2A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AB2A84" w:rsidRPr="00217AE8" w:rsidTr="00AB2A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84" w:rsidRPr="00217AE8" w:rsidRDefault="00AB2A84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84" w:rsidRPr="00217AE8" w:rsidRDefault="00AB2A84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84" w:rsidRPr="00217AE8" w:rsidRDefault="00AB2A84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84" w:rsidRPr="00217AE8" w:rsidRDefault="00AB2A84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26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lastRenderedPageBreak/>
        <w:t>Укажіть регіон, яким упродовж першої половини ХІ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Х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ст. прокотилися селянські “холерні бунти”.</w:t>
      </w:r>
    </w:p>
    <w:p w:rsidR="00217AE8" w:rsidRPr="00217AE8" w:rsidRDefault="00217AE8" w:rsidP="00217A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ru-RU" w:eastAsia="ru-RU"/>
        </w:rPr>
      </w:pP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Буковина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Галичина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Закарпаття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Поділля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AB2A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AB2A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Default="00217AE8" w:rsidP="00217AE8">
      <w:pPr>
        <w:spacing w:after="0" w:line="240" w:lineRule="auto"/>
        <w:rPr>
          <w:rFonts w:eastAsia="Times New Roman" w:cs="Times New Roman"/>
          <w:szCs w:val="24"/>
          <w:lang w:val="en-US" w:eastAsia="ru-RU"/>
        </w:rPr>
      </w:pPr>
    </w:p>
    <w:p w:rsidR="00AB2A84" w:rsidRPr="00AB2A84" w:rsidRDefault="00AB2A84" w:rsidP="00217AE8">
      <w:pPr>
        <w:spacing w:after="0" w:line="240" w:lineRule="auto"/>
        <w:rPr>
          <w:rFonts w:eastAsia="Times New Roman" w:cs="Times New Roman"/>
          <w:szCs w:val="24"/>
          <w:lang w:val="en-US" w:eastAsia="ru-RU"/>
        </w:rPr>
      </w:pPr>
    </w:p>
    <w:p w:rsidR="00AB2A84" w:rsidRDefault="00AB2A84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en-US" w:eastAsia="ru-RU"/>
        </w:rPr>
      </w:pPr>
    </w:p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27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Який фактор сприяв перетворенню греко-католицького духовенства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в руш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ійну силу національного відродження на західноукраїнських землях наприкінці XVIII – на початку XIX ст.?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збереження священиками етнічної ідентичності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наявність власної впливової політичної організації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тісна співпраця з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осійською православною церквою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зосередження у власності церкви більшості орних земель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AB2A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AB2A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AB2A84">
      <w:pPr>
        <w:spacing w:after="0" w:line="240" w:lineRule="auto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shd w:val="clear" w:color="auto" w:fill="FFFFFF"/>
          <w:lang w:val="ru-RU" w:eastAsia="ru-RU"/>
        </w:rPr>
        <w:t> 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28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Прочитайте уривок із праці М. Грушевського та виконайте завдання.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 xml:space="preserve">«У тих землях, що обійшли до </w:t>
      </w:r>
      <w:proofErr w:type="gramStart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Австр</w:t>
      </w:r>
      <w:proofErr w:type="gramEnd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ії, нове правительство австрійське заходилося коло того, щоб поліпшити долю кріпаків українських, обмежити безмежну владу польських панів над ними».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Чим зумовлені зазначені урядові заходи?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реформами Марі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ї-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Терезії та Йосифа II 1770-х - 1780-х рр.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Польським повстанням 1830-1831 рр.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революцією 1848-1849 рр. в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Австр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ійській імперії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Польським національно-визвольним повстанням 1863-1864 рр.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AB2A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AB2A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AB2A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DB6553" w:rsidRDefault="00AB2A84" w:rsidP="00DB6553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</w:pPr>
      <w:r>
        <w:rPr>
          <w:rFonts w:eastAsia="Times New Roman" w:cs="Times New Roman"/>
          <w:color w:val="000000"/>
          <w:szCs w:val="24"/>
          <w:shd w:val="clear" w:color="auto" w:fill="FFFFFF"/>
          <w:lang w:val="ru-RU" w:eastAsia="ru-RU"/>
        </w:rPr>
        <w:br w:type="textWrapping" w:clear="all"/>
      </w:r>
      <w:r w:rsidR="00217AE8" w:rsidRPr="00217AE8">
        <w:rPr>
          <w:rFonts w:eastAsia="Times New Roman" w:cs="Times New Roman"/>
          <w:color w:val="000000"/>
          <w:szCs w:val="24"/>
          <w:shd w:val="clear" w:color="auto" w:fill="FFFFFF"/>
          <w:lang w:val="ru-RU" w:eastAsia="ru-RU"/>
        </w:rPr>
        <w:t> </w:t>
      </w:r>
    </w:p>
    <w:p w:rsidR="00217AE8" w:rsidRPr="00217AE8" w:rsidRDefault="00217AE8" w:rsidP="00DB6553">
      <w:pPr>
        <w:spacing w:after="0" w:line="240" w:lineRule="auto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29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Вагомим прикладом активної громадсько-політичної діяльності Головної руської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ради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в 1848-1851 рр. є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видання «Зорі Галицької», відкриття кафедри української мови і літератури у Львівському університеті.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проведення Слов'янського з'їзду в Празі, започаткування «нової ери» в українсько-польських відносинах.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створення товариства «Просвіта» та Наукового товариства ім. Т. Шевченка.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заснування першого просвітницького товариства греко-католицьких священиків, видання «Русалки Дністрової».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DB655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DB655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30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Лук’ян Кобилиця в 40-х роках ХІ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Х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ст. був лідером селянського руху на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Східній Галичині.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Закарпатті.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lastRenderedPageBreak/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Буковині.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Поділлі.</w:t>
      </w:r>
    </w:p>
    <w:p w:rsidR="00217AE8" w:rsidRPr="00217AE8" w:rsidRDefault="00217AE8" w:rsidP="00217A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ru-RU" w:eastAsia="ru-RU"/>
        </w:rPr>
      </w:pPr>
    </w:p>
    <w:p w:rsidR="00217AE8" w:rsidRPr="00217AE8" w:rsidRDefault="00217AE8" w:rsidP="00217A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Правильна відповідь: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18"/>
        <w:gridCol w:w="241"/>
        <w:gridCol w:w="234"/>
      </w:tblGrid>
      <w:tr w:rsidR="00217AE8" w:rsidRPr="00DB6553" w:rsidTr="00DB655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DB6553" w:rsidRDefault="00217AE8" w:rsidP="00DB655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DB6553">
              <w:rPr>
                <w:rFonts w:eastAsia="Times New Roman" w:cs="Times New Roman"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DB6553" w:rsidRDefault="00217AE8" w:rsidP="00DB655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DB6553">
              <w:rPr>
                <w:rFonts w:eastAsia="Times New Roman" w:cs="Times New Roman"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DB6553" w:rsidRDefault="00217AE8" w:rsidP="00DB655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DB6553">
              <w:rPr>
                <w:rFonts w:eastAsia="Times New Roman" w:cs="Times New Roman"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DB6553" w:rsidRDefault="00217AE8" w:rsidP="00DB655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ru-RU" w:eastAsia="ru-RU"/>
              </w:rPr>
            </w:pPr>
            <w:r w:rsidRPr="00DB6553">
              <w:rPr>
                <w:rFonts w:eastAsia="Times New Roman" w:cs="Times New Roman"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DB6553" w:rsidTr="00B92B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DB6553" w:rsidRDefault="00217AE8" w:rsidP="00DB65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DB6553" w:rsidRDefault="00217AE8" w:rsidP="00DB6553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DB6553" w:rsidRDefault="00217AE8" w:rsidP="00DB6553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DB6553" w:rsidRDefault="00217AE8" w:rsidP="00DB6553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ru-RU"/>
              </w:rPr>
            </w:pPr>
          </w:p>
        </w:tc>
      </w:tr>
    </w:tbl>
    <w:p w:rsidR="00B92BF0" w:rsidRDefault="00B92BF0" w:rsidP="00B92BF0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</w:pPr>
    </w:p>
    <w:p w:rsidR="00217AE8" w:rsidRPr="00217AE8" w:rsidRDefault="00217AE8" w:rsidP="00B92BF0">
      <w:pPr>
        <w:shd w:val="clear" w:color="auto" w:fill="FFFFFF"/>
        <w:spacing w:after="0" w:line="242" w:lineRule="atLeast"/>
        <w:rPr>
          <w:rFonts w:eastAsia="Times New Roman" w:cs="Times New Roman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shd w:val="clear" w:color="auto" w:fill="FFFFFF"/>
          <w:lang w:val="ru-RU" w:eastAsia="ru-RU"/>
        </w:rPr>
        <w:t> </w:t>
      </w:r>
    </w:p>
    <w:p w:rsidR="00B92BF0" w:rsidRDefault="00B92BF0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en-US" w:eastAsia="ru-RU"/>
        </w:rPr>
      </w:pPr>
    </w:p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31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Яка організація звернулася з відозвою, уривок із якої наведено: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 xml:space="preserve">«2. Розвивати нашу національність у </w:t>
      </w:r>
      <w:proofErr w:type="gramStart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вс</w:t>
      </w:r>
      <w:proofErr w:type="gramEnd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іх напрямах: досконаленням нашої мови, упровадженням її у школах вищих і нижчих, видаванням часописів.., поширенням добрих та корисних книжок українською мовою та прагненням завести нашу мову в усіх публічних установах...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 xml:space="preserve">3. Будемо берегти наші конституційні права, </w:t>
      </w:r>
      <w:proofErr w:type="gramStart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п</w:t>
      </w:r>
      <w:proofErr w:type="gramEnd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ізнавати проблеми нашого народу й шукати способів покращення його життя конституційним шляхом...»?</w:t>
      </w:r>
    </w:p>
    <w:p w:rsidR="00217AE8" w:rsidRPr="00217AE8" w:rsidRDefault="00217AE8" w:rsidP="00217A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ru-RU" w:eastAsia="ru-RU"/>
        </w:rPr>
      </w:pP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«Р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уська трійця»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Південне товариство декабристі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в</w:t>
      </w:r>
      <w:proofErr w:type="gramEnd"/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Головна руська рада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Кирило-Мефодіївське братство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B92B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B92B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B92B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B92B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B92B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B92BF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B92B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B92BF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B92BF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B92BF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B92BF0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>
        <w:rPr>
          <w:rFonts w:eastAsia="Times New Roman" w:cs="Times New Roman"/>
          <w:color w:val="000000"/>
          <w:szCs w:val="24"/>
          <w:lang w:val="ru-RU" w:eastAsia="ru-RU"/>
        </w:rPr>
        <w:br w:type="textWrapping" w:clear="all"/>
      </w:r>
      <w:r w:rsidR="00217AE8"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32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У 1837 р. в мі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ст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 Буді «Руська трійця» видала альманах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«Історія русі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в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».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«З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оря Галицька».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«Р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усалка Дністровая».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«Історія Украї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ни-Руси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136F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136F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136F50">
      <w:pPr>
        <w:spacing w:after="0" w:line="240" w:lineRule="auto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shd w:val="clear" w:color="auto" w:fill="FFFFFF"/>
          <w:lang w:val="ru-RU" w:eastAsia="ru-RU"/>
        </w:rPr>
        <w:t> 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33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«Будителем» українців Закарпаття називали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Л. Кобилицю.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О. Духновича.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М. Шашкевича.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М. Максимовича.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136F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136F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136F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136F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136F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136F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136F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136F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136F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136F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136F50" w:rsidRDefault="00136F50" w:rsidP="00136F50">
      <w:pPr>
        <w:spacing w:after="0" w:line="240" w:lineRule="auto"/>
        <w:rPr>
          <w:rFonts w:eastAsia="Times New Roman" w:cs="Times New Roman"/>
          <w:color w:val="000000"/>
          <w:szCs w:val="24"/>
          <w:shd w:val="clear" w:color="auto" w:fill="FFFFFF"/>
          <w:lang w:val="en-US" w:eastAsia="ru-RU"/>
        </w:rPr>
      </w:pPr>
    </w:p>
    <w:p w:rsidR="00217AE8" w:rsidRPr="00217AE8" w:rsidRDefault="00136F50" w:rsidP="00136F50">
      <w:pPr>
        <w:spacing w:after="0" w:line="240" w:lineRule="auto"/>
        <w:rPr>
          <w:rFonts w:eastAsia="Times New Roman" w:cs="Times New Roman"/>
          <w:color w:val="000000"/>
          <w:szCs w:val="24"/>
          <w:lang w:val="ru-RU" w:eastAsia="ru-RU"/>
        </w:rPr>
      </w:pPr>
      <w:r>
        <w:rPr>
          <w:rFonts w:eastAsia="Times New Roman" w:cs="Times New Roman"/>
          <w:color w:val="000000"/>
          <w:szCs w:val="24"/>
          <w:shd w:val="clear" w:color="auto" w:fill="FFFFFF"/>
          <w:lang w:val="ru-RU" w:eastAsia="ru-RU"/>
        </w:rPr>
        <w:br w:type="textWrapping" w:clear="all"/>
      </w:r>
      <w:r w:rsidR="00217AE8" w:rsidRPr="00217AE8">
        <w:rPr>
          <w:rFonts w:eastAsia="Times New Roman" w:cs="Times New Roman"/>
          <w:color w:val="000000"/>
          <w:szCs w:val="24"/>
          <w:shd w:val="clear" w:color="auto" w:fill="FFFFFF"/>
          <w:lang w:val="ru-RU" w:eastAsia="ru-RU"/>
        </w:rPr>
        <w:t> </w:t>
      </w:r>
      <w:r w:rsidR="00217AE8"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34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У якому регіоні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п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ід впливом «весни народів» активізувався український національний рух?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Слобожанщині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Західній Волині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Східній Галичині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Запорожжі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136F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136F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136F50">
      <w:pPr>
        <w:spacing w:after="0" w:line="240" w:lineRule="auto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shd w:val="clear" w:color="auto" w:fill="FFFFFF"/>
          <w:lang w:val="ru-RU" w:eastAsia="ru-RU"/>
        </w:rPr>
        <w:t> 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35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Прочитайте уривок з історичного джерела та виконайте завдання.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lastRenderedPageBreak/>
        <w:t>«…</w:t>
      </w:r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 xml:space="preserve">управління ревізії книг доручило мені... прорецензувати анонімну книжечку, написану руською і надруковану в Угорщині в Буді в 1837 р. </w:t>
      </w:r>
      <w:proofErr w:type="gramStart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п</w:t>
      </w:r>
      <w:proofErr w:type="gramEnd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 xml:space="preserve">ід назвою “Русалка Дністровая”. Творик цей, що містить </w:t>
      </w:r>
      <w:proofErr w:type="gramStart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р</w:t>
      </w:r>
      <w:proofErr w:type="gramEnd"/>
      <w:r w:rsidRPr="00217AE8">
        <w:rPr>
          <w:rFonts w:eastAsia="Times New Roman" w:cs="Times New Roman"/>
          <w:i/>
          <w:iCs/>
          <w:color w:val="000000"/>
          <w:szCs w:val="24"/>
          <w:lang w:val="ru-RU" w:eastAsia="ru-RU"/>
        </w:rPr>
        <w:t>ізні сумнівні місця і видає автора як прихильника нововведень, скоро буде заборонений цензурою…»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В уривку оцінено діяльність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«Р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уської трійці».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Кирило-Мефодіївського братства.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Головної руської ради.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товариства «Просвіта».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136F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136F50" w:rsidRPr="00217AE8" w:rsidTr="00136F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50" w:rsidRPr="00136F50" w:rsidRDefault="00136F50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50" w:rsidRPr="00217AE8" w:rsidRDefault="00136F50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50" w:rsidRPr="00217AE8" w:rsidRDefault="00136F50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50" w:rsidRPr="00217AE8" w:rsidRDefault="00136F50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</w:tr>
      <w:tr w:rsidR="00217AE8" w:rsidRPr="00217AE8" w:rsidTr="00217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pacing w:after="0" w:line="240" w:lineRule="auto"/>
        <w:rPr>
          <w:rFonts w:eastAsia="Times New Roman" w:cs="Times New Roman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shd w:val="clear" w:color="auto" w:fill="FFFFFF"/>
          <w:lang w:val="ru-RU" w:eastAsia="ru-RU"/>
        </w:rPr>
        <w:t> </w:t>
      </w:r>
    </w:p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36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Осередком українського національного руху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п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ід час подій «весни народів» було місто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Київ.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Львів.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Харків.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Чернівці.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136F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136F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37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У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результат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 «Весни народів» селяни західноукраїнських земель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домоглися ліквідації поміщицького землеволодіння.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здобули у власність сервітути.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були об’єднані в громади (общини).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звільнилися від повинностей на користь поміщика.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136F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136F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136F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136F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136F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136F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136F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136F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136F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136F5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136F50" w:rsidRDefault="00136F50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en-US" w:eastAsia="ru-RU"/>
        </w:rPr>
      </w:pPr>
    </w:p>
    <w:p w:rsidR="00217AE8" w:rsidRPr="00217AE8" w:rsidRDefault="00136F50" w:rsidP="00136F50">
      <w:pPr>
        <w:shd w:val="clear" w:color="auto" w:fill="FFFFFF"/>
        <w:spacing w:after="0" w:line="363" w:lineRule="atLeast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color w:val="000000"/>
          <w:szCs w:val="24"/>
          <w:lang w:val="ru-RU" w:eastAsia="ru-RU"/>
        </w:rPr>
        <w:br w:type="textWrapping" w:clear="all"/>
      </w:r>
    </w:p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38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Який фактор сприяв перетворенню греко-католицького духовенства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в руш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ійну силу українського національного руху?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високий порівняно з іншими верствами українського суспільства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івень освіченості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наявність власної політичної організації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для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початку боротьби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тісна співпраця з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осійською православною церквою і російським визвольним рухом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наявність значних земельних володінь і залежних селян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136F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E13C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136F50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pacing w:after="0" w:line="240" w:lineRule="auto"/>
        <w:rPr>
          <w:rFonts w:eastAsia="Times New Roman" w:cs="Times New Roman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shd w:val="clear" w:color="auto" w:fill="FFFFFF"/>
          <w:lang w:val="ru-RU" w:eastAsia="ru-RU"/>
        </w:rPr>
        <w:t> </w:t>
      </w:r>
    </w:p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39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Установіть відповідність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між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подією та періодом, коли вона відбувалася.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1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ліквідація особистої залежності селян в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Австр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ійській імперії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2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повстання Чернігівського полку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3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польське визвольне повстання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4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діяльність «Руської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ійці»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1780–1782 рр.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1825–1826 рр.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1830–1831 рр.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lastRenderedPageBreak/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1833–1837 рр.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Д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1846–1847 рр.</w:t>
      </w:r>
    </w:p>
    <w:p w:rsidR="00217AE8" w:rsidRPr="00217AE8" w:rsidRDefault="00217AE8" w:rsidP="00217A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ru-RU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254"/>
        <w:gridCol w:w="239"/>
        <w:gridCol w:w="241"/>
        <w:gridCol w:w="233"/>
        <w:gridCol w:w="261"/>
      </w:tblGrid>
      <w:tr w:rsidR="00217AE8" w:rsidRPr="00217AE8" w:rsidTr="00E13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Д</w:t>
            </w:r>
          </w:p>
        </w:tc>
      </w:tr>
      <w:tr w:rsidR="00217AE8" w:rsidRPr="00217AE8" w:rsidTr="00E13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217AE8" w:rsidRPr="00217AE8" w:rsidTr="00E13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217AE8" w:rsidRPr="00217AE8" w:rsidTr="00E13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217AE8" w:rsidRPr="00217AE8" w:rsidTr="00E13C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pacing w:after="0" w:line="240" w:lineRule="auto"/>
        <w:rPr>
          <w:rFonts w:eastAsia="Times New Roman" w:cs="Times New Roman"/>
          <w:szCs w:val="24"/>
          <w:lang w:val="ru-RU" w:eastAsia="ru-RU"/>
        </w:rPr>
      </w:pPr>
    </w:p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40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У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результаті скасування панщини на західноукраїнських землях селяни були змушені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виходити з общин.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користуватися сервітутами за плату.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переселятися на хутори.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утворювати кооперативні товариства.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E13C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E13C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41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Буковина в складі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Австр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ійської (Австро-Угорської) імперії стала тереном протистояння між українським національним рухом і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румунським.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угорським.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російським.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польським.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E13C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217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2359EA" w:rsidRPr="00217AE8" w:rsidTr="00217A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59EA" w:rsidRPr="00217AE8" w:rsidRDefault="002359EA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59EA" w:rsidRPr="00217AE8" w:rsidRDefault="002359EA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59EA" w:rsidRPr="00217AE8" w:rsidRDefault="002359EA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59EA" w:rsidRPr="00217AE8" w:rsidRDefault="002359EA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42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Об’єднання українських наукових, літературних й освітніх сил, визначення поля їхньої діяльності в результаті пожвавлення культурно-освітнього руху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п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ід час подій «Весни народів» мало бути здійснено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«Р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уською трійцею».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«С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обором руських учених».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Науковим товариством ім. Т. Шевченка.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«Південно-Західним відділом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осійського географічного товариства».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2359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2359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43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Представників українського національного відродження на Закарпатті першої половини XIX ст. називали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proofErr w:type="gramStart"/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«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масонами».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proofErr w:type="gramStart"/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«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будителями».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proofErr w:type="gramStart"/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«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народовцями».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«г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ромадівцями».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2359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900BA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900B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44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Головна руська рада діяла впродовж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lastRenderedPageBreak/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1830–1833 рр.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1833–1837 рр.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1848–1851 рр.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1846–1847 рр.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900B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900B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900BA8" w:rsidRDefault="00900BA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en-US" w:eastAsia="ru-RU"/>
        </w:rPr>
      </w:pPr>
    </w:p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45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Установіть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посл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ідовність суспільно-політичних подій XVIII ст.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ліквідація особистої залежності селян в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Австр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ійській імперії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Третій поді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л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Речі Посполитої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утворення Другої Малоросійської колегії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заснування Задунайсько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ї С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ічі</w:t>
      </w:r>
    </w:p>
    <w:p w:rsidR="00217AE8" w:rsidRPr="00217AE8" w:rsidRDefault="00217AE8" w:rsidP="00217A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val="ru-RU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254"/>
        <w:gridCol w:w="239"/>
        <w:gridCol w:w="241"/>
        <w:gridCol w:w="248"/>
      </w:tblGrid>
      <w:tr w:rsidR="00217AE8" w:rsidRPr="00217AE8" w:rsidTr="00900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900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217AE8" w:rsidRPr="00217AE8" w:rsidTr="00900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217AE8" w:rsidRPr="00217AE8" w:rsidTr="00900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  <w:tr w:rsidR="00217AE8" w:rsidRPr="00217AE8" w:rsidTr="00900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pacing w:after="0" w:line="240" w:lineRule="auto"/>
        <w:rPr>
          <w:rFonts w:eastAsia="Times New Roman" w:cs="Times New Roman"/>
          <w:szCs w:val="24"/>
          <w:lang w:val="ru-RU" w:eastAsia="ru-RU"/>
        </w:rPr>
      </w:pPr>
    </w:p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46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Маркіян Шашкевич був натхненником, організатором і 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л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ідером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«Р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уської трійці».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товариства «Просвіта».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«С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>обору руських учених».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освітнього товариства греко-католицьких священиків.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900B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900B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900BA8" w:rsidRDefault="00900BA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en-US" w:eastAsia="ru-RU"/>
        </w:rPr>
      </w:pPr>
    </w:p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47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Східна Галичина, Північна Буковина, Закарпаття на початку ХІ</w:t>
      </w:r>
      <w:proofErr w:type="gramStart"/>
      <w:r w:rsidRPr="00217AE8">
        <w:rPr>
          <w:rFonts w:eastAsia="Times New Roman" w:cs="Times New Roman"/>
          <w:color w:val="000000"/>
          <w:szCs w:val="24"/>
          <w:lang w:val="ru-RU" w:eastAsia="ru-RU"/>
        </w:rPr>
        <w:t>Х</w:t>
      </w:r>
      <w:proofErr w:type="gramEnd"/>
      <w:r w:rsidRPr="00217AE8">
        <w:rPr>
          <w:rFonts w:eastAsia="Times New Roman" w:cs="Times New Roman"/>
          <w:color w:val="000000"/>
          <w:szCs w:val="24"/>
          <w:lang w:val="ru-RU" w:eastAsia="ru-RU"/>
        </w:rPr>
        <w:t xml:space="preserve"> ст. були в складі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Російської імперії.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Німецької імперії.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Османської імперії.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Австрійської імперії.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239"/>
        <w:gridCol w:w="241"/>
        <w:gridCol w:w="248"/>
      </w:tblGrid>
      <w:tr w:rsidR="00217AE8" w:rsidRPr="00217AE8" w:rsidTr="00900B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900B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217AE8" w:rsidRPr="00217AE8" w:rsidRDefault="00217AE8" w:rsidP="00217AE8">
      <w:pPr>
        <w:shd w:val="clear" w:color="auto" w:fill="FFFFFF"/>
        <w:spacing w:after="0" w:line="363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Завдання 48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color w:val="000000"/>
          <w:szCs w:val="24"/>
          <w:lang w:val="ru-RU" w:eastAsia="ru-RU"/>
        </w:rPr>
        <w:t>Уперше політичну вимогу щодо адміністративного поділу Галичини на польську та українську частини висунули представники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А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Наукового товариства ім. Т. Шевченка.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Б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Товариства галицьких греко-католицьких священиків.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В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Русько-української радикальної партії.</w:t>
      </w:r>
    </w:p>
    <w:p w:rsidR="00217AE8" w:rsidRPr="00217AE8" w:rsidRDefault="00217AE8" w:rsidP="00217AE8">
      <w:pPr>
        <w:shd w:val="clear" w:color="auto" w:fill="FFFFFF"/>
        <w:spacing w:after="0" w:line="242" w:lineRule="atLeast"/>
        <w:rPr>
          <w:rFonts w:eastAsia="Times New Roman" w:cs="Times New Roman"/>
          <w:color w:val="000000"/>
          <w:szCs w:val="24"/>
          <w:lang w:val="ru-RU" w:eastAsia="ru-RU"/>
        </w:rPr>
      </w:pPr>
      <w:r w:rsidRPr="00217AE8">
        <w:rPr>
          <w:rFonts w:eastAsia="Times New Roman" w:cs="Times New Roman"/>
          <w:b/>
          <w:bCs/>
          <w:color w:val="000000"/>
          <w:szCs w:val="24"/>
          <w:lang w:val="ru-RU" w:eastAsia="ru-RU"/>
        </w:rPr>
        <w:t>Г</w:t>
      </w:r>
      <w:r w:rsidRPr="00217AE8">
        <w:rPr>
          <w:rFonts w:eastAsia="Times New Roman" w:cs="Times New Roman"/>
          <w:color w:val="000000"/>
          <w:szCs w:val="24"/>
          <w:lang w:val="ru-RU" w:eastAsia="ru-RU"/>
        </w:rPr>
        <w:t>Головної руської ради.</w:t>
      </w:r>
    </w:p>
    <w:tbl>
      <w:tblPr>
        <w:tblW w:w="11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279"/>
        <w:gridCol w:w="281"/>
        <w:gridCol w:w="287"/>
      </w:tblGrid>
      <w:tr w:rsidR="00217AE8" w:rsidRPr="00217AE8" w:rsidTr="002374D6">
        <w:trPr>
          <w:trHeight w:val="37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  <w:r w:rsidRPr="00217AE8"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  <w:t>Г</w:t>
            </w:r>
          </w:p>
        </w:tc>
      </w:tr>
      <w:tr w:rsidR="00217AE8" w:rsidRPr="00217AE8" w:rsidTr="002374D6">
        <w:trPr>
          <w:trHeight w:val="16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E8" w:rsidRPr="00217AE8" w:rsidRDefault="00217AE8" w:rsidP="00217AE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32454E" w:rsidRPr="00217AE8" w:rsidRDefault="0032454E" w:rsidP="002374D6">
      <w:pPr>
        <w:spacing w:after="0"/>
        <w:rPr>
          <w:rFonts w:cs="Times New Roman"/>
          <w:szCs w:val="24"/>
        </w:rPr>
      </w:pPr>
    </w:p>
    <w:sectPr w:rsidR="0032454E" w:rsidRPr="00217AE8" w:rsidSect="0032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238" w:rsidRDefault="00632238" w:rsidP="00900BA8">
      <w:pPr>
        <w:spacing w:after="0" w:line="240" w:lineRule="auto"/>
      </w:pPr>
      <w:r>
        <w:separator/>
      </w:r>
    </w:p>
  </w:endnote>
  <w:endnote w:type="continuationSeparator" w:id="0">
    <w:p w:rsidR="00632238" w:rsidRDefault="00632238" w:rsidP="0090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238" w:rsidRDefault="00632238" w:rsidP="00900BA8">
      <w:pPr>
        <w:spacing w:after="0" w:line="240" w:lineRule="auto"/>
      </w:pPr>
      <w:r>
        <w:separator/>
      </w:r>
    </w:p>
  </w:footnote>
  <w:footnote w:type="continuationSeparator" w:id="0">
    <w:p w:rsidR="00632238" w:rsidRDefault="00632238" w:rsidP="0090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F50"/>
    <w:multiLevelType w:val="multilevel"/>
    <w:tmpl w:val="0EF6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15BF8"/>
    <w:multiLevelType w:val="multilevel"/>
    <w:tmpl w:val="0326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AE8"/>
    <w:rsid w:val="00002155"/>
    <w:rsid w:val="00086CFB"/>
    <w:rsid w:val="00097E23"/>
    <w:rsid w:val="000A713D"/>
    <w:rsid w:val="00136F50"/>
    <w:rsid w:val="0015734F"/>
    <w:rsid w:val="0019161B"/>
    <w:rsid w:val="00217AE8"/>
    <w:rsid w:val="002359EA"/>
    <w:rsid w:val="002374D6"/>
    <w:rsid w:val="0032454E"/>
    <w:rsid w:val="004467EC"/>
    <w:rsid w:val="00452A87"/>
    <w:rsid w:val="004D4A4F"/>
    <w:rsid w:val="0053098D"/>
    <w:rsid w:val="005B334C"/>
    <w:rsid w:val="005B7A7F"/>
    <w:rsid w:val="00632238"/>
    <w:rsid w:val="00657221"/>
    <w:rsid w:val="00660281"/>
    <w:rsid w:val="006657CF"/>
    <w:rsid w:val="0066619A"/>
    <w:rsid w:val="008A5CFD"/>
    <w:rsid w:val="00900BA8"/>
    <w:rsid w:val="009A7838"/>
    <w:rsid w:val="00AB2A84"/>
    <w:rsid w:val="00B92BF0"/>
    <w:rsid w:val="00BF459D"/>
    <w:rsid w:val="00C5798D"/>
    <w:rsid w:val="00C82831"/>
    <w:rsid w:val="00CB7C3A"/>
    <w:rsid w:val="00D73724"/>
    <w:rsid w:val="00DB6553"/>
    <w:rsid w:val="00E1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AE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217AE8"/>
    <w:rPr>
      <w:i/>
      <w:iCs/>
    </w:rPr>
  </w:style>
  <w:style w:type="character" w:customStyle="1" w:styleId="marker">
    <w:name w:val="marker"/>
    <w:basedOn w:val="a0"/>
    <w:rsid w:val="00217AE8"/>
  </w:style>
  <w:style w:type="character" w:styleId="a5">
    <w:name w:val="Strong"/>
    <w:basedOn w:val="a0"/>
    <w:uiPriority w:val="22"/>
    <w:qFormat/>
    <w:rsid w:val="00217AE8"/>
    <w:rPr>
      <w:b/>
      <w:bCs/>
    </w:rPr>
  </w:style>
  <w:style w:type="character" w:customStyle="1" w:styleId="q-btn">
    <w:name w:val="q-btn"/>
    <w:basedOn w:val="a0"/>
    <w:rsid w:val="00217AE8"/>
  </w:style>
  <w:style w:type="character" w:styleId="a6">
    <w:name w:val="Hyperlink"/>
    <w:basedOn w:val="a0"/>
    <w:uiPriority w:val="99"/>
    <w:semiHidden/>
    <w:unhideWhenUsed/>
    <w:rsid w:val="00217AE8"/>
    <w:rPr>
      <w:color w:val="0000FF"/>
      <w:u w:val="single"/>
    </w:rPr>
  </w:style>
  <w:style w:type="table" w:styleId="a7">
    <w:name w:val="Table Grid"/>
    <w:basedOn w:val="a1"/>
    <w:uiPriority w:val="59"/>
    <w:rsid w:val="0021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0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0BA8"/>
    <w:rPr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90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0BA8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974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696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840319564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59112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126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98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6135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261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9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6202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113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441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4517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6034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955013954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1514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45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410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6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501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1778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495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691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4344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1359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340812277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3218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1634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92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5574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11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3736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1980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0175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66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516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231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6405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9050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5942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3046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3067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395352195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555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9625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35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737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361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1193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823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01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5662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2451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603146367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122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295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828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27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65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9308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7035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70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8352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589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928848814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7002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1120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5955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08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56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3999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177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9668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4060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015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710955058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349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054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7134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58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120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505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507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3503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6041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499542904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392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8270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347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187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2754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3746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570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387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99128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652906234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1299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395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654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816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3785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0659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9030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4872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6735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571423772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196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759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8735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36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624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38344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444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2524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6353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9978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78012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576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809978610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300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4530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332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044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266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570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51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42852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8379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015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811971381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695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4715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833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7914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076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6190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0565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954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9836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879733719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3714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50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909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302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345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5991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295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510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4800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940747777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245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350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21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223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977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5664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6385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1828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9212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554930713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3145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712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20160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747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426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2880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5822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88020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2686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759444407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1607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802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7896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203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327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8730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5887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09847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2663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846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279459385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77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521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570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79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9354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4249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352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249353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91577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9458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281301996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309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29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9405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30500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93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0581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5588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593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3291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7426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661620852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9662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816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524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5275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8855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2653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0180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5172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18860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1834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421947038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303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68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66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032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91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544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6128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51987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386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3965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855923943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4467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270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517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349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458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8093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517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927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6315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204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255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8807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667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3470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6935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849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030838530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5834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035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7334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6015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202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4135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7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76659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2211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6946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336106398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9580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849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714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786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13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0810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2882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3125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314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244071123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745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1154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340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77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905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5460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6702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2020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220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689798899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342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402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339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804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566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596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97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5295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27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444234851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812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9254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854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2134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255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2439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8037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8991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4919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230583106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728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6024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55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516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557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380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3924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95935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8328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8906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627005477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8220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574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667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197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58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99099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692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2121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8163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801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303125978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272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43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60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1036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1320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5299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57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6524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3572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367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496070104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777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3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19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47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005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780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699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3042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002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985474715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0673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654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1080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386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966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940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66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0302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5359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2081169823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467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0243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326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247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545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5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1267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3748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07902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5449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2570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291282792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277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301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475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990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23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285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3005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98635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6197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9619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860555973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1462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58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595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57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38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967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287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66603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1056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561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675255301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954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3081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027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3500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88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907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0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397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3928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1046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4485320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7788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081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480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5665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43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6226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0575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44154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2080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2421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780994978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037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41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2764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549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0250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8446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7032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81125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4206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5910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609197571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0082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474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414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290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20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531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8284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6355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73205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7160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112093980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7457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635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801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900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471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338400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9010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68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07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229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600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8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48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718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3688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4573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082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754234514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554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444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89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100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1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7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911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298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333167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88453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700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896350424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2848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70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561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41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860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4488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231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052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9550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0444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709645026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4998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796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582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119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1204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1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8024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323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10830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510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390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005978267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25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62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477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7670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255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281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6083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48255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08413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0795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00810109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074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32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027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25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15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422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5393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1356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48762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8914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82671622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02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3629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02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732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317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098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27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93241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2364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5576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611208337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9661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810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883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80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32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3679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549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92152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4841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2935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331689401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1260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780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303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5796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844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285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205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01879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6141">
          <w:marLeft w:val="0"/>
          <w:marRight w:val="0"/>
          <w:marTop w:val="0"/>
          <w:marBottom w:val="242"/>
          <w:divBdr>
            <w:top w:val="single" w:sz="4" w:space="10" w:color="C8C8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3108">
              <w:marLeft w:val="0"/>
              <w:marRight w:val="0"/>
              <w:marTop w:val="0"/>
              <w:marBottom w:val="0"/>
              <w:divBdr>
                <w:top w:val="single" w:sz="4" w:space="0" w:color="41A88A"/>
                <w:left w:val="single" w:sz="4" w:space="6" w:color="41A88A"/>
                <w:bottom w:val="single" w:sz="4" w:space="0" w:color="41A88A"/>
                <w:right w:val="single" w:sz="4" w:space="6" w:color="41A88A"/>
              </w:divBdr>
            </w:div>
            <w:div w:id="1950549125">
              <w:marLeft w:val="0"/>
              <w:marRight w:val="0"/>
              <w:marTop w:val="121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568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509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4605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335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744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8</cp:revision>
  <dcterms:created xsi:type="dcterms:W3CDTF">2020-09-20T16:15:00Z</dcterms:created>
  <dcterms:modified xsi:type="dcterms:W3CDTF">2020-09-20T19:19:00Z</dcterms:modified>
</cp:coreProperties>
</file>