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F8" w:rsidRPr="003F0CF8" w:rsidRDefault="003F0CF8" w:rsidP="003F0CF8">
      <w:pPr>
        <w:pBdr>
          <w:top w:val="single" w:sz="6" w:space="6" w:color="EFEFEF"/>
          <w:left w:val="single" w:sz="6" w:space="15" w:color="EFEFEF"/>
          <w:bottom w:val="single" w:sz="6" w:space="7" w:color="EFEFEF"/>
          <w:right w:val="single" w:sz="6" w:space="0" w:color="EFEFEF"/>
        </w:pBdr>
        <w:shd w:val="clear" w:color="auto" w:fill="F7F7F7"/>
        <w:spacing w:after="150" w:line="465" w:lineRule="atLeast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F0CF8">
        <w:rPr>
          <w:rFonts w:ascii="Arial" w:eastAsia="Times New Roman" w:hAnsi="Arial" w:cs="Arial"/>
          <w:color w:val="000000"/>
          <w:kern w:val="36"/>
          <w:sz w:val="33"/>
          <w:szCs w:val="33"/>
        </w:rPr>
        <w:t xml:space="preserve">СТОРІНКИ </w:t>
      </w:r>
      <w:proofErr w:type="gramStart"/>
      <w:r w:rsidRPr="003F0CF8">
        <w:rPr>
          <w:rFonts w:ascii="Arial" w:eastAsia="Times New Roman" w:hAnsi="Arial" w:cs="Arial"/>
          <w:color w:val="000000"/>
          <w:kern w:val="36"/>
          <w:sz w:val="33"/>
          <w:szCs w:val="33"/>
        </w:rPr>
        <w:t>ІСТОРІЇ :</w:t>
      </w:r>
      <w:proofErr w:type="gramEnd"/>
      <w:r w:rsidRPr="003F0CF8">
        <w:rPr>
          <w:rFonts w:ascii="Arial" w:eastAsia="Times New Roman" w:hAnsi="Arial" w:cs="Arial"/>
          <w:color w:val="000000"/>
          <w:kern w:val="36"/>
          <w:sz w:val="33"/>
          <w:szCs w:val="33"/>
        </w:rPr>
        <w:t xml:space="preserve"> ВИНИКНЕННЯ УКРАЇНСЬКОГО КОЗАЦТВА</w:t>
      </w:r>
    </w:p>
    <w:p w:rsidR="003F0CF8" w:rsidRPr="003F0CF8" w:rsidRDefault="003F0CF8" w:rsidP="003F0CF8">
      <w:pPr>
        <w:spacing w:after="0" w:line="270" w:lineRule="atLeast"/>
        <w:textAlignment w:val="top"/>
        <w:rPr>
          <w:rFonts w:ascii="Arial" w:eastAsia="Times New Roman" w:hAnsi="Arial" w:cs="Arial"/>
          <w:color w:val="8ABF08"/>
          <w:sz w:val="18"/>
          <w:szCs w:val="18"/>
        </w:rPr>
      </w:pPr>
      <w:r w:rsidRPr="003F0CF8">
        <w:rPr>
          <w:rFonts w:ascii="Arial" w:eastAsia="Times New Roman" w:hAnsi="Arial" w:cs="Arial"/>
          <w:b/>
          <w:bCs/>
          <w:color w:val="999999"/>
          <w:sz w:val="18"/>
          <w:szCs w:val="18"/>
          <w:bdr w:val="none" w:sz="0" w:space="0" w:color="auto" w:frame="1"/>
        </w:rPr>
        <w:t>8-10-2019, 10:35</w:t>
      </w:r>
    </w:p>
    <w:p w:rsidR="003F0CF8" w:rsidRPr="003F0CF8" w:rsidRDefault="003F0CF8" w:rsidP="003F0CF8">
      <w:pPr>
        <w:spacing w:after="30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Georgia" w:eastAsia="Times New Roman" w:hAnsi="Georgia" w:cs="Arial"/>
          <w:b/>
          <w:bCs/>
          <w:caps/>
          <w:color w:val="000000"/>
          <w:sz w:val="36"/>
          <w:szCs w:val="36"/>
          <w:bdr w:val="none" w:sz="0" w:space="0" w:color="auto" w:frame="1"/>
          <w:lang w:val="uk-UA"/>
        </w:rPr>
        <w:t>СТОРІНКИ ІСТОРІЇ : В</w:t>
      </w:r>
      <w:r w:rsidRPr="003F0CF8">
        <w:rPr>
          <w:rFonts w:ascii="Georgia" w:eastAsia="Times New Roman" w:hAnsi="Georgia" w:cs="Arial"/>
          <w:b/>
          <w:bCs/>
          <w:caps/>
          <w:color w:val="000000"/>
          <w:sz w:val="36"/>
          <w:szCs w:val="36"/>
          <w:bdr w:val="none" w:sz="0" w:space="0" w:color="auto" w:frame="1"/>
        </w:rPr>
        <w:t>ИНИКНЕННЯ УКРАЇНСЬКОГО КОЗАЦТВА</w:t>
      </w:r>
    </w:p>
    <w:p w:rsidR="003F0CF8" w:rsidRPr="003F0CF8" w:rsidRDefault="003F0CF8" w:rsidP="003F0CF8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noProof/>
          <w:color w:val="019B3F"/>
          <w:sz w:val="18"/>
          <w:szCs w:val="18"/>
          <w:bdr w:val="none" w:sz="0" w:space="0" w:color="auto" w:frame="1"/>
        </w:rPr>
        <w:drawing>
          <wp:inline distT="0" distB="0" distL="0" distR="0">
            <wp:extent cx="4286250" cy="2752725"/>
            <wp:effectExtent l="0" t="0" r="0" b="9525"/>
            <wp:docPr id="5" name="Рисунок 5" descr="СТОРІНКИ ІСТОРІЇ : ВИНИКНЕННЯ УКРАЇНСЬКОГО КОЗАЦТВ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РІНКИ ІСТОРІЇ : ВИНИКНЕННЯ УКРАЇНСЬКОГО КОЗАЦТВ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>14 жовтня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lang w:val="uk-UA"/>
        </w:rPr>
        <w:t> – день багатий на свята. Саме цього дня ми відзначаємо і День захисника України, і Свято Покрови, і День українського козацтва, і День заснування Української повстанської армії (УПА) – військово-політичного підрозділу Організації українських націоналістів (ОУН).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Захист своєї Вітчизни від зазіхань з боку тих, хто час від часу намагається загрожувати державним засадам будь-якої країни - свята справа. Вона вимагає від людей сміливості, честі та відваги, дуже часто величезної самопожертви і колосальної самовіддачі. В цій статті мова піде про історію виникнення та основні віхи діяльності мужніх і відданих своїй землі українських козаків.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Українське козацтво як суспільний стан в Україні почало форму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ватися з кінця XV — початку XVI ст.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noProof/>
          <w:color w:val="019B3F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286250" cy="2752725"/>
            <wp:effectExtent l="0" t="0" r="0" b="9525"/>
            <wp:docPr id="4" name="Рисунок 4" descr="СТОРІНКИ ІСТОРІЇ : ВИНИКНЕННЯ УКРАЇНСЬКОГО КОЗАЦТВ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РІНКИ ІСТОРІЇ : ВИНИКНЕННЯ УКРАЇНСЬКОГО КОЗАЦТВ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Перша згадка про українських козаків датована 1489 і 1492 р.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В українській мові слово «козацтво» визначає суспільний стан вільних від кріпосного права людей, які займалися господарською діяльністю й обороняли Україну від іноземних загарбників. Козаків називали запорозькими, оскільки основні їхні центри розташовува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softHyphen/>
        <w:t>лися нижче дніпровських порогів.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 xml:space="preserve">Причинами виникнення українського козацтва можна вважати </w:t>
      </w:r>
      <w:proofErr w:type="spellStart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наступні:</w:t>
      </w:r>
      <w:r w:rsidRPr="003F0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економічні</w:t>
      </w:r>
      <w:proofErr w:type="spellEnd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 -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захоплення українських земель польськими та ли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товськими феодалами, нестача власної землі у селян і як наслі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 xml:space="preserve">док — переселення селян на «Дике поле», у Запоріжжя та нижнє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Подніпров'я;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соціальні</w:t>
      </w:r>
      <w:proofErr w:type="spellEnd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 xml:space="preserve"> -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посилення феодального гніту, оформлення кріпосної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залежності;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політичні</w:t>
      </w:r>
      <w:proofErr w:type="spellEnd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 xml:space="preserve"> -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намагання Польщі встановити контроль над утікача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ми в Подніпров'ї;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національно-релігійні -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гоніння на право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 xml:space="preserve">славну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церкву;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військові</w:t>
      </w:r>
      <w:proofErr w:type="spellEnd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 xml:space="preserve"> -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необхідність захисту кордонів від зазіхань Кримського ханства.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 xml:space="preserve">Козаками </w:t>
      </w:r>
      <w:proofErr w:type="spellStart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>ставали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передусім</w:t>
      </w:r>
      <w:proofErr w:type="spellEnd"/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 xml:space="preserve"> селяни, а також міщани і дрібна шляхта. За національним складом козацька спільнота була дуже неоднорідною: до неї входили молдавани, литовці, білоруси, росія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softHyphen/>
        <w:t>ни і навіть татари,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> але найбільше було українців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Своєрідною столицею козаків була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Запорозька Січ.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Назва 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«</w:t>
      </w:r>
      <w:proofErr w:type="spellStart"/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Січ»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ходить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від слова «</w:t>
      </w:r>
      <w:proofErr w:type="spellStart"/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сікти»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означає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укріплення з дерева, хмизу, глини.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Розташовувалися січі на дніпровських островах. їх укріпляли ровами та високими валами з дерев'яним 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частоколом. Фортеця мала великі башти з бійницями для гармат. Іноді до річки проривали підземних хід. 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Першою з відомих Січей називають 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lang w:val="uk-UA"/>
        </w:rPr>
        <w:t>Хортицю 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(1553-1557 </w:t>
      </w:r>
      <w:proofErr w:type="spellStart"/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pp</w:t>
      </w:r>
      <w:proofErr w:type="spellEnd"/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.), створену Дмитром Вишневецьким.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Крім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Хортицької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також відомі такі Січі, як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Базавлуцька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Томаківська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Чортомлицька,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Каменецька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 Січі були склади, арсенали. У центрі розташовувався май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дан із церквою, від нього відходили довгі будинки — курені, у яких жили січовики. Курінь водночас був і військовою одиницею; всього їх налічувалося 38. Чисельність самих козаків залежала від пори року, епідемій, перебігу воєнних подій. Умови вступу до Січі були нескладними. Основними обов'язками козаків була військова служ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ба. Перебування жінок на території Січі заборонялося.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noProof/>
          <w:color w:val="019B3F"/>
          <w:sz w:val="18"/>
          <w:szCs w:val="18"/>
          <w:bdr w:val="none" w:sz="0" w:space="0" w:color="auto" w:frame="1"/>
        </w:rPr>
        <w:drawing>
          <wp:inline distT="0" distB="0" distL="0" distR="0">
            <wp:extent cx="4286250" cy="2524125"/>
            <wp:effectExtent l="0" t="0" r="0" b="9525"/>
            <wp:docPr id="3" name="Рисунок 3" descr="СТОРІНКИ ІСТОРІЇ : ВИНИКНЕННЯ УКРАЇНСЬКОГО КОЗАЦТВ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РІНКИ ІСТОРІЇ : ВИНИКНЕННЯ УКРАЇНСЬКОГО КОЗАЦТВ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>Січ мала ознаки державності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lang w:val="uk-UA"/>
        </w:rPr>
        <w:t>: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територію, систему владних ор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ганів, військо і правові звичаї.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Вищим органом влади виступала 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lang w:val="uk-UA"/>
        </w:rPr>
        <w:t>Січова Рада, до повноважень якої входило :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оголошення війни і підписання миру, організація військових походів, покарання злочинців, розподіл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угідь.Рішення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Ради вважалися рішеннями всього війська і були обов'язковими для виконання; проводилася вона 2-3 рази на рік: 1 січня, 1 жовтня та після Великодня. На радах обирали і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козаць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softHyphen/>
        <w:t>ку старшину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Старшину обирала і кожна паланка (полк), до яких входили 6-7 куренів. Кількість паланок змінювалася від 5 до 8.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lastRenderedPageBreak/>
        <w:t>Отже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, Запорозька Січ (Кіш) мала низку ключових ознак держав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softHyphen/>
        <w:t>ності, які згодом були використані при розбудові держави, та стала захисником від татарських нападів.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>Військове мистецтво козаків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,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думку багатьох дослідників, не поступалося найкращим європейським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арміям.Запорозька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піхота вважалася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найбоєздатнішою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 Європі. Вона шикувалася у три шеренги: перша стріляла, друга подавала руш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ниці, третя заряджала їх. Козацька кіннота наступала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лавою,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тобто півколом, й атакувала ворога не лише з фронту, а й із флангів.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Ефективно працювали сторожова й розвідувальні служби. 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«</w:t>
      </w:r>
      <w:proofErr w:type="spellStart"/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t>Мая</w:t>
      </w: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  <w:lang w:val="uk-UA"/>
        </w:rPr>
        <w:softHyphen/>
        <w:t>ки»,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запалені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сторожею, створювали своєрідний світловий телеграф, яким повідомляли про наближення ворога.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Для оборони козаки використовували </w:t>
      </w: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t>табір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— чотирикутне рухо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ме укріплення з кількох рядів зсунутих і скріплених між собою лан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цюгами возів, усередині якого розташовувалося козацьке військо. Та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бір використовували і в боях, і у переходах. У разі тривалої облоги або кругової оборони вози могли засипати землею, створюючи вал, а дов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кола викопували шанці («вовчі ями») із загостреними кілками на дні.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Козаки вміли успішно штурмувати ворожі фортеці, здійснювали морські походи на своїх суднах-чайках.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noProof/>
          <w:color w:val="019B3F"/>
          <w:sz w:val="18"/>
          <w:szCs w:val="18"/>
          <w:bdr w:val="none" w:sz="0" w:space="0" w:color="auto" w:frame="1"/>
        </w:rPr>
        <w:drawing>
          <wp:inline distT="0" distB="0" distL="0" distR="0">
            <wp:extent cx="4286250" cy="2857500"/>
            <wp:effectExtent l="0" t="0" r="0" b="0"/>
            <wp:docPr id="2" name="Рисунок 2" descr="СТОРІНКИ ІСТОРІЇ : ВИНИКНЕННЯ УКРАЇНСЬКОГО КОЗАЦТВ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РІНКИ ІСТОРІЇ : ВИНИКНЕННЯ УКРАЇНСЬКОГО КОЗАЦТВ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ДОБА ГЕРОЇЧНИХ ПОХОДІВ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1602 p. — розгром турецького флоту під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Кілією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1606 р. — взяття турецької фортеці Варни. 1608 р. — взяття і зруйнування Перекопу.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1614 р. — козацький флот під командуванням II. Сагайдачного напав на Трапезунд,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Синоп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спалив турецький флот.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1615 р. — флот П. Сагайдачного атакував Стамбул.     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1616 р. — розбито турецький флот під Очаковом, зруйновано Кафу.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1620-1621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pp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 — 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Хотинська війна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Османської імперії проти Речі Посполитої з метою завоювання українських і польських земель. За Хотинським мирним договором, турки зобов'язувалися не нападати на українські землі, а поляки — зупинити козацькі походи на Туреччину. В результаті було</w:t>
      </w:r>
      <w:r w:rsidRPr="003F0CF8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val="uk-UA"/>
        </w:rPr>
        <w:t> 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розвіяно міф про непереможність турецької армії; турки не змогли загарбати українські землі.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1624 р. — похід на Стамбул.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Arial" w:eastAsia="Times New Roman" w:hAnsi="Arial" w:cs="Arial"/>
          <w:noProof/>
          <w:color w:val="019B3F"/>
          <w:sz w:val="18"/>
          <w:szCs w:val="18"/>
          <w:bdr w:val="none" w:sz="0" w:space="0" w:color="auto" w:frame="1"/>
        </w:rPr>
        <w:drawing>
          <wp:inline distT="0" distB="0" distL="0" distR="0">
            <wp:extent cx="4286250" cy="2847975"/>
            <wp:effectExtent l="0" t="0" r="0" b="9525"/>
            <wp:docPr id="1" name="Рисунок 1" descr="СТОРІНКИ ІСТОРІЇ : ВИНИКНЕННЯ УКРАЇНСЬКОГО КОЗАЦТ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РІНКИ ІСТОРІЇ : ВИНИКНЕННЯ УКРАЇНСЬКОГО КОЗАЦТ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bdr w:val="none" w:sz="0" w:space="0" w:color="auto" w:frame="1"/>
          <w:shd w:val="clear" w:color="auto" w:fill="FFFF00"/>
          <w:lang w:val="uk-UA"/>
        </w:rPr>
        <w:lastRenderedPageBreak/>
        <w:t>Важко переоцінити значення козацтва в історії України. Українські козаки :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— засвоїли степові запустілі землі;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uk-UA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— були захисниками південних районів України від </w:t>
      </w:r>
      <w:proofErr w:type="spellStart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турецько</w:t>
      </w:r>
      <w:proofErr w:type="spellEnd"/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-та</w:t>
      </w: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тарських нападів;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after="0"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— брали участь у народних повстаннях;</w:t>
      </w:r>
    </w:p>
    <w:p w:rsidR="003F0CF8" w:rsidRPr="003F0CF8" w:rsidRDefault="003F0CF8" w:rsidP="003F0CF8">
      <w:pPr>
        <w:spacing w:after="300" w:line="27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val="ru-RU"/>
        </w:rPr>
      </w:pPr>
      <w:r w:rsidRPr="003F0CF8">
        <w:rPr>
          <w:rFonts w:ascii="Arial" w:eastAsia="Times New Roman" w:hAnsi="Arial" w:cs="Arial"/>
          <w:color w:val="999999"/>
          <w:sz w:val="18"/>
          <w:szCs w:val="18"/>
        </w:rPr>
        <w:t> </w:t>
      </w:r>
    </w:p>
    <w:p w:rsidR="003F0CF8" w:rsidRPr="003F0CF8" w:rsidRDefault="003F0CF8" w:rsidP="003F0CF8">
      <w:pPr>
        <w:shd w:val="clear" w:color="auto" w:fill="FFFFFF"/>
        <w:spacing w:line="270" w:lineRule="atLeast"/>
        <w:jc w:val="both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  <w:r w:rsidRPr="003F0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— сформували основи козацької державності.</w:t>
      </w:r>
    </w:p>
    <w:p w:rsidR="00912559" w:rsidRDefault="00912559">
      <w:bookmarkStart w:id="0" w:name="_GoBack"/>
      <w:bookmarkEnd w:id="0"/>
    </w:p>
    <w:sectPr w:rsidR="009125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1D"/>
    <w:rsid w:val="00094E47"/>
    <w:rsid w:val="003F0CF8"/>
    <w:rsid w:val="00715253"/>
    <w:rsid w:val="00912559"/>
    <w:rsid w:val="009951B8"/>
    <w:rsid w:val="00B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B268-A464-4D97-AE99-3807334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lor-3">
    <w:name w:val="color-3"/>
    <w:basedOn w:val="a"/>
    <w:rsid w:val="003F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F0CF8"/>
    <w:rPr>
      <w:b/>
      <w:bCs/>
    </w:rPr>
  </w:style>
  <w:style w:type="paragraph" w:styleId="a4">
    <w:name w:val="Normal (Web)"/>
    <w:basedOn w:val="a"/>
    <w:uiPriority w:val="99"/>
    <w:semiHidden/>
    <w:unhideWhenUsed/>
    <w:rsid w:val="003F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F0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855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t.dn.ua/uploads/posts/2019-10/1570520003_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sebt.dn.ua/uploads/posts/2019-10/1570520006_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bt.dn.ua/uploads/posts/2019-10/1570519961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ebt.dn.ua/uploads/posts/2019-10/1570519955_4.jpg" TargetMode="External"/><Relationship Id="rId4" Type="http://schemas.openxmlformats.org/officeDocument/2006/relationships/hyperlink" Target="http://www.sebt.dn.ua/uploads/posts/2019-10/1570520000_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2020-10-01T16:02:00Z</dcterms:created>
  <dcterms:modified xsi:type="dcterms:W3CDTF">2020-10-01T16:03:00Z</dcterms:modified>
</cp:coreProperties>
</file>