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96" w:rsidRPr="00481B16" w:rsidRDefault="00A35296" w:rsidP="00A35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16">
        <w:rPr>
          <w:rFonts w:ascii="Times New Roman" w:hAnsi="Times New Roman" w:cs="Times New Roman"/>
          <w:b/>
          <w:sz w:val="28"/>
          <w:szCs w:val="28"/>
        </w:rPr>
        <w:t>Заняття 6</w:t>
      </w:r>
    </w:p>
    <w:p w:rsidR="0050651E" w:rsidRPr="00481B16" w:rsidRDefault="0050651E" w:rsidP="00506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1E" w:rsidRPr="00481B16" w:rsidRDefault="0050651E" w:rsidP="0050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81B16">
        <w:rPr>
          <w:rFonts w:ascii="Times New Roman" w:hAnsi="Times New Roman" w:cs="Times New Roman"/>
          <w:sz w:val="28"/>
          <w:szCs w:val="28"/>
        </w:rPr>
        <w:t>Корпоративна ідентичність видавництва</w:t>
      </w:r>
    </w:p>
    <w:p w:rsidR="00A35296" w:rsidRPr="00481B16" w:rsidRDefault="00A35296" w:rsidP="0050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>План</w:t>
      </w:r>
    </w:p>
    <w:p w:rsidR="0050651E" w:rsidRPr="00481B16" w:rsidRDefault="0050651E" w:rsidP="0050651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>Поняття про фірмовий стиль.</w:t>
      </w:r>
    </w:p>
    <w:p w:rsidR="0050651E" w:rsidRPr="00481B16" w:rsidRDefault="0050651E" w:rsidP="0050651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>Розробка і складові фірмового стилю видавництва.</w:t>
      </w:r>
    </w:p>
    <w:p w:rsidR="0050651E" w:rsidRPr="00481B16" w:rsidRDefault="0050651E" w:rsidP="0050651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B16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481B16">
        <w:rPr>
          <w:rFonts w:ascii="Times New Roman" w:hAnsi="Times New Roman" w:cs="Times New Roman"/>
          <w:sz w:val="28"/>
          <w:szCs w:val="28"/>
        </w:rPr>
        <w:t xml:space="preserve"> видавництва</w:t>
      </w:r>
    </w:p>
    <w:p w:rsidR="00FC6256" w:rsidRPr="00481B16" w:rsidRDefault="0050651E" w:rsidP="00FC6256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FC6256" w:rsidRPr="00481B16">
        <w:rPr>
          <w:rFonts w:ascii="Times New Roman" w:hAnsi="Times New Roman" w:cs="Times New Roman"/>
          <w:sz w:val="28"/>
          <w:szCs w:val="28"/>
        </w:rPr>
        <w:t xml:space="preserve">сформулювати тематичне спрямування, аудиторію, </w:t>
      </w:r>
      <w:proofErr w:type="spellStart"/>
      <w:r w:rsidR="00FC6256" w:rsidRPr="00481B1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FC6256" w:rsidRPr="00481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56" w:rsidRPr="00481B16">
        <w:rPr>
          <w:rFonts w:ascii="Times New Roman" w:hAnsi="Times New Roman" w:cs="Times New Roman"/>
          <w:sz w:val="28"/>
          <w:szCs w:val="28"/>
        </w:rPr>
        <w:t>спроєктованого</w:t>
      </w:r>
      <w:proofErr w:type="spellEnd"/>
      <w:r w:rsidR="00FC6256" w:rsidRPr="00481B16">
        <w:rPr>
          <w:rFonts w:ascii="Times New Roman" w:hAnsi="Times New Roman" w:cs="Times New Roman"/>
          <w:sz w:val="28"/>
          <w:szCs w:val="28"/>
        </w:rPr>
        <w:t xml:space="preserve"> вами видавництва</w:t>
      </w:r>
    </w:p>
    <w:p w:rsidR="0050651E" w:rsidRPr="00481B16" w:rsidRDefault="0050651E" w:rsidP="00506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1E" w:rsidRPr="00481B16" w:rsidRDefault="0050651E" w:rsidP="00506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16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0651E" w:rsidRPr="00A71286" w:rsidRDefault="0050651E" w:rsidP="0050651E">
      <w:pPr>
        <w:pStyle w:val="a5"/>
        <w:numPr>
          <w:ilvl w:val="1"/>
          <w:numId w:val="3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286">
        <w:rPr>
          <w:rFonts w:ascii="Times New Roman" w:hAnsi="Times New Roman" w:cs="Times New Roman"/>
          <w:sz w:val="28"/>
          <w:szCs w:val="28"/>
        </w:rPr>
        <w:t xml:space="preserve">Верба Т. </w:t>
      </w:r>
      <w:proofErr w:type="spellStart"/>
      <w:r w:rsidRPr="00A71286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A71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86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A71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86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A71286">
        <w:rPr>
          <w:rFonts w:ascii="Times New Roman" w:hAnsi="Times New Roman" w:cs="Times New Roman"/>
          <w:sz w:val="28"/>
          <w:szCs w:val="28"/>
        </w:rPr>
        <w:t xml:space="preserve"> / Т. Верба. – </w:t>
      </w:r>
      <w:proofErr w:type="spellStart"/>
      <w:r w:rsidRPr="00A71286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A71286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A71286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A71286">
        <w:rPr>
          <w:rFonts w:ascii="Times New Roman" w:hAnsi="Times New Roman" w:cs="Times New Roman"/>
          <w:sz w:val="28"/>
          <w:szCs w:val="28"/>
        </w:rPr>
        <w:t xml:space="preserve"> Букс, 2015. – С. 110-119.</w:t>
      </w:r>
      <w:r w:rsidR="00A71286" w:rsidRPr="00A71286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  <w:r w:rsidR="00A71286" w:rsidRPr="00A712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12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651E" w:rsidRPr="00481B16" w:rsidRDefault="0050651E" w:rsidP="0050651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 xml:space="preserve">Розробка фірмового стилю: основні етапи та елементи </w:t>
      </w:r>
      <w:hyperlink r:id="rId5" w:history="1">
        <w:r w:rsidRPr="00481B16">
          <w:rPr>
            <w:rStyle w:val="a3"/>
            <w:sz w:val="28"/>
            <w:szCs w:val="28"/>
          </w:rPr>
          <w:t>https://goldwebsolutions.com/uk/blog/rozrobka-firmovogo-stilyu-osnovni-etapi-ta-elementi/</w:t>
        </w:r>
      </w:hyperlink>
    </w:p>
    <w:p w:rsidR="0050651E" w:rsidRPr="00481B16" w:rsidRDefault="0050651E" w:rsidP="0050651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 xml:space="preserve">Фірмовий стиль </w:t>
      </w:r>
      <w:hyperlink r:id="rId6" w:history="1">
        <w:r w:rsidRPr="00481B16">
          <w:rPr>
            <w:rStyle w:val="a3"/>
            <w:sz w:val="28"/>
            <w:szCs w:val="28"/>
          </w:rPr>
          <w:t>https://brandme.in.ua/firmoviy-stil/</w:t>
        </w:r>
      </w:hyperlink>
    </w:p>
    <w:p w:rsidR="0050651E" w:rsidRPr="00481B16" w:rsidRDefault="0050651E" w:rsidP="0050651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 xml:space="preserve">Елементи фірмового стилю </w:t>
      </w:r>
      <w:hyperlink r:id="rId7" w:history="1">
        <w:r w:rsidRPr="00481B16">
          <w:rPr>
            <w:rStyle w:val="a3"/>
            <w:sz w:val="28"/>
            <w:szCs w:val="28"/>
          </w:rPr>
          <w:t>http://marketing-helping.com/konspekti-lekcz/21-konspekt-lekczj-qosnovi-marketinguq/416-elementi-frmovogo-stilyu.html</w:t>
        </w:r>
      </w:hyperlink>
    </w:p>
    <w:p w:rsidR="0050651E" w:rsidRPr="00481B16" w:rsidRDefault="0050651E" w:rsidP="0050651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 xml:space="preserve">Ти те, що ти читаєш». Як у світі рекламують книги </w:t>
      </w:r>
      <w:hyperlink r:id="rId8" w:history="1">
        <w:r w:rsidRPr="00481B16">
          <w:rPr>
            <w:rStyle w:val="a3"/>
            <w:sz w:val="28"/>
            <w:szCs w:val="28"/>
          </w:rPr>
          <w:t>https://starylev.com.ua/club/blog/ty-te-shcho-ty-chytayesh-yak-u-sviti-reklamuyut-knygy</w:t>
        </w:r>
      </w:hyperlink>
    </w:p>
    <w:p w:rsidR="0050651E" w:rsidRPr="00481B16" w:rsidRDefault="0050651E" w:rsidP="0050651E">
      <w:pPr>
        <w:rPr>
          <w:rFonts w:ascii="Times New Roman" w:hAnsi="Times New Roman" w:cs="Times New Roman"/>
          <w:sz w:val="28"/>
          <w:szCs w:val="28"/>
        </w:rPr>
      </w:pPr>
      <w:r w:rsidRPr="00481B16">
        <w:rPr>
          <w:rFonts w:ascii="Times New Roman" w:hAnsi="Times New Roman" w:cs="Times New Roman"/>
          <w:sz w:val="28"/>
          <w:szCs w:val="28"/>
        </w:rPr>
        <w:t xml:space="preserve">6.У видавництві внутрішній </w:t>
      </w:r>
      <w:proofErr w:type="spellStart"/>
      <w:r w:rsidRPr="00481B1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481B16">
        <w:rPr>
          <w:rFonts w:ascii="Times New Roman" w:hAnsi="Times New Roman" w:cs="Times New Roman"/>
          <w:sz w:val="28"/>
          <w:szCs w:val="28"/>
        </w:rPr>
        <w:t>: "котів багато не буває!" - стартував Книжковий Арсенал https://starylev.com.ua/news/u-vydavnyctvi-vnutrishniy-slogan-kotiv-bagato-ne-buvaye-startuvav-knyzhkovyy-arsenal</w:t>
      </w:r>
    </w:p>
    <w:p w:rsidR="00B55C0C" w:rsidRPr="00B55C0C" w:rsidRDefault="00B55C0C" w:rsidP="00B55C0C">
      <w:pPr>
        <w:pStyle w:val="a4"/>
        <w:ind w:left="-900"/>
        <w:jc w:val="center"/>
        <w:rPr>
          <w:b/>
          <w:sz w:val="28"/>
          <w:szCs w:val="28"/>
          <w:lang w:val="uk-UA"/>
        </w:rPr>
      </w:pPr>
      <w:r w:rsidRPr="00B55C0C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B55C0C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7</w:t>
      </w:r>
    </w:p>
    <w:p w:rsidR="00B55C0C" w:rsidRPr="00B55C0C" w:rsidRDefault="00B55C0C" w:rsidP="00B55C0C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55C0C">
        <w:rPr>
          <w:rFonts w:ascii="Times New Roman" w:hAnsi="Times New Roman" w:cs="Times New Roman"/>
          <w:b/>
          <w:sz w:val="28"/>
          <w:szCs w:val="28"/>
        </w:rPr>
        <w:t>Економічний мінімум для автора, редактора, видавця.</w:t>
      </w:r>
    </w:p>
    <w:p w:rsidR="00B55C0C" w:rsidRPr="00B55C0C" w:rsidRDefault="00B55C0C" w:rsidP="00B55C0C">
      <w:pPr>
        <w:pStyle w:val="a4"/>
        <w:ind w:left="-900"/>
        <w:jc w:val="center"/>
        <w:rPr>
          <w:sz w:val="28"/>
          <w:szCs w:val="28"/>
          <w:lang w:val="uk-UA"/>
        </w:rPr>
      </w:pPr>
      <w:r w:rsidRPr="00B55C0C">
        <w:rPr>
          <w:sz w:val="28"/>
          <w:szCs w:val="28"/>
          <w:lang w:val="uk-UA"/>
        </w:rPr>
        <w:t xml:space="preserve">План </w:t>
      </w: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B55C0C">
        <w:rPr>
          <w:rFonts w:ascii="Times New Roman" w:hAnsi="Times New Roman" w:cs="Times New Roman"/>
          <w:sz w:val="28"/>
          <w:szCs w:val="28"/>
        </w:rPr>
        <w:t>1.Без знань яких економічних категорій не можна обійтися.</w:t>
      </w: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2. Структура витрат на конкретне видання.</w:t>
      </w: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 xml:space="preserve">3. Методика складання кошторису. </w:t>
      </w: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4. Шляхи зниження собівартості видавничої продукції</w:t>
      </w: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55C0C" w:rsidRPr="00B55C0C" w:rsidRDefault="00B55C0C" w:rsidP="00B55C0C">
      <w:pPr>
        <w:ind w:left="-540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B55C0C">
        <w:rPr>
          <w:rFonts w:ascii="Times New Roman" w:hAnsi="Times New Roman" w:cs="Times New Roman"/>
          <w:sz w:val="28"/>
          <w:szCs w:val="28"/>
        </w:rPr>
        <w:t>Запропонувати власні шляхи зниження собівартості видавничої продукції</w:t>
      </w:r>
    </w:p>
    <w:p w:rsidR="00B55C0C" w:rsidRPr="00B55C0C" w:rsidRDefault="00B55C0C" w:rsidP="00B55C0C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55C0C" w:rsidRPr="00B55C0C" w:rsidRDefault="00B55C0C" w:rsidP="00B55C0C">
      <w:pPr>
        <w:ind w:left="-9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C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Література</w:t>
      </w:r>
    </w:p>
    <w:p w:rsidR="00B55C0C" w:rsidRPr="00B55C0C" w:rsidRDefault="00B55C0C" w:rsidP="00B55C0C">
      <w:pPr>
        <w:tabs>
          <w:tab w:val="left" w:pos="0"/>
        </w:tabs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55C0C" w:rsidRPr="00B55C0C" w:rsidRDefault="00B55C0C" w:rsidP="00B55C0C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B55C0C" w:rsidRPr="00B55C0C" w:rsidRDefault="00B55C0C" w:rsidP="00B55C0C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0C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 : Практичний посібник. – Київ : Наша культура і наука, 2006. – 560 с. https://epkmoodle.znu.edu.ua/course/view.php?id=240#section-0</w:t>
      </w:r>
    </w:p>
    <w:p w:rsidR="007E6E76" w:rsidRPr="007E6E76" w:rsidRDefault="007E6E76" w:rsidP="007E6E76">
      <w:pPr>
        <w:pStyle w:val="a4"/>
        <w:ind w:left="-900"/>
        <w:jc w:val="center"/>
        <w:rPr>
          <w:b/>
          <w:sz w:val="28"/>
          <w:szCs w:val="28"/>
          <w:lang w:val="uk-UA"/>
        </w:rPr>
      </w:pPr>
      <w:r w:rsidRPr="007E6E76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7E6E76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B55C0C">
        <w:rPr>
          <w:b/>
          <w:bCs/>
          <w:caps/>
          <w:color w:val="000000"/>
          <w:spacing w:val="1"/>
          <w:sz w:val="28"/>
          <w:szCs w:val="28"/>
          <w:lang w:val="uk-UA"/>
        </w:rPr>
        <w:t>8</w:t>
      </w:r>
    </w:p>
    <w:p w:rsidR="007E6E76" w:rsidRPr="007E6E76" w:rsidRDefault="007E6E76" w:rsidP="007E6E76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7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E6E76">
        <w:rPr>
          <w:rFonts w:ascii="Times New Roman" w:hAnsi="Times New Roman" w:cs="Times New Roman"/>
          <w:b/>
          <w:sz w:val="28"/>
          <w:szCs w:val="28"/>
        </w:rPr>
        <w:t>Започаткування та організування видавничого бізнесу.</w:t>
      </w:r>
    </w:p>
    <w:p w:rsidR="007E6E76" w:rsidRPr="007E6E76" w:rsidRDefault="007E6E76" w:rsidP="007E6E76">
      <w:pPr>
        <w:pStyle w:val="a4"/>
        <w:ind w:left="-900"/>
        <w:jc w:val="center"/>
        <w:rPr>
          <w:b/>
          <w:bCs/>
          <w:color w:val="000000"/>
          <w:spacing w:val="1"/>
          <w:sz w:val="28"/>
          <w:szCs w:val="28"/>
        </w:rPr>
      </w:pPr>
      <w:r w:rsidRPr="007E6E76">
        <w:rPr>
          <w:b/>
          <w:bCs/>
          <w:color w:val="000000"/>
          <w:spacing w:val="1"/>
          <w:sz w:val="28"/>
          <w:szCs w:val="28"/>
          <w:lang w:val="uk-UA"/>
        </w:rPr>
        <w:t xml:space="preserve">План </w:t>
      </w:r>
    </w:p>
    <w:p w:rsidR="007E6E76" w:rsidRPr="007E6E76" w:rsidRDefault="007E6E76" w:rsidP="007E6E76">
      <w:pPr>
        <w:numPr>
          <w:ilvl w:val="1"/>
          <w:numId w:val="4"/>
        </w:numPr>
        <w:tabs>
          <w:tab w:val="clear" w:pos="540"/>
          <w:tab w:val="num" w:pos="-18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76">
        <w:rPr>
          <w:rFonts w:ascii="Times New Roman" w:hAnsi="Times New Roman" w:cs="Times New Roman"/>
          <w:sz w:val="28"/>
          <w:szCs w:val="28"/>
        </w:rPr>
        <w:t xml:space="preserve">Визначення стратегічного потенціалу і конкурентоспроможності суб’єкту видавничого бізнесу. </w:t>
      </w:r>
    </w:p>
    <w:p w:rsidR="007E6E76" w:rsidRPr="007E6E76" w:rsidRDefault="007E6E76" w:rsidP="007E6E76">
      <w:pPr>
        <w:numPr>
          <w:ilvl w:val="1"/>
          <w:numId w:val="4"/>
        </w:numPr>
        <w:tabs>
          <w:tab w:val="clear" w:pos="540"/>
          <w:tab w:val="num" w:pos="-18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76">
        <w:rPr>
          <w:rFonts w:ascii="Times New Roman" w:hAnsi="Times New Roman" w:cs="Times New Roman"/>
          <w:sz w:val="28"/>
          <w:szCs w:val="28"/>
        </w:rPr>
        <w:t>Вибір організаційної форми і способів здійснення видавничого бізнесу.</w:t>
      </w:r>
    </w:p>
    <w:p w:rsidR="007E6E76" w:rsidRPr="007E6E76" w:rsidRDefault="007E6E76" w:rsidP="007E6E76">
      <w:pPr>
        <w:numPr>
          <w:ilvl w:val="1"/>
          <w:numId w:val="4"/>
        </w:numPr>
        <w:tabs>
          <w:tab w:val="clear" w:pos="540"/>
          <w:tab w:val="num" w:pos="-18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76">
        <w:rPr>
          <w:rFonts w:ascii="Times New Roman" w:hAnsi="Times New Roman" w:cs="Times New Roman"/>
          <w:sz w:val="28"/>
          <w:szCs w:val="28"/>
        </w:rPr>
        <w:t xml:space="preserve"> Бізнес-план як засіб обґрунтування і реалізації підприємницької діяльності.</w:t>
      </w:r>
    </w:p>
    <w:p w:rsidR="007E6E76" w:rsidRPr="007E6E76" w:rsidRDefault="007E6E76" w:rsidP="007E6E76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76" w:rsidRPr="007E6E76" w:rsidRDefault="007E6E76" w:rsidP="007E6E76">
      <w:pPr>
        <w:ind w:left="-9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7E6E76" w:rsidRPr="007E6E76" w:rsidRDefault="007E6E76" w:rsidP="007E6E76">
      <w:pPr>
        <w:ind w:left="-9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E76" w:rsidRPr="007E6E76" w:rsidRDefault="007E6E76" w:rsidP="007E6E7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E6E76">
        <w:rPr>
          <w:rFonts w:ascii="Times New Roman" w:hAnsi="Times New Roman" w:cs="Times New Roman"/>
          <w:b w:val="0"/>
          <w:sz w:val="28"/>
          <w:szCs w:val="28"/>
          <w:lang w:val="uk-UA"/>
        </w:rPr>
        <w:t>1.</w:t>
      </w:r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Як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скласти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бізнес-план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книжковій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сфері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E6E76">
        <w:rPr>
          <w:rFonts w:ascii="Times New Roman" w:hAnsi="Times New Roman" w:cs="Times New Roman"/>
          <w:b w:val="0"/>
          <w:sz w:val="28"/>
          <w:szCs w:val="28"/>
        </w:rPr>
        <w:t>http://www.web-standart.net/magaz.php?aid=1372</w:t>
      </w:r>
    </w:p>
    <w:p w:rsidR="007E6E76" w:rsidRPr="007E6E76" w:rsidRDefault="007E6E76" w:rsidP="007E6E7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2.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Свій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бізнес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: як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відкрити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видавництво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навчальної</w:t>
      </w:r>
      <w:proofErr w:type="spellEnd"/>
      <w:r w:rsidRPr="007E6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6E76">
        <w:rPr>
          <w:rFonts w:ascii="Times New Roman" w:hAnsi="Times New Roman" w:cs="Times New Roman"/>
          <w:b w:val="0"/>
          <w:sz w:val="28"/>
          <w:szCs w:val="28"/>
        </w:rPr>
        <w:t>літератури</w:t>
      </w:r>
      <w:proofErr w:type="spellEnd"/>
      <w:r w:rsidRPr="007E6E76">
        <w:rPr>
          <w:rFonts w:ascii="Times New Roman" w:hAnsi="Times New Roman" w:cs="Times New Roman"/>
          <w:sz w:val="28"/>
          <w:szCs w:val="28"/>
        </w:rPr>
        <w:t xml:space="preserve"> </w:t>
      </w:r>
      <w:r w:rsidRPr="007E6E76">
        <w:rPr>
          <w:rFonts w:ascii="Times New Roman" w:hAnsi="Times New Roman" w:cs="Times New Roman"/>
          <w:b w:val="0"/>
          <w:sz w:val="28"/>
          <w:szCs w:val="28"/>
        </w:rPr>
        <w:t>https://uk.inventeursdaventures.com/svii-biznes-yak-vidkriti-vidavnictvo-navchalnoyi-literaturi</w:t>
      </w:r>
    </w:p>
    <w:p w:rsidR="007E6E76" w:rsidRPr="007E6E76" w:rsidRDefault="007E6E76" w:rsidP="007E6E76">
      <w:pPr>
        <w:tabs>
          <w:tab w:val="left" w:pos="540"/>
          <w:tab w:val="left" w:pos="90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914B8" w:rsidRPr="005C5D4B" w:rsidRDefault="007E6E76" w:rsidP="00C914B8">
      <w:pPr>
        <w:widowControl w:val="0"/>
        <w:numPr>
          <w:ilvl w:val="0"/>
          <w:numId w:val="7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6E76">
        <w:rPr>
          <w:rFonts w:ascii="Times New Roman" w:hAnsi="Times New Roman" w:cs="Times New Roman"/>
          <w:sz w:val="28"/>
          <w:szCs w:val="28"/>
        </w:rPr>
        <w:t xml:space="preserve">Теремко В. І.Основні засади видавничого бізнесу : </w:t>
      </w:r>
      <w:proofErr w:type="spellStart"/>
      <w:r w:rsidRPr="007E6E7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6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E7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E6E76">
        <w:rPr>
          <w:rFonts w:ascii="Times New Roman" w:hAnsi="Times New Roman" w:cs="Times New Roman"/>
          <w:sz w:val="28"/>
          <w:szCs w:val="28"/>
        </w:rPr>
        <w:t xml:space="preserve">. / В. І. </w:t>
      </w:r>
      <w:proofErr w:type="spellStart"/>
      <w:r w:rsidRPr="007E6E76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7E6E76"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 w:rsidRPr="007E6E76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7E6E76">
        <w:rPr>
          <w:rFonts w:ascii="Times New Roman" w:hAnsi="Times New Roman" w:cs="Times New Roman"/>
          <w:sz w:val="28"/>
          <w:szCs w:val="28"/>
        </w:rPr>
        <w:t>, 2009. — 136 с. (Серія «Альма-матер»).</w:t>
      </w:r>
      <w:bookmarkStart w:id="0" w:name="bookmark61"/>
      <w:r w:rsidR="00C914B8" w:rsidRPr="00C91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B8" w:rsidRPr="005C5D4B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="00C914B8" w:rsidRPr="005C5D4B">
        <w:rPr>
          <w:rFonts w:ascii="Times New Roman" w:hAnsi="Times New Roman" w:cs="Times New Roman"/>
          <w:sz w:val="28"/>
          <w:szCs w:val="28"/>
        </w:rPr>
        <w:t xml:space="preserve"> В. І.</w:t>
      </w:r>
      <w:bookmarkStart w:id="1" w:name="bookmark62"/>
      <w:bookmarkEnd w:id="0"/>
      <w:r w:rsidR="00C914B8" w:rsidRPr="005C5D4B">
        <w:rPr>
          <w:rFonts w:ascii="Times New Roman" w:hAnsi="Times New Roman" w:cs="Times New Roman"/>
          <w:sz w:val="28"/>
          <w:szCs w:val="28"/>
        </w:rPr>
        <w:t xml:space="preserve">Основні засади видавничого бізнесу : </w:t>
      </w:r>
      <w:proofErr w:type="spellStart"/>
      <w:r w:rsidR="00C914B8" w:rsidRPr="005C5D4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914B8" w:rsidRPr="005C5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4B8" w:rsidRPr="005C5D4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C914B8" w:rsidRPr="005C5D4B">
        <w:rPr>
          <w:rFonts w:ascii="Times New Roman" w:hAnsi="Times New Roman" w:cs="Times New Roman"/>
          <w:sz w:val="28"/>
          <w:szCs w:val="28"/>
        </w:rPr>
        <w:t xml:space="preserve">. К. : </w:t>
      </w:r>
      <w:proofErr w:type="spellStart"/>
      <w:r w:rsidR="00C914B8" w:rsidRPr="005C5D4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="00C914B8" w:rsidRPr="005C5D4B">
        <w:rPr>
          <w:rFonts w:ascii="Times New Roman" w:hAnsi="Times New Roman" w:cs="Times New Roman"/>
          <w:sz w:val="28"/>
          <w:szCs w:val="28"/>
        </w:rPr>
        <w:t xml:space="preserve">, 2009. С. 14-16.. </w:t>
      </w:r>
      <w:bookmarkEnd w:id="1"/>
      <w:r w:rsidR="00C914B8" w:rsidRPr="005C5D4B">
        <w:rPr>
          <w:rFonts w:ascii="Times New Roman" w:hAnsi="Times New Roman" w:cs="Times New Roman"/>
          <w:sz w:val="28"/>
          <w:szCs w:val="28"/>
        </w:rPr>
        <w:t>https://epkmoodle.znu.edu.ua/course/view.php?id=240#section-0</w:t>
      </w:r>
    </w:p>
    <w:p w:rsidR="007E6E76" w:rsidRPr="007E6E76" w:rsidRDefault="007E6E76" w:rsidP="007E6E76">
      <w:pPr>
        <w:tabs>
          <w:tab w:val="left" w:pos="540"/>
          <w:tab w:val="left" w:pos="90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E6E76" w:rsidRPr="007E6E76" w:rsidRDefault="007E6E76" w:rsidP="007E6E76">
      <w:pPr>
        <w:tabs>
          <w:tab w:val="left" w:pos="540"/>
          <w:tab w:val="left" w:pos="900"/>
        </w:tabs>
        <w:ind w:left="-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F3D" w:rsidRPr="00B55C0C" w:rsidRDefault="00F45F3D" w:rsidP="00F45F3D">
      <w:pPr>
        <w:pStyle w:val="a4"/>
        <w:ind w:left="-900"/>
        <w:jc w:val="center"/>
        <w:rPr>
          <w:b/>
          <w:sz w:val="28"/>
          <w:szCs w:val="28"/>
          <w:lang w:val="uk-UA"/>
        </w:rPr>
      </w:pPr>
      <w:r w:rsidRPr="00B55C0C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="00632788" w:rsidRPr="00B55C0C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9</w:t>
      </w:r>
      <w:r w:rsidRPr="00B55C0C">
        <w:rPr>
          <w:b/>
          <w:bCs/>
          <w:caps/>
          <w:color w:val="000000"/>
          <w:spacing w:val="1"/>
          <w:sz w:val="28"/>
          <w:szCs w:val="28"/>
          <w:lang w:val="uk-UA"/>
        </w:rPr>
        <w:t>-</w:t>
      </w:r>
      <w:r w:rsidR="00632788" w:rsidRPr="00B55C0C">
        <w:rPr>
          <w:b/>
          <w:bCs/>
          <w:caps/>
          <w:color w:val="000000"/>
          <w:spacing w:val="1"/>
          <w:sz w:val="28"/>
          <w:szCs w:val="28"/>
          <w:lang w:val="uk-UA"/>
        </w:rPr>
        <w:t>10</w:t>
      </w:r>
    </w:p>
    <w:p w:rsidR="00F45F3D" w:rsidRPr="00B55C0C" w:rsidRDefault="00F45F3D" w:rsidP="00F45F3D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0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32788" w:rsidRPr="00B55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C0C">
        <w:rPr>
          <w:rFonts w:ascii="Times New Roman" w:hAnsi="Times New Roman" w:cs="Times New Roman"/>
          <w:b/>
          <w:color w:val="000000"/>
          <w:sz w:val="28"/>
          <w:szCs w:val="28"/>
        </w:rPr>
        <w:t>Товарна політика видавництва.</w:t>
      </w:r>
    </w:p>
    <w:p w:rsidR="00F45F3D" w:rsidRPr="00B55C0C" w:rsidRDefault="00F45F3D" w:rsidP="00F45F3D">
      <w:pPr>
        <w:pStyle w:val="a4"/>
        <w:ind w:left="-900"/>
        <w:jc w:val="center"/>
        <w:rPr>
          <w:sz w:val="28"/>
          <w:szCs w:val="28"/>
          <w:lang w:val="uk-UA"/>
        </w:rPr>
      </w:pPr>
      <w:r w:rsidRPr="00B55C0C">
        <w:rPr>
          <w:sz w:val="28"/>
          <w:szCs w:val="28"/>
          <w:lang w:val="uk-UA"/>
        </w:rPr>
        <w:t xml:space="preserve">План </w:t>
      </w:r>
    </w:p>
    <w:p w:rsidR="00F45F3D" w:rsidRPr="00B55C0C" w:rsidRDefault="00F45F3D" w:rsidP="00F45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Засади, зміст і цілі товарної політики видавництва. </w:t>
      </w:r>
    </w:p>
    <w:p w:rsidR="00F45F3D" w:rsidRPr="00B55C0C" w:rsidRDefault="00F45F3D" w:rsidP="00F45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t>Забезпечення якості книги як передумова її конкурентоспроможності.</w:t>
      </w:r>
    </w:p>
    <w:p w:rsidR="00F45F3D" w:rsidRPr="00B55C0C" w:rsidRDefault="00F45F3D" w:rsidP="00F45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Розроблення, підготовка і виведення  на ринок нових видань. 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3.1.Пошук, генерування, експертиза, відбір видавничих ідей. 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3.2Організування співпраці з автором, розроблення концепції видання. 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3.3.Редакційно-видавнича підготовка видання. </w:t>
      </w:r>
    </w:p>
    <w:p w:rsidR="00F45F3D" w:rsidRPr="00B55C0C" w:rsidRDefault="00F45F3D" w:rsidP="00F45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Модернізація, модифікація видань.</w:t>
      </w:r>
    </w:p>
    <w:p w:rsidR="00F45F3D" w:rsidRPr="00B55C0C" w:rsidRDefault="00F45F3D" w:rsidP="00F45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 xml:space="preserve"> Життєвий цикл книги як товару.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5.1.Впровадження книги на ринок.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5.2.Зростання ринку.</w:t>
      </w:r>
    </w:p>
    <w:p w:rsidR="00F45F3D" w:rsidRPr="00B55C0C" w:rsidRDefault="00F45F3D" w:rsidP="00F45F3D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5.3.</w:t>
      </w:r>
      <w:r w:rsidR="00632788" w:rsidRPr="00B55C0C">
        <w:rPr>
          <w:rFonts w:ascii="Times New Roman" w:hAnsi="Times New Roman" w:cs="Times New Roman"/>
          <w:sz w:val="28"/>
          <w:szCs w:val="28"/>
        </w:rPr>
        <w:t>Ринкова зрілість видання.</w:t>
      </w:r>
    </w:p>
    <w:p w:rsidR="00632788" w:rsidRPr="00B55C0C" w:rsidRDefault="00632788" w:rsidP="0063278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5.4. Спад продажу і прибутку.</w:t>
      </w:r>
    </w:p>
    <w:p w:rsidR="00632788" w:rsidRPr="00B55C0C" w:rsidRDefault="00632788" w:rsidP="0063278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55C0C">
        <w:rPr>
          <w:rFonts w:ascii="Times New Roman" w:hAnsi="Times New Roman" w:cs="Times New Roman"/>
          <w:sz w:val="28"/>
          <w:szCs w:val="28"/>
        </w:rPr>
        <w:t>6. Сучасні тенденції у товарній політиці видавництва.</w:t>
      </w:r>
    </w:p>
    <w:p w:rsidR="00F45F3D" w:rsidRPr="00B55C0C" w:rsidRDefault="00F45F3D" w:rsidP="00F45F3D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3D" w:rsidRPr="00B55C0C" w:rsidRDefault="00F45F3D" w:rsidP="00F45F3D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F45F3D" w:rsidRPr="00B55C0C" w:rsidRDefault="00F45F3D" w:rsidP="00F45F3D">
      <w:pPr>
        <w:ind w:left="-9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F45F3D" w:rsidRPr="00B55C0C" w:rsidRDefault="00F45F3D" w:rsidP="00F45F3D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F45F3D" w:rsidRPr="00B55C0C" w:rsidRDefault="00F45F3D" w:rsidP="00F45F3D">
      <w:pPr>
        <w:numPr>
          <w:ilvl w:val="0"/>
          <w:numId w:val="9"/>
        </w:numPr>
        <w:tabs>
          <w:tab w:val="clear" w:pos="720"/>
          <w:tab w:val="left" w:pos="0"/>
          <w:tab w:val="left" w:pos="90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Лазановський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П.П. Організація та економіка видавничої справи. – </w:t>
      </w: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Навч.метод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0C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. – Львів: Магнолія. 2006, - 152с. </w:t>
      </w:r>
    </w:p>
    <w:p w:rsidR="00632788" w:rsidRPr="00B55C0C" w:rsidRDefault="00F45F3D" w:rsidP="00632788">
      <w:pPr>
        <w:widowControl w:val="0"/>
        <w:numPr>
          <w:ilvl w:val="0"/>
          <w:numId w:val="7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0C">
        <w:rPr>
          <w:rFonts w:ascii="Times New Roman" w:hAnsi="Times New Roman" w:cs="Times New Roman"/>
          <w:color w:val="000000"/>
          <w:sz w:val="28"/>
          <w:szCs w:val="28"/>
        </w:rPr>
        <w:t>Теремко</w:t>
      </w:r>
      <w:proofErr w:type="spellEnd"/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 В. І. Видавничий маркетинг : </w:t>
      </w:r>
      <w:proofErr w:type="spellStart"/>
      <w:r w:rsidRPr="00B55C0C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55C0C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. / В. І. </w:t>
      </w:r>
      <w:proofErr w:type="spellStart"/>
      <w:r w:rsidRPr="00B55C0C">
        <w:rPr>
          <w:rFonts w:ascii="Times New Roman" w:hAnsi="Times New Roman" w:cs="Times New Roman"/>
          <w:color w:val="000000"/>
          <w:sz w:val="28"/>
          <w:szCs w:val="28"/>
        </w:rPr>
        <w:t>Те-ремко</w:t>
      </w:r>
      <w:proofErr w:type="spellEnd"/>
      <w:r w:rsidRPr="00B55C0C">
        <w:rPr>
          <w:rFonts w:ascii="Times New Roman" w:hAnsi="Times New Roman" w:cs="Times New Roman"/>
          <w:color w:val="000000"/>
          <w:sz w:val="28"/>
          <w:szCs w:val="28"/>
        </w:rPr>
        <w:t xml:space="preserve">. — К. : </w:t>
      </w:r>
      <w:proofErr w:type="spellStart"/>
      <w:r w:rsidRPr="00B55C0C">
        <w:rPr>
          <w:rFonts w:ascii="Times New Roman" w:hAnsi="Times New Roman" w:cs="Times New Roman"/>
          <w:color w:val="000000"/>
          <w:sz w:val="28"/>
          <w:szCs w:val="28"/>
        </w:rPr>
        <w:t>Академвидав</w:t>
      </w:r>
      <w:proofErr w:type="spellEnd"/>
      <w:r w:rsidRPr="00B55C0C">
        <w:rPr>
          <w:rFonts w:ascii="Times New Roman" w:hAnsi="Times New Roman" w:cs="Times New Roman"/>
          <w:color w:val="000000"/>
          <w:sz w:val="28"/>
          <w:szCs w:val="28"/>
        </w:rPr>
        <w:t>, 2009. — 272 с. (Серія «Альма-матер»).</w:t>
      </w:r>
      <w:r w:rsidR="00632788" w:rsidRPr="00B55C0C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</w:p>
    <w:p w:rsidR="00F45F3D" w:rsidRPr="00B55C0C" w:rsidRDefault="00F45F3D" w:rsidP="00F45F3D">
      <w:pPr>
        <w:numPr>
          <w:ilvl w:val="0"/>
          <w:numId w:val="9"/>
        </w:numPr>
        <w:tabs>
          <w:tab w:val="clear" w:pos="720"/>
          <w:tab w:val="left" w:pos="0"/>
          <w:tab w:val="left" w:pos="90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788" w:rsidRPr="00B55C0C" w:rsidRDefault="00F45F3D" w:rsidP="00632788">
      <w:pPr>
        <w:widowControl w:val="0"/>
        <w:numPr>
          <w:ilvl w:val="0"/>
          <w:numId w:val="7"/>
        </w:numPr>
        <w:shd w:val="clear" w:color="auto" w:fill="FFFFFF"/>
        <w:tabs>
          <w:tab w:val="left" w:pos="-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0C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B55C0C">
        <w:rPr>
          <w:rFonts w:ascii="Times New Roman" w:hAnsi="Times New Roman" w:cs="Times New Roman"/>
          <w:sz w:val="28"/>
          <w:szCs w:val="28"/>
        </w:rPr>
        <w:t xml:space="preserve"> М.С. Книга для автора, редактора, видавця : Практичний посібник. – Київ : Наша культура і наука, 2006. – 560 с.</w:t>
      </w:r>
      <w:r w:rsidR="00632788" w:rsidRPr="00B55C0C">
        <w:rPr>
          <w:rFonts w:ascii="Times New Roman" w:hAnsi="Times New Roman" w:cs="Times New Roman"/>
          <w:sz w:val="28"/>
          <w:szCs w:val="28"/>
        </w:rPr>
        <w:t xml:space="preserve"> https://epkmoodle.znu.edu.ua/course/view.php?id=240#section-0</w:t>
      </w:r>
    </w:p>
    <w:p w:rsidR="00F45F3D" w:rsidRPr="00B55C0C" w:rsidRDefault="00F45F3D" w:rsidP="00F45F3D">
      <w:pPr>
        <w:numPr>
          <w:ilvl w:val="0"/>
          <w:numId w:val="9"/>
        </w:numPr>
        <w:tabs>
          <w:tab w:val="clear" w:pos="720"/>
          <w:tab w:val="left" w:pos="0"/>
          <w:tab w:val="left" w:pos="90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6E76" w:rsidRPr="00B55C0C" w:rsidRDefault="007E6E76" w:rsidP="007E6E76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7E6E76" w:rsidRDefault="007E6E76" w:rsidP="007E6E76">
      <w:pPr>
        <w:ind w:left="-540"/>
        <w:jc w:val="center"/>
      </w:pPr>
    </w:p>
    <w:p w:rsidR="00C732BA" w:rsidRPr="00481B16" w:rsidRDefault="00C732BA">
      <w:pPr>
        <w:rPr>
          <w:rFonts w:ascii="Times New Roman" w:hAnsi="Times New Roman" w:cs="Times New Roman"/>
          <w:sz w:val="28"/>
          <w:szCs w:val="28"/>
        </w:rPr>
      </w:pPr>
    </w:p>
    <w:sectPr w:rsidR="00C732BA" w:rsidRPr="00481B16" w:rsidSect="00445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905"/>
    <w:multiLevelType w:val="hybridMultilevel"/>
    <w:tmpl w:val="1EEC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E68A0"/>
    <w:multiLevelType w:val="hybridMultilevel"/>
    <w:tmpl w:val="C5FCE050"/>
    <w:lvl w:ilvl="0" w:tplc="665E7E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E1A97"/>
    <w:multiLevelType w:val="hybridMultilevel"/>
    <w:tmpl w:val="34C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724C0"/>
    <w:multiLevelType w:val="hybridMultilevel"/>
    <w:tmpl w:val="B260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E51D8"/>
    <w:multiLevelType w:val="hybridMultilevel"/>
    <w:tmpl w:val="721ADE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87E76"/>
    <w:multiLevelType w:val="hybridMultilevel"/>
    <w:tmpl w:val="D64E270E"/>
    <w:lvl w:ilvl="0" w:tplc="60262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80C06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8B85143"/>
    <w:multiLevelType w:val="hybridMultilevel"/>
    <w:tmpl w:val="5EB82B72"/>
    <w:lvl w:ilvl="0" w:tplc="32DC74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0651E"/>
    <w:rsid w:val="000B5425"/>
    <w:rsid w:val="003F73CA"/>
    <w:rsid w:val="0044578F"/>
    <w:rsid w:val="00481B16"/>
    <w:rsid w:val="0050651E"/>
    <w:rsid w:val="00632788"/>
    <w:rsid w:val="007E6E76"/>
    <w:rsid w:val="008E5FA6"/>
    <w:rsid w:val="00A35296"/>
    <w:rsid w:val="00A71286"/>
    <w:rsid w:val="00AA60E4"/>
    <w:rsid w:val="00B55C0C"/>
    <w:rsid w:val="00C732BA"/>
    <w:rsid w:val="00C914B8"/>
    <w:rsid w:val="00CE4F7F"/>
    <w:rsid w:val="00D33A82"/>
    <w:rsid w:val="00EF5601"/>
    <w:rsid w:val="00F45F3D"/>
    <w:rsid w:val="00FC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8F"/>
  </w:style>
  <w:style w:type="paragraph" w:styleId="1">
    <w:name w:val="heading 1"/>
    <w:basedOn w:val="a"/>
    <w:next w:val="a"/>
    <w:link w:val="10"/>
    <w:qFormat/>
    <w:rsid w:val="007E6E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51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5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065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6E7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ylev.com.ua/club/blog/ty-te-shcho-ty-chytayesh-yak-u-sviti-reklamuyut-kny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keting-helping.com/konspekti-lekcz/21-konspekt-lekczj-qosnovi-marketinguq/416-elementi-frmovogo-stil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dme.in.ua/firmoviy-stil/" TargetMode="External"/><Relationship Id="rId5" Type="http://schemas.openxmlformats.org/officeDocument/2006/relationships/hyperlink" Target="https://goldwebsolutions.com/uk/blog/rozrobka-firmovogo-stilyu-osnovni-etapi-ta-elemen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2021-02-26T12:11:00Z</dcterms:created>
  <dcterms:modified xsi:type="dcterms:W3CDTF">2021-03-15T17:04:00Z</dcterms:modified>
</cp:coreProperties>
</file>