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4693E" w14:textId="5FB988B4" w:rsidR="00B957AF" w:rsidRPr="00D444FA" w:rsidRDefault="00853E01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Охорона та захист трудових прав</w:t>
      </w:r>
    </w:p>
    <w:p w14:paraId="71165EB7" w14:textId="77777777" w:rsidR="00B957AF" w:rsidRPr="00D444FA" w:rsidRDefault="00B957AF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B957AF" w:rsidRPr="00F9649F" w14:paraId="748C7C13" w14:textId="77777777" w:rsidTr="00F83291">
        <w:tc>
          <w:tcPr>
            <w:tcW w:w="3686" w:type="dxa"/>
            <w:vAlign w:val="center"/>
          </w:tcPr>
          <w:p w14:paraId="023C819A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6644B2CE" w14:textId="6921335D" w:rsidR="00B957AF" w:rsidRPr="00F9649F" w:rsidRDefault="00853E01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Кравченко Ольга Василівна</w:t>
            </w:r>
          </w:p>
        </w:tc>
      </w:tr>
      <w:tr w:rsidR="00B957AF" w:rsidRPr="00F9649F" w14:paraId="57188226" w14:textId="77777777" w:rsidTr="00F83291">
        <w:tc>
          <w:tcPr>
            <w:tcW w:w="3686" w:type="dxa"/>
            <w:vAlign w:val="center"/>
          </w:tcPr>
          <w:p w14:paraId="4C80E3AE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7AB70F1" w14:textId="77164DCA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</w:tr>
      <w:tr w:rsidR="00B957AF" w:rsidRPr="00F9649F" w14:paraId="0CB2EBC8" w14:textId="77777777" w:rsidTr="00F83291">
        <w:tc>
          <w:tcPr>
            <w:tcW w:w="3686" w:type="dxa"/>
            <w:vAlign w:val="center"/>
          </w:tcPr>
          <w:p w14:paraId="6245D946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2CAD3ABB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B957AF" w:rsidRPr="00F9649F" w14:paraId="68E7943E" w14:textId="77777777" w:rsidTr="00F83291">
        <w:tc>
          <w:tcPr>
            <w:tcW w:w="3686" w:type="dxa"/>
            <w:vAlign w:val="center"/>
          </w:tcPr>
          <w:p w14:paraId="470C14F3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58C7815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957AF" w:rsidRPr="00F9649F" w14:paraId="3B1F783A" w14:textId="77777777" w:rsidTr="00F83291">
        <w:tc>
          <w:tcPr>
            <w:tcW w:w="3686" w:type="dxa"/>
            <w:vAlign w:val="center"/>
          </w:tcPr>
          <w:p w14:paraId="172F0DD4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33248CC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B957AF" w:rsidRPr="00F9649F" w14:paraId="3DD0849F" w14:textId="77777777" w:rsidTr="00F83291">
        <w:tc>
          <w:tcPr>
            <w:tcW w:w="3686" w:type="dxa"/>
            <w:vAlign w:val="center"/>
          </w:tcPr>
          <w:p w14:paraId="415412CD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1622920" w14:textId="77777777" w:rsidR="00B957AF" w:rsidRPr="00F9649F" w:rsidRDefault="00B957AF" w:rsidP="00F83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30 (16 год лекцій,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год практичних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37C92FE" w14:textId="77777777" w:rsidR="00B957AF" w:rsidRPr="00D444FA" w:rsidRDefault="00B957AF" w:rsidP="00B95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1FDBD6" w14:textId="77777777" w:rsidR="00B957AF" w:rsidRPr="00D444FA" w:rsidRDefault="00B957AF" w:rsidP="00B95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41781C" w14:textId="77777777" w:rsidR="00B957AF" w:rsidRDefault="00B957AF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2CA99C12" w14:textId="77777777" w:rsidR="00B957AF" w:rsidRPr="00D444FA" w:rsidRDefault="00B957AF" w:rsidP="00B957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E6B7802" w14:textId="1C255E81" w:rsidR="004912DC" w:rsidRPr="004912DC" w:rsidRDefault="00B957AF" w:rsidP="004912D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1410">
        <w:rPr>
          <w:rFonts w:ascii="Times New Roman" w:hAnsi="Times New Roman"/>
          <w:b/>
          <w:sz w:val="24"/>
          <w:szCs w:val="24"/>
        </w:rPr>
        <w:t>Мета</w:t>
      </w:r>
      <w:r>
        <w:rPr>
          <w:rFonts w:ascii="Times New Roman" w:hAnsi="Times New Roman"/>
          <w:b/>
          <w:sz w:val="24"/>
          <w:szCs w:val="24"/>
        </w:rPr>
        <w:t xml:space="preserve"> курсу</w:t>
      </w:r>
      <w:r w:rsidRPr="006E1410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> </w:t>
      </w:r>
      <w:r w:rsidR="004912DC" w:rsidRPr="004912DC">
        <w:rPr>
          <w:rFonts w:ascii="Times New Roman" w:hAnsi="Times New Roman"/>
          <w:sz w:val="24"/>
          <w:szCs w:val="24"/>
          <w:lang w:eastAsia="ru-RU"/>
        </w:rPr>
        <w:t xml:space="preserve">засвоєння </w:t>
      </w:r>
      <w:r w:rsidR="004912DC">
        <w:rPr>
          <w:rFonts w:ascii="Times New Roman" w:hAnsi="Times New Roman"/>
          <w:sz w:val="24"/>
          <w:szCs w:val="24"/>
          <w:lang w:eastAsia="ru-RU"/>
        </w:rPr>
        <w:t>здобувачами освіти</w:t>
      </w:r>
      <w:r w:rsidR="004912DC" w:rsidRPr="004912DC">
        <w:rPr>
          <w:rFonts w:ascii="Times New Roman" w:hAnsi="Times New Roman"/>
          <w:sz w:val="24"/>
          <w:szCs w:val="24"/>
          <w:lang w:eastAsia="ru-RU"/>
        </w:rPr>
        <w:t xml:space="preserve"> обсягу знань</w:t>
      </w:r>
      <w:r w:rsidR="004912DC">
        <w:rPr>
          <w:rFonts w:ascii="Times New Roman" w:hAnsi="Times New Roman"/>
          <w:sz w:val="24"/>
          <w:szCs w:val="24"/>
          <w:lang w:eastAsia="ru-RU"/>
        </w:rPr>
        <w:t>,</w:t>
      </w:r>
      <w:r w:rsidR="004912DC" w:rsidRPr="004912DC">
        <w:rPr>
          <w:rFonts w:ascii="Times New Roman" w:hAnsi="Times New Roman"/>
          <w:sz w:val="24"/>
          <w:szCs w:val="24"/>
          <w:lang w:eastAsia="ru-RU"/>
        </w:rPr>
        <w:t xml:space="preserve"> що формують правове мислення; набуття  навичок щодо застосування теоретичних правових знань у практичних управлінських ситуаціях</w:t>
      </w:r>
      <w:r w:rsidR="004912DC">
        <w:rPr>
          <w:rFonts w:ascii="Times New Roman" w:hAnsi="Times New Roman"/>
          <w:sz w:val="24"/>
          <w:szCs w:val="24"/>
          <w:lang w:eastAsia="ru-RU"/>
        </w:rPr>
        <w:t xml:space="preserve"> у сфері трудових правовідносин</w:t>
      </w:r>
      <w:r w:rsidR="004912DC" w:rsidRPr="004912DC">
        <w:rPr>
          <w:rFonts w:ascii="Times New Roman" w:hAnsi="Times New Roman"/>
          <w:sz w:val="24"/>
          <w:szCs w:val="24"/>
          <w:lang w:eastAsia="ru-RU"/>
        </w:rPr>
        <w:t>, а також навичок самостійної роботи, необхідних для подальшого поглиблення й своєчасного оновлення професійних знань, формування правосвідомості і правової культури у майбутніх працівників ділової еліти.</w:t>
      </w:r>
    </w:p>
    <w:p w14:paraId="01D52679" w14:textId="7BE7F110" w:rsidR="00B957AF" w:rsidRPr="003027EC" w:rsidRDefault="00B957AF" w:rsidP="00B95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31B1D1" w14:textId="77777777" w:rsidR="00B957AF" w:rsidRDefault="00B957AF" w:rsidP="00B957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7F922B" w14:textId="5D9B3920" w:rsidR="00B957AF" w:rsidRPr="003027EC" w:rsidRDefault="00B957AF" w:rsidP="00B95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EDB"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b/>
          <w:sz w:val="24"/>
          <w:szCs w:val="24"/>
        </w:rPr>
        <w:t xml:space="preserve"> вивчення</w:t>
      </w:r>
      <w:r w:rsidRPr="008E2EDB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 xml:space="preserve"> обсяг </w:t>
      </w:r>
      <w:r w:rsidR="001D0E28">
        <w:rPr>
          <w:rFonts w:ascii="Times New Roman" w:hAnsi="Times New Roman"/>
          <w:sz w:val="24"/>
          <w:szCs w:val="24"/>
        </w:rPr>
        <w:t>знань норм трудового законодавства та набуття навичок їх застосування при вирішенні ситуацій у сфері охорони та захисту трудових прав.</w:t>
      </w:r>
    </w:p>
    <w:p w14:paraId="63175409" w14:textId="77777777" w:rsidR="00B957AF" w:rsidRDefault="00B957AF" w:rsidP="00B95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FFC400" w14:textId="31CB4BA4" w:rsidR="00B957AF" w:rsidRPr="003027EC" w:rsidRDefault="00B957AF" w:rsidP="00B95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У результати вивчення дисципліни </w:t>
      </w:r>
      <w:r w:rsidR="001D0E28">
        <w:rPr>
          <w:rFonts w:ascii="Times New Roman" w:hAnsi="Times New Roman"/>
          <w:sz w:val="24"/>
          <w:szCs w:val="24"/>
        </w:rPr>
        <w:t>«Охорона та захист трудових прав» здобувач освіти</w:t>
      </w:r>
      <w:r w:rsidRPr="003027EC">
        <w:rPr>
          <w:rFonts w:ascii="Times New Roman" w:hAnsi="Times New Roman"/>
          <w:sz w:val="24"/>
          <w:szCs w:val="24"/>
        </w:rPr>
        <w:t xml:space="preserve"> повинен</w:t>
      </w:r>
      <w:r>
        <w:rPr>
          <w:rFonts w:ascii="Times New Roman" w:hAnsi="Times New Roman"/>
          <w:sz w:val="24"/>
          <w:szCs w:val="24"/>
        </w:rPr>
        <w:t xml:space="preserve"> оволодіти наступними </w:t>
      </w:r>
      <w:r w:rsidRPr="00AE2FD8">
        <w:rPr>
          <w:rFonts w:ascii="Times New Roman" w:hAnsi="Times New Roman"/>
          <w:b/>
          <w:i/>
          <w:sz w:val="24"/>
          <w:szCs w:val="24"/>
        </w:rPr>
        <w:t>компетентностями</w:t>
      </w:r>
      <w:r>
        <w:rPr>
          <w:rFonts w:ascii="Times New Roman" w:hAnsi="Times New Roman"/>
          <w:sz w:val="24"/>
          <w:szCs w:val="24"/>
        </w:rPr>
        <w:t>:</w:t>
      </w:r>
    </w:p>
    <w:p w14:paraId="3D011265" w14:textId="77777777" w:rsidR="001D0E28" w:rsidRPr="001D0E28" w:rsidRDefault="001D0E28" w:rsidP="001D0E2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0E28">
        <w:rPr>
          <w:rFonts w:ascii="Times New Roman" w:hAnsi="Times New Roman"/>
          <w:sz w:val="24"/>
          <w:szCs w:val="24"/>
          <w:lang w:eastAsia="ru-RU"/>
        </w:rPr>
        <w:t>знати та вміти аналізувати норми трудового законодавства; застосовувати норми трудового права у практичних ситуаціях при роботі з кадровими ресурсами, профспілками, партнерами, органами державної влади та місцевого самоврядування; правильно користуватися правовою термінологією; працювати з договорами, звітністю та іншою кадровою документацією; будувати свою управлінську діяльність на принципах, що містить чинне законодавство.</w:t>
      </w:r>
    </w:p>
    <w:p w14:paraId="3F0EE89A" w14:textId="01A1F357" w:rsidR="00B957AF" w:rsidRPr="007D72CD" w:rsidRDefault="00B957AF" w:rsidP="001D0E28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39FE230E" w14:textId="3ABBA3BA" w:rsidR="00B957AF" w:rsidRDefault="00B957AF" w:rsidP="00B95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Результати навчання</w:t>
      </w:r>
      <w:r w:rsidRPr="003027EC">
        <w:rPr>
          <w:rFonts w:ascii="Times New Roman" w:hAnsi="Times New Roman"/>
          <w:sz w:val="24"/>
          <w:szCs w:val="24"/>
        </w:rPr>
        <w:t>:</w:t>
      </w:r>
    </w:p>
    <w:p w14:paraId="47832CBF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num" w:pos="567"/>
        </w:tabs>
        <w:spacing w:after="0" w:line="276" w:lineRule="auto"/>
        <w:ind w:left="567" w:hanging="425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>мати знання у галузі трудового права, правильно його тлумачити і застосовувати на практиці;</w:t>
      </w:r>
    </w:p>
    <w:p w14:paraId="0E586DE3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 xml:space="preserve">керуватись нормами і принципами чинного законодавства і локальних нормативних актів у адміністративній та управлінській діяльності; </w:t>
      </w:r>
    </w:p>
    <w:p w14:paraId="717C506A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 xml:space="preserve">зважати на юридичні обмеження в процесі стратегічного планування; </w:t>
      </w:r>
    </w:p>
    <w:p w14:paraId="4925E021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>усвідомлювати свою професійну приналежність, зважаючи на отримані знання з трудового  права, які є основою охорони та захисту трудових прав;</w:t>
      </w:r>
    </w:p>
    <w:p w14:paraId="4D1421F0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clear" w:pos="1778"/>
          <w:tab w:val="num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>укладати і змінювати трудові договори, а також припиняти їх дію;</w:t>
      </w:r>
    </w:p>
    <w:p w14:paraId="1866C6C3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clear" w:pos="1778"/>
          <w:tab w:val="num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>складати проекти колективних договорів, враховуючи оцінку існуючих ресурсів і потреб працівників;</w:t>
      </w:r>
    </w:p>
    <w:p w14:paraId="39E3E0C3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clear" w:pos="1778"/>
          <w:tab w:val="num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>вирішувати колективні та індивідуальні трудові спори;</w:t>
      </w:r>
    </w:p>
    <w:p w14:paraId="76325BF9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clear" w:pos="1778"/>
          <w:tab w:val="num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>робити й оформлювати висновки та подавати пропозиції щодо правомірності застосування до працівників матеріальної чи дисциплінарної відповідальності;</w:t>
      </w:r>
    </w:p>
    <w:p w14:paraId="04FF5613" w14:textId="77777777" w:rsidR="00321B45" w:rsidRPr="00321B45" w:rsidRDefault="00321B45" w:rsidP="00321B45">
      <w:pPr>
        <w:pStyle w:val="a3"/>
        <w:numPr>
          <w:ilvl w:val="0"/>
          <w:numId w:val="5"/>
        </w:numPr>
        <w:tabs>
          <w:tab w:val="clear" w:pos="1778"/>
          <w:tab w:val="num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1B45">
        <w:rPr>
          <w:rFonts w:ascii="Times New Roman" w:hAnsi="Times New Roman"/>
          <w:sz w:val="24"/>
          <w:szCs w:val="24"/>
        </w:rPr>
        <w:t>взаємодіяти з органами державної влади та місцевого самоврядування, що здійснюють нагляд за дотриманням законодавства про працю.</w:t>
      </w:r>
    </w:p>
    <w:p w14:paraId="0D7DFE0A" w14:textId="77777777" w:rsidR="004912DC" w:rsidRPr="004912DC" w:rsidRDefault="004912DC" w:rsidP="00B957A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92839BE" w14:textId="77777777" w:rsidR="00B957AF" w:rsidRPr="00D444FA" w:rsidRDefault="00B957AF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73C0B16" w14:textId="72120396" w:rsidR="00B957AF" w:rsidRPr="003027EC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</w:t>
      </w:r>
      <w:r w:rsidR="0034278C">
        <w:rPr>
          <w:rFonts w:ascii="Times New Roman" w:hAnsi="Times New Roman"/>
          <w:sz w:val="24"/>
          <w:szCs w:val="24"/>
        </w:rPr>
        <w:t xml:space="preserve"> 1</w:t>
      </w:r>
    </w:p>
    <w:p w14:paraId="45821565" w14:textId="5FF7672A" w:rsidR="00B957AF" w:rsidRPr="003027EC" w:rsidRDefault="00F474FE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Правове забезпечення охорони та захисту трудових прав.</w:t>
      </w:r>
    </w:p>
    <w:p w14:paraId="2A7BABB2" w14:textId="51F22FD1" w:rsidR="00B957AF" w:rsidRPr="00F474FE" w:rsidRDefault="00F474FE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Колективний договір.</w:t>
      </w:r>
    </w:p>
    <w:p w14:paraId="53215910" w14:textId="6E603032" w:rsidR="00F474FE" w:rsidRPr="00F474FE" w:rsidRDefault="00F474FE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Трудовий договір.</w:t>
      </w:r>
    </w:p>
    <w:p w14:paraId="68FCF039" w14:textId="57AEEFA9" w:rsidR="00F474FE" w:rsidRPr="0034278C" w:rsidRDefault="00F474FE" w:rsidP="003427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Припинення трудового договору.</w:t>
      </w:r>
    </w:p>
    <w:p w14:paraId="657683A2" w14:textId="77777777" w:rsidR="00B957AF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EA4D1FE" w14:textId="1D4215DC" w:rsidR="00B957AF" w:rsidRPr="003027EC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Змістовий модуль 2 </w:t>
      </w:r>
    </w:p>
    <w:p w14:paraId="6418C594" w14:textId="18AA1A0D" w:rsidR="00B957AF" w:rsidRPr="003027EC" w:rsidRDefault="0034278C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Робочий час та час відпочинку.</w:t>
      </w:r>
    </w:p>
    <w:p w14:paraId="2560A379" w14:textId="4D3FE9CB" w:rsidR="00B957AF" w:rsidRPr="0034278C" w:rsidRDefault="0034278C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Матеріальна відповідальність сторін трудового договору.</w:t>
      </w:r>
    </w:p>
    <w:p w14:paraId="27F8E1E5" w14:textId="420AC943" w:rsidR="0034278C" w:rsidRPr="0034278C" w:rsidRDefault="0034278C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Дисциплінарна відповідальність працівників.</w:t>
      </w:r>
    </w:p>
    <w:p w14:paraId="32D7FA43" w14:textId="0157D2D0" w:rsidR="0034278C" w:rsidRPr="003027EC" w:rsidRDefault="0034278C" w:rsidP="00B957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Трудові спори та порядок їх вирішення. Нагляд і контроль зп додержанням трудового договору.</w:t>
      </w:r>
    </w:p>
    <w:p w14:paraId="076C113B" w14:textId="77777777" w:rsidR="00B957AF" w:rsidRPr="000645F0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AD98512" w14:textId="77777777" w:rsidR="00B957AF" w:rsidRPr="00D444FA" w:rsidRDefault="00B957AF" w:rsidP="00B95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D30DB6" w14:textId="3B0A13AF" w:rsidR="00B957AF" w:rsidRDefault="00B957AF" w:rsidP="00B957A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 xml:space="preserve">(практичних) </w:t>
      </w:r>
    </w:p>
    <w:p w14:paraId="0CC1B080" w14:textId="0B90F91E" w:rsidR="00B957AF" w:rsidRPr="00234D1C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1</w:t>
      </w:r>
    </w:p>
    <w:p w14:paraId="7D9CC682" w14:textId="3CBC9A8A" w:rsidR="00B957AF" w:rsidRPr="00234D1C" w:rsidRDefault="00CA0049" w:rsidP="00B957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Трудовий договір.</w:t>
      </w:r>
    </w:p>
    <w:p w14:paraId="1EBD9656" w14:textId="78482D7A" w:rsidR="00B957AF" w:rsidRPr="00CA0049" w:rsidRDefault="00CA0049" w:rsidP="00CA004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Припинення трудового договору.</w:t>
      </w:r>
    </w:p>
    <w:p w14:paraId="6A3D1B3C" w14:textId="2842D19F" w:rsidR="00B957AF" w:rsidRPr="00CA0049" w:rsidRDefault="00CA0049" w:rsidP="00B957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Робочий час.</w:t>
      </w:r>
    </w:p>
    <w:p w14:paraId="385CAD05" w14:textId="04059996" w:rsidR="00CA0049" w:rsidRPr="00CA0049" w:rsidRDefault="00CA0049" w:rsidP="00B957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 відпочинку.</w:t>
      </w:r>
    </w:p>
    <w:p w14:paraId="65E1B122" w14:textId="1E55548C" w:rsidR="00CA0049" w:rsidRDefault="00CA0049" w:rsidP="00CA0049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99479D" w14:textId="600962C1" w:rsidR="00CA0049" w:rsidRPr="00234D1C" w:rsidRDefault="00CA0049" w:rsidP="00CA004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Змістовний модуль 2</w:t>
      </w:r>
    </w:p>
    <w:p w14:paraId="454ABD44" w14:textId="40A2FC54" w:rsidR="00B957AF" w:rsidRPr="00CA0049" w:rsidRDefault="00CA0049" w:rsidP="00B957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Матеріальна відповідальність сторін трудового договору.</w:t>
      </w:r>
    </w:p>
    <w:p w14:paraId="47B707BE" w14:textId="631E65F2" w:rsidR="00CA0049" w:rsidRPr="00CA0049" w:rsidRDefault="00CA0049" w:rsidP="00B957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Дисциплінарна відповідальність працівників.</w:t>
      </w:r>
    </w:p>
    <w:p w14:paraId="2039DAF8" w14:textId="62E5A629" w:rsidR="00CA0049" w:rsidRPr="00234D1C" w:rsidRDefault="00CA0049" w:rsidP="00B957A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Трудові спори та порядок їх вирішення.</w:t>
      </w:r>
    </w:p>
    <w:p w14:paraId="5F4BA5D4" w14:textId="77777777" w:rsidR="00B957AF" w:rsidRDefault="00B957AF" w:rsidP="00B957A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14:paraId="65EBC1BA" w14:textId="77777777" w:rsidR="00B07554" w:rsidRDefault="00B07554"/>
    <w:sectPr w:rsidR="00B07554" w:rsidSect="00A57A5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6F19"/>
    <w:multiLevelType w:val="hybridMultilevel"/>
    <w:tmpl w:val="73C6CBE0"/>
    <w:lvl w:ilvl="0" w:tplc="B142A43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F8D80108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2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56"/>
    <w:rsid w:val="000D1D5B"/>
    <w:rsid w:val="001D0E28"/>
    <w:rsid w:val="00321B45"/>
    <w:rsid w:val="0034278C"/>
    <w:rsid w:val="004912DC"/>
    <w:rsid w:val="004E48CE"/>
    <w:rsid w:val="00731956"/>
    <w:rsid w:val="00853E01"/>
    <w:rsid w:val="00B07554"/>
    <w:rsid w:val="00B957AF"/>
    <w:rsid w:val="00CA0049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6DB8"/>
  <w15:chartTrackingRefBased/>
  <w15:docId w15:val="{8164C4CF-6B08-42CF-8793-EA6DD040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A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Кравченко</dc:creator>
  <cp:keywords/>
  <dc:description/>
  <cp:lastModifiedBy>Юрій Кравченко</cp:lastModifiedBy>
  <cp:revision>15</cp:revision>
  <dcterms:created xsi:type="dcterms:W3CDTF">2021-04-04T08:38:00Z</dcterms:created>
  <dcterms:modified xsi:type="dcterms:W3CDTF">2021-04-04T09:44:00Z</dcterms:modified>
</cp:coreProperties>
</file>