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D444FA" w:rsidRDefault="00507D9E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М</w:t>
      </w:r>
      <w:r w:rsidR="00531089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КРОЕКОНОМІКА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B834B1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Викладач</w:t>
            </w:r>
          </w:p>
        </w:tc>
        <w:tc>
          <w:tcPr>
            <w:tcW w:w="5943" w:type="dxa"/>
            <w:vAlign w:val="center"/>
          </w:tcPr>
          <w:p w:rsidR="00780260" w:rsidRPr="00F9649F" w:rsidRDefault="00CE5320" w:rsidP="006E14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Мордвінова Ірина Олександрівна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D444FA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0574EE" w:rsidRDefault="00531089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D444FA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780260"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світн</w:t>
            </w: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ій</w:t>
            </w:r>
            <w:r w:rsidR="00780260"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ступ</w:t>
            </w: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F9649F" w:rsidRDefault="006E141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Фаховий молодший бакалавр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0574EE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4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F9649F" w:rsidRDefault="006E141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Залік 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F9649F" w:rsidRDefault="000574EE" w:rsidP="005310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3108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780260" w:rsidRPr="00F9649F">
              <w:rPr>
                <w:rFonts w:ascii="Times New Roman" w:hAnsi="Times New Roman"/>
                <w:b/>
                <w:sz w:val="24"/>
                <w:szCs w:val="24"/>
              </w:rPr>
              <w:t xml:space="preserve"> (1</w:t>
            </w:r>
            <w:r w:rsidR="0053108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780260" w:rsidRPr="00F9649F">
              <w:rPr>
                <w:rFonts w:ascii="Times New Roman" w:hAnsi="Times New Roman"/>
                <w:b/>
                <w:sz w:val="24"/>
                <w:szCs w:val="24"/>
              </w:rPr>
              <w:t xml:space="preserve"> год лекцій, 1</w:t>
            </w:r>
            <w:r w:rsidR="0053108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77413">
              <w:rPr>
                <w:rFonts w:ascii="Times New Roman" w:hAnsi="Times New Roman"/>
                <w:b/>
                <w:sz w:val="24"/>
                <w:szCs w:val="24"/>
              </w:rPr>
              <w:t xml:space="preserve"> год практичних</w:t>
            </w:r>
            <w:r w:rsidR="00780260" w:rsidRPr="00F9649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44FA" w:rsidRDefault="002E57DF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:rsidR="002E57DF" w:rsidRPr="00B3454E" w:rsidRDefault="002E57DF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D80536" w:rsidRPr="00531089" w:rsidRDefault="00830F0E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54E">
        <w:rPr>
          <w:rFonts w:ascii="Times New Roman" w:hAnsi="Times New Roman"/>
          <w:b/>
          <w:sz w:val="24"/>
          <w:szCs w:val="24"/>
        </w:rPr>
        <w:t>Мета</w:t>
      </w:r>
      <w:r w:rsidR="00A57A56" w:rsidRPr="00B3454E">
        <w:rPr>
          <w:rFonts w:ascii="Times New Roman" w:hAnsi="Times New Roman"/>
          <w:b/>
          <w:sz w:val="24"/>
          <w:szCs w:val="24"/>
        </w:rPr>
        <w:t xml:space="preserve"> курсу</w:t>
      </w:r>
      <w:r w:rsidRPr="00B3454E">
        <w:rPr>
          <w:rFonts w:ascii="Times New Roman" w:hAnsi="Times New Roman"/>
          <w:b/>
          <w:sz w:val="24"/>
          <w:szCs w:val="24"/>
        </w:rPr>
        <w:t>:</w:t>
      </w:r>
      <w:r w:rsidRPr="00B3454E">
        <w:rPr>
          <w:rFonts w:ascii="Times New Roman" w:hAnsi="Times New Roman"/>
          <w:sz w:val="24"/>
          <w:szCs w:val="24"/>
        </w:rPr>
        <w:t> </w:t>
      </w:r>
      <w:r w:rsidR="00531089" w:rsidRPr="00531089">
        <w:rPr>
          <w:rFonts w:ascii="Times New Roman" w:hAnsi="Times New Roman"/>
          <w:sz w:val="24"/>
          <w:szCs w:val="24"/>
        </w:rPr>
        <w:t>надати здобувачам освіти</w:t>
      </w:r>
      <w:r w:rsidR="00531089" w:rsidRPr="00531089">
        <w:rPr>
          <w:rFonts w:ascii="Times New Roman" w:hAnsi="Times New Roman"/>
        </w:rPr>
        <w:t xml:space="preserve"> теоретичні знання та сформувати найпростіші практичні навички з питань механізму функціонування національної економіки в умовах ринкових відносин</w:t>
      </w:r>
      <w:r w:rsidR="007174B5" w:rsidRPr="00531089">
        <w:rPr>
          <w:rFonts w:ascii="Times New Roman" w:hAnsi="Times New Roman"/>
          <w:sz w:val="24"/>
          <w:szCs w:val="24"/>
        </w:rPr>
        <w:t>.</w:t>
      </w:r>
    </w:p>
    <w:p w:rsidR="00A57A56" w:rsidRPr="00531089" w:rsidRDefault="00A57A56" w:rsidP="00737E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80536" w:rsidRPr="00531089" w:rsidRDefault="00830F0E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089">
        <w:rPr>
          <w:rFonts w:ascii="Times New Roman" w:hAnsi="Times New Roman"/>
          <w:b/>
          <w:sz w:val="24"/>
          <w:szCs w:val="24"/>
        </w:rPr>
        <w:t>Предмет</w:t>
      </w:r>
      <w:r w:rsidR="00A57A56" w:rsidRPr="00531089">
        <w:rPr>
          <w:rFonts w:ascii="Times New Roman" w:hAnsi="Times New Roman"/>
          <w:b/>
          <w:sz w:val="24"/>
          <w:szCs w:val="24"/>
        </w:rPr>
        <w:t xml:space="preserve"> вивчення</w:t>
      </w:r>
      <w:r w:rsidRPr="00531089">
        <w:rPr>
          <w:rFonts w:ascii="Times New Roman" w:hAnsi="Times New Roman"/>
          <w:b/>
          <w:sz w:val="24"/>
          <w:szCs w:val="24"/>
        </w:rPr>
        <w:t>:</w:t>
      </w:r>
      <w:r w:rsidRPr="00531089">
        <w:rPr>
          <w:rFonts w:ascii="Times New Roman" w:hAnsi="Times New Roman"/>
          <w:sz w:val="24"/>
          <w:szCs w:val="24"/>
        </w:rPr>
        <w:t> </w:t>
      </w:r>
      <w:r w:rsidR="00531089" w:rsidRPr="00531089">
        <w:rPr>
          <w:rFonts w:ascii="Times New Roman" w:hAnsi="Times New Roman"/>
        </w:rPr>
        <w:t>закономірності, що характеризують розвиток економічних систем на макроеко</w:t>
      </w:r>
      <w:r w:rsidR="00717B5C">
        <w:rPr>
          <w:rFonts w:ascii="Times New Roman" w:hAnsi="Times New Roman"/>
        </w:rPr>
        <w:t>номічному рівні</w:t>
      </w:r>
      <w:r w:rsidR="00531089" w:rsidRPr="00531089">
        <w:rPr>
          <w:rFonts w:ascii="Times New Roman" w:hAnsi="Times New Roman"/>
        </w:rPr>
        <w:t>.</w:t>
      </w:r>
    </w:p>
    <w:p w:rsidR="00A57A56" w:rsidRPr="00B3454E" w:rsidRDefault="00A57A56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0F0E" w:rsidRPr="00B3454E" w:rsidRDefault="00830F0E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54E">
        <w:rPr>
          <w:rFonts w:ascii="Times New Roman" w:hAnsi="Times New Roman"/>
          <w:sz w:val="24"/>
          <w:szCs w:val="24"/>
        </w:rPr>
        <w:t>У резуль</w:t>
      </w:r>
      <w:r w:rsidR="002A7BBC" w:rsidRPr="00B3454E">
        <w:rPr>
          <w:rFonts w:ascii="Times New Roman" w:hAnsi="Times New Roman"/>
          <w:sz w:val="24"/>
          <w:szCs w:val="24"/>
        </w:rPr>
        <w:t>т</w:t>
      </w:r>
      <w:r w:rsidR="00F45B84" w:rsidRPr="00B3454E">
        <w:rPr>
          <w:rFonts w:ascii="Times New Roman" w:hAnsi="Times New Roman"/>
          <w:sz w:val="24"/>
          <w:szCs w:val="24"/>
        </w:rPr>
        <w:t>ати вивчення дисципліни “</w:t>
      </w:r>
      <w:r w:rsidR="00507D9E">
        <w:rPr>
          <w:rFonts w:ascii="Times New Roman" w:hAnsi="Times New Roman"/>
          <w:sz w:val="24"/>
          <w:szCs w:val="24"/>
        </w:rPr>
        <w:t>М</w:t>
      </w:r>
      <w:r w:rsidR="00531089">
        <w:rPr>
          <w:rFonts w:ascii="Times New Roman" w:hAnsi="Times New Roman"/>
          <w:sz w:val="24"/>
          <w:szCs w:val="24"/>
        </w:rPr>
        <w:t>а</w:t>
      </w:r>
      <w:r w:rsidR="00507D9E">
        <w:rPr>
          <w:rFonts w:ascii="Times New Roman" w:hAnsi="Times New Roman"/>
          <w:sz w:val="24"/>
          <w:szCs w:val="24"/>
        </w:rPr>
        <w:t>кроекономіка</w:t>
      </w:r>
      <w:r w:rsidRPr="00B3454E">
        <w:rPr>
          <w:rFonts w:ascii="Times New Roman" w:hAnsi="Times New Roman"/>
          <w:sz w:val="24"/>
          <w:szCs w:val="24"/>
        </w:rPr>
        <w:t>” студент повинен</w:t>
      </w:r>
      <w:r w:rsidR="00BB2D75" w:rsidRPr="00B3454E">
        <w:rPr>
          <w:rFonts w:ascii="Times New Roman" w:hAnsi="Times New Roman"/>
          <w:sz w:val="24"/>
          <w:szCs w:val="24"/>
        </w:rPr>
        <w:t xml:space="preserve"> оволодіти</w:t>
      </w:r>
      <w:r w:rsidR="008E2EDB" w:rsidRPr="00B3454E">
        <w:rPr>
          <w:rFonts w:ascii="Times New Roman" w:hAnsi="Times New Roman"/>
          <w:sz w:val="24"/>
          <w:szCs w:val="24"/>
        </w:rPr>
        <w:t xml:space="preserve"> наступними</w:t>
      </w:r>
      <w:r w:rsidR="00BB2D75" w:rsidRPr="00B3454E">
        <w:rPr>
          <w:rFonts w:ascii="Times New Roman" w:hAnsi="Times New Roman"/>
          <w:sz w:val="24"/>
          <w:szCs w:val="24"/>
        </w:rPr>
        <w:t xml:space="preserve"> </w:t>
      </w:r>
      <w:r w:rsidR="00BB2D75" w:rsidRPr="00B3454E">
        <w:rPr>
          <w:rFonts w:ascii="Times New Roman" w:hAnsi="Times New Roman"/>
          <w:b/>
          <w:i/>
          <w:sz w:val="24"/>
          <w:szCs w:val="24"/>
        </w:rPr>
        <w:t>компетентностями</w:t>
      </w:r>
      <w:r w:rsidR="00BB2D75" w:rsidRPr="00B3454E">
        <w:rPr>
          <w:rFonts w:ascii="Times New Roman" w:hAnsi="Times New Roman"/>
          <w:sz w:val="24"/>
          <w:szCs w:val="24"/>
        </w:rPr>
        <w:t>:</w:t>
      </w:r>
    </w:p>
    <w:p w:rsidR="007174B5" w:rsidRPr="005803CC" w:rsidRDefault="005803CC" w:rsidP="005803C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803CC">
        <w:rPr>
          <w:rFonts w:ascii="Times New Roman" w:hAnsi="Times New Roman"/>
          <w:b/>
          <w:i/>
          <w:sz w:val="24"/>
          <w:szCs w:val="24"/>
        </w:rPr>
        <w:t>Загальні компетентності:</w:t>
      </w:r>
    </w:p>
    <w:p w:rsidR="005803CC" w:rsidRPr="005803CC" w:rsidRDefault="005803CC" w:rsidP="00580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3CC">
        <w:rPr>
          <w:rFonts w:ascii="Times New Roman" w:hAnsi="Times New Roman"/>
          <w:sz w:val="24"/>
          <w:szCs w:val="24"/>
        </w:rPr>
        <w:t>ЗК 01.</w:t>
      </w:r>
      <w:r w:rsidRPr="005803CC">
        <w:rPr>
          <w:sz w:val="24"/>
          <w:szCs w:val="24"/>
        </w:rPr>
        <w:t> </w:t>
      </w:r>
      <w:r w:rsidRPr="005803CC">
        <w:rPr>
          <w:rFonts w:ascii="Times New Roman" w:hAnsi="Times New Roman"/>
          <w:sz w:val="24"/>
          <w:szCs w:val="24"/>
        </w:rPr>
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:rsidR="005803CC" w:rsidRPr="005803CC" w:rsidRDefault="005803CC" w:rsidP="00580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3CC">
        <w:rPr>
          <w:rFonts w:ascii="Times New Roman" w:hAnsi="Times New Roman"/>
          <w:sz w:val="24"/>
          <w:szCs w:val="24"/>
        </w:rPr>
        <w:t>ЗК 02.</w:t>
      </w:r>
      <w:r w:rsidRPr="005803CC">
        <w:rPr>
          <w:sz w:val="24"/>
          <w:szCs w:val="24"/>
        </w:rPr>
        <w:t> </w:t>
      </w:r>
      <w:r w:rsidRPr="005803CC">
        <w:rPr>
          <w:rFonts w:ascii="Times New Roman" w:hAnsi="Times New Roman"/>
          <w:sz w:val="24"/>
          <w:szCs w:val="24"/>
        </w:rPr>
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:rsidR="005803CC" w:rsidRPr="005803CC" w:rsidRDefault="005803CC" w:rsidP="00580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3CC">
        <w:rPr>
          <w:rFonts w:ascii="Times New Roman" w:hAnsi="Times New Roman"/>
          <w:sz w:val="24"/>
          <w:szCs w:val="24"/>
        </w:rPr>
        <w:t>ЗК 05.</w:t>
      </w:r>
      <w:r w:rsidRPr="005803CC">
        <w:rPr>
          <w:sz w:val="24"/>
          <w:szCs w:val="24"/>
        </w:rPr>
        <w:t> </w:t>
      </w:r>
      <w:r w:rsidRPr="005803CC">
        <w:rPr>
          <w:rFonts w:ascii="Times New Roman" w:hAnsi="Times New Roman"/>
          <w:sz w:val="24"/>
          <w:szCs w:val="24"/>
        </w:rPr>
        <w:t>Знання і розуміння предметної області та розуміння професійної діяльності.</w:t>
      </w:r>
    </w:p>
    <w:p w:rsidR="005803CC" w:rsidRPr="005803CC" w:rsidRDefault="005803CC" w:rsidP="00580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3CC">
        <w:rPr>
          <w:rFonts w:ascii="Times New Roman" w:hAnsi="Times New Roman"/>
          <w:sz w:val="24"/>
          <w:szCs w:val="24"/>
        </w:rPr>
        <w:t>ЗК 06.</w:t>
      </w:r>
      <w:r w:rsidRPr="005803CC">
        <w:rPr>
          <w:sz w:val="24"/>
          <w:szCs w:val="24"/>
        </w:rPr>
        <w:t> </w:t>
      </w:r>
      <w:r w:rsidRPr="005803CC">
        <w:rPr>
          <w:rFonts w:ascii="Times New Roman" w:hAnsi="Times New Roman"/>
          <w:sz w:val="24"/>
          <w:szCs w:val="24"/>
        </w:rPr>
        <w:t>Здатність застосовувати знання у практичних ситуаціях.</w:t>
      </w:r>
    </w:p>
    <w:p w:rsidR="005803CC" w:rsidRPr="005803CC" w:rsidRDefault="005803CC" w:rsidP="005803CC">
      <w:pPr>
        <w:pStyle w:val="a5"/>
        <w:spacing w:before="0" w:beforeAutospacing="0" w:after="0" w:afterAutospacing="0"/>
        <w:ind w:firstLine="709"/>
        <w:rPr>
          <w:i/>
          <w:lang w:val="uk-UA"/>
        </w:rPr>
      </w:pPr>
      <w:r w:rsidRPr="005803CC">
        <w:rPr>
          <w:b/>
          <w:bCs/>
          <w:i/>
          <w:lang w:val="uk-UA"/>
        </w:rPr>
        <w:t xml:space="preserve">Спеціальні компетентності </w:t>
      </w:r>
    </w:p>
    <w:p w:rsidR="005803CC" w:rsidRPr="005803CC" w:rsidRDefault="005803CC" w:rsidP="00580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3CC">
        <w:rPr>
          <w:rFonts w:ascii="Times New Roman" w:hAnsi="Times New Roman"/>
          <w:sz w:val="24"/>
          <w:szCs w:val="24"/>
        </w:rPr>
        <w:t>СК 01. Здатність використовувати тео</w:t>
      </w:r>
      <w:r w:rsidRPr="005803CC">
        <w:rPr>
          <w:rFonts w:ascii="Times New Roman" w:hAnsi="Times New Roman"/>
          <w:sz w:val="24"/>
          <w:szCs w:val="24"/>
        </w:rPr>
        <w:softHyphen/>
        <w:t>ретич</w:t>
      </w:r>
      <w:r w:rsidRPr="005803CC">
        <w:rPr>
          <w:rFonts w:ascii="Times New Roman" w:hAnsi="Times New Roman"/>
          <w:sz w:val="24"/>
          <w:szCs w:val="24"/>
        </w:rPr>
        <w:softHyphen/>
        <w:t>ний та методичний інструментарій фінансової, економічної, математичної, статистичної, правової та інших наук для розв’язання складних завдань у сфері фінансів, банківської справи та страхування.</w:t>
      </w:r>
    </w:p>
    <w:p w:rsidR="005803CC" w:rsidRPr="00B3454E" w:rsidRDefault="005803CC" w:rsidP="005803CC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D580B" w:rsidRPr="005803CC" w:rsidRDefault="00677413" w:rsidP="005803C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03CC">
        <w:rPr>
          <w:rFonts w:ascii="Times New Roman" w:hAnsi="Times New Roman"/>
          <w:b/>
          <w:i/>
          <w:sz w:val="24"/>
          <w:szCs w:val="24"/>
        </w:rPr>
        <w:t>Р</w:t>
      </w:r>
      <w:r w:rsidR="00AE2FD8" w:rsidRPr="005803CC">
        <w:rPr>
          <w:rFonts w:ascii="Times New Roman" w:hAnsi="Times New Roman"/>
          <w:b/>
          <w:i/>
          <w:sz w:val="24"/>
          <w:szCs w:val="24"/>
        </w:rPr>
        <w:t>езультат</w:t>
      </w:r>
      <w:r w:rsidRPr="005803CC">
        <w:rPr>
          <w:rFonts w:ascii="Times New Roman" w:hAnsi="Times New Roman"/>
          <w:b/>
          <w:i/>
          <w:sz w:val="24"/>
          <w:szCs w:val="24"/>
        </w:rPr>
        <w:t>и навчання</w:t>
      </w:r>
      <w:r w:rsidR="00830F0E" w:rsidRPr="005803CC">
        <w:rPr>
          <w:rFonts w:ascii="Times New Roman" w:hAnsi="Times New Roman"/>
          <w:sz w:val="24"/>
          <w:szCs w:val="24"/>
        </w:rPr>
        <w:t>:</w:t>
      </w:r>
    </w:p>
    <w:p w:rsidR="005803CC" w:rsidRPr="005803CC" w:rsidRDefault="005803CC" w:rsidP="00580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3CC">
        <w:rPr>
          <w:rFonts w:ascii="Times New Roman" w:hAnsi="Times New Roman"/>
          <w:sz w:val="24"/>
          <w:szCs w:val="24"/>
          <w:shd w:val="clear" w:color="auto" w:fill="FFFFFF"/>
        </w:rPr>
        <w:t>РН 04. </w:t>
      </w:r>
      <w:r w:rsidRPr="005803CC">
        <w:rPr>
          <w:rFonts w:ascii="Times New Roman" w:hAnsi="Times New Roman"/>
          <w:sz w:val="24"/>
          <w:szCs w:val="24"/>
        </w:rPr>
        <w:t>Знати економічні категорії, закони, причинно-наслідкові та функціональні зв’язки, які існують між фінансовими процесами та економічними явищами.</w:t>
      </w:r>
    </w:p>
    <w:p w:rsidR="005803CC" w:rsidRPr="005803CC" w:rsidRDefault="005803CC" w:rsidP="00580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3CC">
        <w:rPr>
          <w:rFonts w:ascii="Times New Roman" w:hAnsi="Times New Roman"/>
          <w:sz w:val="24"/>
          <w:szCs w:val="24"/>
          <w:shd w:val="clear" w:color="auto" w:fill="FFFFFF"/>
        </w:rPr>
        <w:t>РН </w:t>
      </w:r>
      <w:r w:rsidRPr="005803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07</w:t>
      </w:r>
      <w:r w:rsidRPr="005803CC">
        <w:rPr>
          <w:rFonts w:ascii="Times New Roman" w:hAnsi="Times New Roman"/>
          <w:sz w:val="24"/>
          <w:szCs w:val="24"/>
          <w:shd w:val="clear" w:color="auto" w:fill="FFFFFF"/>
        </w:rPr>
        <w:t>. </w:t>
      </w:r>
      <w:r w:rsidRPr="005803CC">
        <w:rPr>
          <w:rFonts w:ascii="Times New Roman" w:hAnsi="Times New Roman"/>
          <w:sz w:val="24"/>
          <w:szCs w:val="24"/>
        </w:rPr>
        <w:t>Застосовувати набуті теоретичні знання у практичній діяльності для вирішення професійних завдань.</w:t>
      </w:r>
    </w:p>
    <w:p w:rsidR="005803CC" w:rsidRPr="005803CC" w:rsidRDefault="005803CC" w:rsidP="00580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3CC">
        <w:rPr>
          <w:rFonts w:ascii="Times New Roman" w:hAnsi="Times New Roman"/>
          <w:sz w:val="24"/>
          <w:szCs w:val="24"/>
          <w:shd w:val="clear" w:color="auto" w:fill="FFFFFF"/>
        </w:rPr>
        <w:t>РН 1</w:t>
      </w:r>
      <w:r w:rsidRPr="005803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0</w:t>
      </w:r>
      <w:r w:rsidRPr="005803CC">
        <w:rPr>
          <w:rFonts w:ascii="Times New Roman" w:hAnsi="Times New Roman"/>
          <w:sz w:val="24"/>
          <w:szCs w:val="24"/>
          <w:shd w:val="clear" w:color="auto" w:fill="FFFFFF"/>
        </w:rPr>
        <w:t>. </w:t>
      </w:r>
      <w:r w:rsidRPr="005803CC">
        <w:rPr>
          <w:rFonts w:ascii="Times New Roman" w:hAnsi="Times New Roman"/>
          <w:sz w:val="24"/>
          <w:szCs w:val="24"/>
        </w:rPr>
        <w:t xml:space="preserve">Вміти розв’язувати складні задачі </w:t>
      </w:r>
      <w:r w:rsidRPr="005803CC">
        <w:rPr>
          <w:rFonts w:ascii="Times New Roman" w:hAnsi="Times New Roman"/>
          <w:sz w:val="24"/>
          <w:szCs w:val="24"/>
          <w:shd w:val="clear" w:color="auto" w:fill="FFFFFF"/>
        </w:rPr>
        <w:t>у спеціалізованих сферах професійної діяльності</w:t>
      </w:r>
      <w:r w:rsidRPr="005803CC">
        <w:rPr>
          <w:rFonts w:ascii="Times New Roman" w:hAnsi="Times New Roman"/>
          <w:sz w:val="24"/>
          <w:szCs w:val="24"/>
        </w:rPr>
        <w:t>.</w:t>
      </w:r>
    </w:p>
    <w:p w:rsidR="005803CC" w:rsidRPr="005803CC" w:rsidRDefault="005803CC" w:rsidP="00580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3CC">
        <w:rPr>
          <w:rFonts w:ascii="Times New Roman" w:hAnsi="Times New Roman"/>
          <w:sz w:val="24"/>
          <w:szCs w:val="24"/>
          <w:shd w:val="clear" w:color="auto" w:fill="FFFFFF"/>
        </w:rPr>
        <w:t>РН 16.</w:t>
      </w:r>
      <w:r w:rsidRPr="005803CC">
        <w:rPr>
          <w:sz w:val="24"/>
          <w:szCs w:val="24"/>
          <w:shd w:val="clear" w:color="auto" w:fill="FFFFFF"/>
        </w:rPr>
        <w:t> </w:t>
      </w:r>
      <w:r w:rsidRPr="005803CC">
        <w:rPr>
          <w:rFonts w:ascii="Times New Roman" w:hAnsi="Times New Roman"/>
          <w:sz w:val="24"/>
          <w:szCs w:val="24"/>
        </w:rPr>
        <w:t>Виявляти навички самостійної роботи та роботи в команді, демонструвати гнучке мислення, відкритість до нових знань.</w:t>
      </w:r>
    </w:p>
    <w:p w:rsidR="005803CC" w:rsidRDefault="005803CC" w:rsidP="00580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3CC">
        <w:rPr>
          <w:rFonts w:ascii="Times New Roman" w:hAnsi="Times New Roman"/>
          <w:sz w:val="24"/>
          <w:szCs w:val="24"/>
          <w:shd w:val="clear" w:color="auto" w:fill="FFFFFF"/>
        </w:rPr>
        <w:t>РН 17. </w:t>
      </w:r>
      <w:r w:rsidRPr="005803CC">
        <w:rPr>
          <w:rFonts w:ascii="Times New Roman" w:hAnsi="Times New Roman"/>
          <w:sz w:val="24"/>
          <w:szCs w:val="24"/>
        </w:rPr>
        <w:t>Демонструвати належний рівень знань та постійно підвищувати рівень особистого професійного розвитку.</w:t>
      </w:r>
    </w:p>
    <w:p w:rsidR="005803CC" w:rsidRPr="005803CC" w:rsidRDefault="005803CC" w:rsidP="00580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44FA" w:rsidRPr="00B3454E" w:rsidRDefault="002E57DF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454E">
        <w:rPr>
          <w:rFonts w:ascii="Times New Roman" w:hAnsi="Times New Roman"/>
          <w:b/>
          <w:sz w:val="24"/>
          <w:szCs w:val="24"/>
        </w:rPr>
        <w:t>ТЕМИ ЛЕКЦІЙ:</w:t>
      </w:r>
    </w:p>
    <w:p w:rsidR="000574EE" w:rsidRDefault="000574EE" w:rsidP="001338B0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338B0" w:rsidRPr="00717B5C" w:rsidRDefault="001338B0" w:rsidP="005803C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17B5C">
        <w:rPr>
          <w:rFonts w:ascii="Times New Roman" w:hAnsi="Times New Roman"/>
          <w:b/>
          <w:sz w:val="24"/>
          <w:szCs w:val="24"/>
        </w:rPr>
        <w:t xml:space="preserve">Змістовий модуль 1. </w:t>
      </w:r>
      <w:r w:rsidR="00717B5C" w:rsidRPr="00717B5C">
        <w:rPr>
          <w:rFonts w:ascii="Times New Roman" w:hAnsi="Times New Roman"/>
          <w:b/>
          <w:sz w:val="24"/>
          <w:szCs w:val="24"/>
        </w:rPr>
        <w:t>Теоретичні основи макроекономіки.</w:t>
      </w:r>
    </w:p>
    <w:p w:rsidR="00D444FA" w:rsidRPr="00717B5C" w:rsidRDefault="00531089" w:rsidP="005803CC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B5C">
        <w:rPr>
          <w:rFonts w:ascii="Times New Roman" w:hAnsi="Times New Roman"/>
          <w:sz w:val="24"/>
          <w:szCs w:val="24"/>
        </w:rPr>
        <w:lastRenderedPageBreak/>
        <w:t>Макроекономіка, як наука. Макроекономічні показники в системі національних рахунків</w:t>
      </w:r>
      <w:r w:rsidR="00496858" w:rsidRPr="00717B5C">
        <w:rPr>
          <w:rFonts w:ascii="Times New Roman" w:hAnsi="Times New Roman"/>
          <w:sz w:val="24"/>
          <w:szCs w:val="24"/>
        </w:rPr>
        <w:t>.</w:t>
      </w:r>
    </w:p>
    <w:p w:rsidR="001338B0" w:rsidRPr="00717B5C" w:rsidRDefault="00531089" w:rsidP="005803CC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B5C">
        <w:rPr>
          <w:rFonts w:ascii="Times New Roman" w:hAnsi="Times New Roman"/>
          <w:sz w:val="24"/>
          <w:szCs w:val="24"/>
        </w:rPr>
        <w:t>Сукупні витрати і ВВП</w:t>
      </w:r>
      <w:r w:rsidR="00496858" w:rsidRPr="00717B5C">
        <w:rPr>
          <w:rFonts w:ascii="Times New Roman" w:hAnsi="Times New Roman"/>
          <w:sz w:val="24"/>
          <w:szCs w:val="24"/>
        </w:rPr>
        <w:t>.</w:t>
      </w:r>
    </w:p>
    <w:p w:rsidR="00717B5C" w:rsidRPr="00717B5C" w:rsidRDefault="001363EF" w:rsidP="00717B5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17B5C">
        <w:rPr>
          <w:rFonts w:ascii="Times New Roman" w:hAnsi="Times New Roman"/>
          <w:b/>
          <w:sz w:val="24"/>
          <w:szCs w:val="24"/>
        </w:rPr>
        <w:t>Змістовий модуль 2</w:t>
      </w:r>
      <w:r w:rsidR="00B443E0" w:rsidRPr="00717B5C">
        <w:rPr>
          <w:rFonts w:ascii="Times New Roman" w:hAnsi="Times New Roman"/>
          <w:b/>
          <w:sz w:val="24"/>
          <w:szCs w:val="24"/>
        </w:rPr>
        <w:t>.</w:t>
      </w:r>
      <w:r w:rsidRPr="00717B5C">
        <w:rPr>
          <w:rFonts w:ascii="Times New Roman" w:hAnsi="Times New Roman"/>
          <w:b/>
          <w:sz w:val="24"/>
          <w:szCs w:val="24"/>
        </w:rPr>
        <w:t xml:space="preserve"> </w:t>
      </w:r>
      <w:r w:rsidR="00717B5C">
        <w:rPr>
          <w:rFonts w:ascii="Times New Roman" w:hAnsi="Times New Roman"/>
          <w:b/>
          <w:sz w:val="24"/>
          <w:szCs w:val="24"/>
        </w:rPr>
        <w:t>Функціонування економіки в умовах макроекономічної нестабільності.</w:t>
      </w:r>
    </w:p>
    <w:p w:rsidR="00D444FA" w:rsidRPr="00717B5C" w:rsidRDefault="00531089" w:rsidP="00717B5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B5C">
        <w:rPr>
          <w:rFonts w:ascii="Times New Roman" w:hAnsi="Times New Roman"/>
          <w:sz w:val="24"/>
          <w:szCs w:val="24"/>
        </w:rPr>
        <w:t>Макроекономічна нестабільність: циклічність економічного розвитку</w:t>
      </w:r>
      <w:r w:rsidR="00737E67" w:rsidRPr="00717B5C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.</w:t>
      </w:r>
      <w:r w:rsidR="00717B5C" w:rsidRPr="00717B5C">
        <w:rPr>
          <w:rFonts w:ascii="Times New Roman" w:hAnsi="Times New Roman"/>
          <w:sz w:val="24"/>
          <w:szCs w:val="24"/>
        </w:rPr>
        <w:t xml:space="preserve"> Економічне зростання.</w:t>
      </w:r>
    </w:p>
    <w:p w:rsidR="000574EE" w:rsidRPr="00717B5C" w:rsidRDefault="00531089" w:rsidP="005803CC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B5C">
        <w:rPr>
          <w:rFonts w:ascii="Times New Roman" w:hAnsi="Times New Roman"/>
          <w:sz w:val="24"/>
          <w:szCs w:val="24"/>
        </w:rPr>
        <w:t>Макроекономічна нестабільність: інфляція і безробіття</w:t>
      </w:r>
      <w:r w:rsidR="00AA0C33" w:rsidRPr="00717B5C">
        <w:rPr>
          <w:rFonts w:ascii="Times New Roman" w:hAnsi="Times New Roman"/>
          <w:sz w:val="24"/>
          <w:szCs w:val="24"/>
        </w:rPr>
        <w:t>.</w:t>
      </w:r>
    </w:p>
    <w:p w:rsidR="00717B5C" w:rsidRPr="00717B5C" w:rsidRDefault="00717B5C" w:rsidP="005803CC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B5C">
        <w:rPr>
          <w:rFonts w:ascii="Times New Roman" w:hAnsi="Times New Roman"/>
          <w:sz w:val="24"/>
          <w:szCs w:val="24"/>
        </w:rPr>
        <w:t>Зовнішньоекономічна діяльність країни.</w:t>
      </w:r>
    </w:p>
    <w:p w:rsidR="00677413" w:rsidRPr="00B3454E" w:rsidRDefault="00677413" w:rsidP="005803C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444FA" w:rsidRPr="00B3454E" w:rsidRDefault="002E57DF" w:rsidP="005803C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3454E">
        <w:rPr>
          <w:rFonts w:ascii="Times New Roman" w:hAnsi="Times New Roman"/>
          <w:b/>
          <w:sz w:val="24"/>
          <w:szCs w:val="24"/>
        </w:rPr>
        <w:t xml:space="preserve">ТЕМИ </w:t>
      </w:r>
      <w:r w:rsidR="004B69B7" w:rsidRPr="00B3454E">
        <w:rPr>
          <w:rFonts w:ascii="Times New Roman" w:hAnsi="Times New Roman"/>
          <w:b/>
          <w:sz w:val="24"/>
          <w:szCs w:val="24"/>
        </w:rPr>
        <w:t xml:space="preserve">ПРАКТИЧНИХ </w:t>
      </w:r>
      <w:r w:rsidRPr="00B3454E">
        <w:rPr>
          <w:rFonts w:ascii="Times New Roman" w:hAnsi="Times New Roman"/>
          <w:b/>
          <w:sz w:val="24"/>
          <w:szCs w:val="24"/>
        </w:rPr>
        <w:t>ЗАНЯТЬ:</w:t>
      </w:r>
    </w:p>
    <w:p w:rsidR="00D444FA" w:rsidRPr="00B3454E" w:rsidRDefault="00D444FA" w:rsidP="005803C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7B5C" w:rsidRPr="00717B5C" w:rsidRDefault="00717B5C" w:rsidP="00717B5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17B5C">
        <w:rPr>
          <w:rFonts w:ascii="Times New Roman" w:hAnsi="Times New Roman"/>
          <w:b/>
          <w:sz w:val="24"/>
          <w:szCs w:val="24"/>
        </w:rPr>
        <w:t>Змістовий модуль 1. Теоретичні основи макроекономіки</w:t>
      </w:r>
      <w:r w:rsidRPr="00717B5C">
        <w:rPr>
          <w:rFonts w:ascii="Times New Roman" w:hAnsi="Times New Roman"/>
          <w:sz w:val="24"/>
          <w:szCs w:val="24"/>
        </w:rPr>
        <w:t>.</w:t>
      </w:r>
    </w:p>
    <w:p w:rsidR="00717B5C" w:rsidRPr="00717B5C" w:rsidRDefault="00717B5C" w:rsidP="00717B5C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B5C">
        <w:rPr>
          <w:rFonts w:ascii="Times New Roman" w:hAnsi="Times New Roman"/>
          <w:sz w:val="24"/>
          <w:szCs w:val="24"/>
        </w:rPr>
        <w:t>Макроекономіка, як наука. Макроекономічні показники в системі національних рахунків.</w:t>
      </w:r>
    </w:p>
    <w:p w:rsidR="00717B5C" w:rsidRPr="00717B5C" w:rsidRDefault="00717B5C" w:rsidP="00717B5C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B5C">
        <w:rPr>
          <w:rFonts w:ascii="Times New Roman" w:hAnsi="Times New Roman"/>
          <w:sz w:val="24"/>
          <w:szCs w:val="24"/>
        </w:rPr>
        <w:t>Сукупні витрати і ВВП.</w:t>
      </w:r>
    </w:p>
    <w:p w:rsidR="00717B5C" w:rsidRPr="00717B5C" w:rsidRDefault="00717B5C" w:rsidP="00717B5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17B5C">
        <w:rPr>
          <w:rFonts w:ascii="Times New Roman" w:hAnsi="Times New Roman"/>
          <w:b/>
          <w:sz w:val="24"/>
          <w:szCs w:val="24"/>
        </w:rPr>
        <w:t xml:space="preserve">Змістовий модуль 2. </w:t>
      </w:r>
      <w:r>
        <w:rPr>
          <w:rFonts w:ascii="Times New Roman" w:hAnsi="Times New Roman"/>
          <w:b/>
          <w:sz w:val="24"/>
          <w:szCs w:val="24"/>
        </w:rPr>
        <w:t>Функціонування економіки в умовах макроекономічної нестабільності.</w:t>
      </w:r>
    </w:p>
    <w:p w:rsidR="00717B5C" w:rsidRPr="00717B5C" w:rsidRDefault="00717B5C" w:rsidP="00717B5C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B5C">
        <w:rPr>
          <w:rFonts w:ascii="Times New Roman" w:hAnsi="Times New Roman"/>
          <w:sz w:val="24"/>
          <w:szCs w:val="24"/>
        </w:rPr>
        <w:t>Макроекономічна нестабільність: циклічність економічного розвитку</w:t>
      </w:r>
      <w:r w:rsidRPr="00717B5C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.</w:t>
      </w:r>
      <w:r w:rsidRPr="00717B5C">
        <w:rPr>
          <w:rFonts w:ascii="Times New Roman" w:hAnsi="Times New Roman"/>
          <w:sz w:val="24"/>
          <w:szCs w:val="24"/>
        </w:rPr>
        <w:t xml:space="preserve"> Економічне зростання.</w:t>
      </w:r>
    </w:p>
    <w:p w:rsidR="00717B5C" w:rsidRPr="00717B5C" w:rsidRDefault="00717B5C" w:rsidP="00717B5C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B5C">
        <w:rPr>
          <w:rFonts w:ascii="Times New Roman" w:hAnsi="Times New Roman"/>
          <w:sz w:val="24"/>
          <w:szCs w:val="24"/>
        </w:rPr>
        <w:t>Макроекономічна нестабільність: інфляція і безробіття.</w:t>
      </w:r>
    </w:p>
    <w:p w:rsidR="00717B5C" w:rsidRPr="00717B5C" w:rsidRDefault="00717B5C" w:rsidP="00717B5C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B5C">
        <w:rPr>
          <w:rFonts w:ascii="Times New Roman" w:hAnsi="Times New Roman"/>
          <w:sz w:val="24"/>
          <w:szCs w:val="24"/>
        </w:rPr>
        <w:t>Зовнішньоекономічна діяльність країни.</w:t>
      </w:r>
    </w:p>
    <w:p w:rsidR="00B3454E" w:rsidRPr="000574EE" w:rsidRDefault="00B3454E" w:rsidP="005803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sectPr w:rsidR="00B3454E" w:rsidRPr="000574EE" w:rsidSect="005803CC">
      <w:pgSz w:w="11906" w:h="16838"/>
      <w:pgMar w:top="1134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35A"/>
    <w:multiLevelType w:val="hybridMultilevel"/>
    <w:tmpl w:val="C60A1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31DA9"/>
    <w:multiLevelType w:val="hybridMultilevel"/>
    <w:tmpl w:val="0E8696F4"/>
    <w:lvl w:ilvl="0" w:tplc="97309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B904761"/>
    <w:multiLevelType w:val="hybridMultilevel"/>
    <w:tmpl w:val="9C46D026"/>
    <w:lvl w:ilvl="0" w:tplc="27BCE144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80F3852"/>
    <w:multiLevelType w:val="hybridMultilevel"/>
    <w:tmpl w:val="FD7C11B8"/>
    <w:lvl w:ilvl="0" w:tplc="9EEC3A46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FF82E7B"/>
    <w:multiLevelType w:val="hybridMultilevel"/>
    <w:tmpl w:val="0A3A9876"/>
    <w:lvl w:ilvl="0" w:tplc="E416D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30E72"/>
    <w:rsid w:val="000510BB"/>
    <w:rsid w:val="000574EE"/>
    <w:rsid w:val="00063283"/>
    <w:rsid w:val="000645F0"/>
    <w:rsid w:val="0009418D"/>
    <w:rsid w:val="000D0471"/>
    <w:rsid w:val="001338B0"/>
    <w:rsid w:val="001363EF"/>
    <w:rsid w:val="00161A43"/>
    <w:rsid w:val="002311D7"/>
    <w:rsid w:val="00234D1C"/>
    <w:rsid w:val="002A7BBC"/>
    <w:rsid w:val="002C48FC"/>
    <w:rsid w:val="002E57DF"/>
    <w:rsid w:val="003027EC"/>
    <w:rsid w:val="003465E3"/>
    <w:rsid w:val="003A5F48"/>
    <w:rsid w:val="003C1FB6"/>
    <w:rsid w:val="00430124"/>
    <w:rsid w:val="0044740D"/>
    <w:rsid w:val="004870B3"/>
    <w:rsid w:val="00496858"/>
    <w:rsid w:val="004B64B2"/>
    <w:rsid w:val="004B69B7"/>
    <w:rsid w:val="004D580B"/>
    <w:rsid w:val="004F44F4"/>
    <w:rsid w:val="004F7299"/>
    <w:rsid w:val="00506C6D"/>
    <w:rsid w:val="00507D9E"/>
    <w:rsid w:val="00531089"/>
    <w:rsid w:val="00537A01"/>
    <w:rsid w:val="005431F9"/>
    <w:rsid w:val="005803CC"/>
    <w:rsid w:val="005F0B92"/>
    <w:rsid w:val="00677413"/>
    <w:rsid w:val="00694EC9"/>
    <w:rsid w:val="006E1410"/>
    <w:rsid w:val="007174B5"/>
    <w:rsid w:val="00717B5C"/>
    <w:rsid w:val="00737E67"/>
    <w:rsid w:val="00756FFB"/>
    <w:rsid w:val="00780260"/>
    <w:rsid w:val="007852EC"/>
    <w:rsid w:val="007B7669"/>
    <w:rsid w:val="007D72CD"/>
    <w:rsid w:val="007E733A"/>
    <w:rsid w:val="008222AE"/>
    <w:rsid w:val="00830F0E"/>
    <w:rsid w:val="008666F2"/>
    <w:rsid w:val="008A69C6"/>
    <w:rsid w:val="008D76C0"/>
    <w:rsid w:val="008E2EDB"/>
    <w:rsid w:val="009C6393"/>
    <w:rsid w:val="00A57A56"/>
    <w:rsid w:val="00A95535"/>
    <w:rsid w:val="00AA0C33"/>
    <w:rsid w:val="00AC66BF"/>
    <w:rsid w:val="00AE2FD8"/>
    <w:rsid w:val="00B3454E"/>
    <w:rsid w:val="00B443E0"/>
    <w:rsid w:val="00B814F8"/>
    <w:rsid w:val="00B834B1"/>
    <w:rsid w:val="00BA1EBE"/>
    <w:rsid w:val="00BB2D75"/>
    <w:rsid w:val="00BB427D"/>
    <w:rsid w:val="00BC1D4E"/>
    <w:rsid w:val="00CB4B03"/>
    <w:rsid w:val="00CC54CE"/>
    <w:rsid w:val="00CC7694"/>
    <w:rsid w:val="00CE5320"/>
    <w:rsid w:val="00D444FA"/>
    <w:rsid w:val="00D80536"/>
    <w:rsid w:val="00EB1252"/>
    <w:rsid w:val="00EE7C83"/>
    <w:rsid w:val="00F342E0"/>
    <w:rsid w:val="00F45B84"/>
    <w:rsid w:val="00F64D39"/>
    <w:rsid w:val="00F9649F"/>
    <w:rsid w:val="00FB1149"/>
    <w:rsid w:val="00FC5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C7754-76F9-4F61-B739-32F77FCD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AE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4870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4870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30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"/>
    <w:rsid w:val="004870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"/>
    <w:rsid w:val="004870B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C1D4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D4E"/>
    <w:rPr>
      <w:rFonts w:ascii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2070</Words>
  <Characters>1180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admin</cp:lastModifiedBy>
  <cp:revision>2</cp:revision>
  <cp:lastPrinted>2021-03-19T13:25:00Z</cp:lastPrinted>
  <dcterms:created xsi:type="dcterms:W3CDTF">2021-04-05T05:43:00Z</dcterms:created>
  <dcterms:modified xsi:type="dcterms:W3CDTF">2021-04-05T05:43:00Z</dcterms:modified>
</cp:coreProperties>
</file>