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C6D" w:rsidRPr="00502C6D" w:rsidRDefault="00502C6D" w:rsidP="00502C6D">
      <w:pPr>
        <w:keepNext/>
        <w:widowControl w:val="0"/>
        <w:snapToGrid w:val="0"/>
        <w:spacing w:after="0" w:line="360" w:lineRule="auto"/>
        <w:ind w:firstLine="1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bookmarkStart w:id="0" w:name="_Toc1222186"/>
      <w:r w:rsidRPr="00502C6D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ТЕМА 2. ТЕОРІЯ ГРАНИЧНОЇ КОРИСНОСТІ І ПОВЕДІНКИ СПОЖИВАЧА</w:t>
      </w:r>
      <w:bookmarkEnd w:id="0"/>
      <w:r w:rsidRPr="00502C6D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</w:p>
    <w:p w:rsidR="00502C6D" w:rsidRPr="00502C6D" w:rsidRDefault="00502C6D" w:rsidP="00502C6D">
      <w:pPr>
        <w:widowControl w:val="0"/>
        <w:snapToGrid w:val="0"/>
        <w:spacing w:after="0" w:line="360" w:lineRule="auto"/>
        <w:ind w:left="42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</w:pPr>
    </w:p>
    <w:p w:rsidR="00502C6D" w:rsidRPr="00502C6D" w:rsidRDefault="00502C6D" w:rsidP="00502C6D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02C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 основі формування ринкового попиту лежать рішення споживачів. Модель поведінки споживача будується за загальними правилами мікроекономічного моделювання і включає три основних елементи: мету, обмеження, вибір.</w:t>
      </w:r>
    </w:p>
    <w:p w:rsidR="00502C6D" w:rsidRPr="00502C6D" w:rsidRDefault="00502C6D" w:rsidP="00502C6D">
      <w:pPr>
        <w:widowControl w:val="0"/>
        <w:snapToGrid w:val="0"/>
        <w:spacing w:after="0" w:line="360" w:lineRule="auto"/>
        <w:ind w:left="42" w:firstLine="567"/>
        <w:jc w:val="both"/>
        <w:rPr>
          <w:rFonts w:ascii="Bookman Old Style" w:eastAsia="Times New Roman" w:hAnsi="Bookman Old Style" w:cs="Times New Roman"/>
          <w:b/>
          <w:bCs/>
          <w:i/>
          <w:iCs/>
          <w:sz w:val="28"/>
          <w:szCs w:val="24"/>
          <w:lang w:val="uk-UA" w:eastAsia="ru-RU"/>
        </w:rPr>
      </w:pPr>
      <w:r w:rsidRPr="00502C6D">
        <w:rPr>
          <w:rFonts w:ascii="Book Antiqua" w:eastAsia="Times New Roman" w:hAnsi="Book Antiqua" w:cs="Courier New"/>
          <w:b/>
          <w:bCs/>
          <w:i/>
          <w:iCs/>
          <w:sz w:val="28"/>
          <w:szCs w:val="24"/>
          <w:lang w:val="uk-UA" w:eastAsia="ru-RU"/>
        </w:rPr>
        <w:t>Мета споживача</w:t>
      </w:r>
      <w:r w:rsidRPr="00502C6D">
        <w:rPr>
          <w:rFonts w:ascii="Bookman Old Style" w:eastAsia="Times New Roman" w:hAnsi="Bookman Old Style" w:cs="Times New Roman"/>
          <w:b/>
          <w:bCs/>
          <w:i/>
          <w:iCs/>
          <w:sz w:val="28"/>
          <w:szCs w:val="24"/>
          <w:lang w:val="uk-UA" w:eastAsia="ru-RU"/>
        </w:rPr>
        <w:t xml:space="preserve"> </w:t>
      </w:r>
      <w:r w:rsidRPr="00502C6D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полягає в отриманні якомога більшого задоволення від споживання певного набору благ, тобто в</w:t>
      </w:r>
      <w:r w:rsidRPr="00502C6D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 xml:space="preserve"> </w:t>
      </w:r>
      <w:r w:rsidRPr="00502C6D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максимізації корисності.</w:t>
      </w:r>
    </w:p>
    <w:p w:rsidR="00502C6D" w:rsidRPr="00502C6D" w:rsidRDefault="00502C6D" w:rsidP="00502C6D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502C6D">
        <w:rPr>
          <w:rFonts w:ascii="Book Antiqua" w:eastAsia="Times New Roman" w:hAnsi="Book Antiqua" w:cs="Courier New"/>
          <w:b/>
          <w:bCs/>
          <w:i/>
          <w:iCs/>
          <w:sz w:val="28"/>
          <w:szCs w:val="24"/>
          <w:lang w:val="uk-UA" w:eastAsia="ru-RU"/>
        </w:rPr>
        <w:t>Обмеження</w:t>
      </w:r>
      <w:r w:rsidRPr="00502C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– </w:t>
      </w:r>
      <w:r w:rsidRPr="00502C6D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це всі обставини, які не дозволяють споживачу отрима</w:t>
      </w:r>
      <w:r w:rsidRPr="00502C6D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softHyphen/>
        <w:t>ти все, що забажається, найважливішими з них є ціни товарів і послуг та доход споживача.</w:t>
      </w:r>
    </w:p>
    <w:p w:rsidR="00502C6D" w:rsidRPr="00502C6D" w:rsidRDefault="00502C6D" w:rsidP="00502C6D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02C6D">
        <w:rPr>
          <w:rFonts w:ascii="Book Antiqua" w:eastAsia="Times New Roman" w:hAnsi="Book Antiqua" w:cs="Courier New"/>
          <w:b/>
          <w:i/>
          <w:sz w:val="28"/>
          <w:szCs w:val="20"/>
          <w:lang w:val="uk-UA" w:eastAsia="ru-RU"/>
        </w:rPr>
        <w:t>Вибір</w:t>
      </w:r>
      <w:r w:rsidRPr="00502C6D">
        <w:rPr>
          <w:rFonts w:ascii="Book Antiqua" w:eastAsia="Times New Roman" w:hAnsi="Book Antiqua" w:cs="Times New Roman"/>
          <w:b/>
          <w:i/>
          <w:sz w:val="28"/>
          <w:szCs w:val="20"/>
          <w:lang w:val="uk-UA" w:eastAsia="ru-RU"/>
        </w:rPr>
        <w:t xml:space="preserve"> </w:t>
      </w:r>
      <w:r w:rsidRPr="00502C6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полягає у прийнятті та реалізації рішення щодо обсягу і струк</w:t>
      </w:r>
      <w:r w:rsidRPr="00502C6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softHyphen/>
        <w:t>тури споживчого набору за даних обмежень, який дозволив би максимізувати задоволення потреб.</w:t>
      </w:r>
    </w:p>
    <w:p w:rsidR="00502C6D" w:rsidRPr="00502C6D" w:rsidRDefault="00502C6D" w:rsidP="00502C6D">
      <w:pPr>
        <w:widowControl w:val="0"/>
        <w:snapToGrid w:val="0"/>
        <w:spacing w:after="0" w:line="360" w:lineRule="auto"/>
        <w:ind w:left="42" w:firstLine="567"/>
        <w:jc w:val="center"/>
        <w:rPr>
          <w:rFonts w:ascii="Bookman Old Style" w:eastAsia="Times New Roman" w:hAnsi="Bookman Old Style" w:cs="Times New Roman"/>
          <w:b/>
          <w:sz w:val="28"/>
          <w:szCs w:val="24"/>
          <w:lang w:eastAsia="ru-RU"/>
        </w:rPr>
      </w:pPr>
    </w:p>
    <w:p w:rsidR="00502C6D" w:rsidRPr="00502C6D" w:rsidRDefault="00502C6D" w:rsidP="00502C6D">
      <w:pPr>
        <w:keepNext/>
        <w:widowControl w:val="0"/>
        <w:snapToGrid w:val="0"/>
        <w:spacing w:after="0" w:line="360" w:lineRule="auto"/>
        <w:ind w:firstLine="1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bookmarkStart w:id="1" w:name="_Toc1222187"/>
      <w:r w:rsidRPr="00502C6D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2.1. Мета споживача. </w:t>
      </w:r>
      <w:proofErr w:type="spellStart"/>
      <w:r w:rsidRPr="00502C6D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Кардиналістська</w:t>
      </w:r>
      <w:proofErr w:type="spellEnd"/>
      <w:r w:rsidRPr="00502C6D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модель</w:t>
      </w:r>
      <w:bookmarkEnd w:id="1"/>
    </w:p>
    <w:p w:rsidR="00502C6D" w:rsidRPr="00502C6D" w:rsidRDefault="00502C6D" w:rsidP="00502C6D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02C6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Метою споживання товарів та послуг є задоволення потреб людини. </w:t>
      </w:r>
      <w:r w:rsidRPr="00502C6D">
        <w:rPr>
          <w:rFonts w:ascii="Book Antiqua" w:eastAsia="Times New Roman" w:hAnsi="Book Antiqua" w:cs="Courier New"/>
          <w:b/>
          <w:bCs/>
          <w:i/>
          <w:iCs/>
          <w:sz w:val="28"/>
          <w:szCs w:val="20"/>
          <w:lang w:val="uk-UA" w:eastAsia="ru-RU"/>
        </w:rPr>
        <w:t>Потреба</w:t>
      </w:r>
      <w:r w:rsidRPr="00502C6D">
        <w:rPr>
          <w:rFonts w:ascii="Courier New" w:eastAsia="Times New Roman" w:hAnsi="Courier New" w:cs="Courier New"/>
          <w:b/>
          <w:bCs/>
          <w:i/>
          <w:iCs/>
          <w:sz w:val="28"/>
          <w:szCs w:val="20"/>
          <w:lang w:val="uk-UA" w:eastAsia="ru-RU"/>
        </w:rPr>
        <w:t xml:space="preserve"> </w:t>
      </w:r>
      <w:r w:rsidRPr="00502C6D">
        <w:rPr>
          <w:rFonts w:ascii="Courier New" w:eastAsia="Times New Roman" w:hAnsi="Courier New" w:cs="Courier New"/>
          <w:sz w:val="28"/>
          <w:szCs w:val="20"/>
          <w:lang w:val="uk-UA" w:eastAsia="ru-RU"/>
        </w:rPr>
        <w:t>–</w:t>
      </w:r>
      <w:r w:rsidRPr="00502C6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це стан незадоволення, з якого людина прагне вийти, збільшуючи споживання благ.</w:t>
      </w:r>
    </w:p>
    <w:p w:rsidR="00502C6D" w:rsidRPr="00502C6D" w:rsidRDefault="00502C6D" w:rsidP="00502C6D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02C6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Задоволення, яке отримує людина від споживання благ, називається </w:t>
      </w:r>
      <w:r w:rsidRPr="00502C6D">
        <w:rPr>
          <w:rFonts w:ascii="Book Antiqua" w:eastAsia="Times New Roman" w:hAnsi="Book Antiqua" w:cs="Courier New"/>
          <w:b/>
          <w:bCs/>
          <w:i/>
          <w:iCs/>
          <w:sz w:val="28"/>
          <w:szCs w:val="20"/>
          <w:lang w:val="uk-UA" w:eastAsia="ru-RU"/>
        </w:rPr>
        <w:t>корисністю</w:t>
      </w:r>
      <w:r w:rsidRPr="00502C6D">
        <w:rPr>
          <w:rFonts w:ascii="Book Antiqua" w:eastAsia="Times New Roman" w:hAnsi="Book Antiqua" w:cs="Times New Roman"/>
          <w:sz w:val="28"/>
          <w:szCs w:val="20"/>
          <w:lang w:val="uk-UA" w:eastAsia="ru-RU"/>
        </w:rPr>
        <w:t>.</w:t>
      </w:r>
      <w:r w:rsidRPr="00502C6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Корисність являє психологічно-суб’єктивну оцінку задоволення. </w:t>
      </w:r>
      <w:r w:rsidRPr="00502C6D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val="uk-UA" w:eastAsia="ru-RU"/>
        </w:rPr>
        <w:t>Максимізація корисності</w:t>
      </w:r>
      <w:r w:rsidRPr="00502C6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є </w:t>
      </w:r>
      <w:r w:rsidRPr="00502C6D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val="uk-UA" w:eastAsia="ru-RU"/>
        </w:rPr>
        <w:t>метою споживача</w:t>
      </w:r>
      <w:r w:rsidRPr="00502C6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, основ</w:t>
      </w:r>
      <w:r w:rsidRPr="00502C6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softHyphen/>
        <w:t xml:space="preserve">ним мотивом його поведінки. </w:t>
      </w:r>
    </w:p>
    <w:p w:rsidR="00502C6D" w:rsidRPr="00502C6D" w:rsidRDefault="00502C6D" w:rsidP="00502C6D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02C6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У мікроекономіці склалися два підходи до пояснення поведінки спожи</w:t>
      </w:r>
      <w:r w:rsidRPr="00502C6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softHyphen/>
        <w:t xml:space="preserve">вача: </w:t>
      </w:r>
      <w:proofErr w:type="spellStart"/>
      <w:r w:rsidRPr="00502C6D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val="uk-UA" w:eastAsia="ru-RU"/>
        </w:rPr>
        <w:t>кардиналістський</w:t>
      </w:r>
      <w:proofErr w:type="spellEnd"/>
      <w:r w:rsidRPr="00502C6D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val="uk-UA" w:eastAsia="ru-RU"/>
        </w:rPr>
        <w:t xml:space="preserve"> </w:t>
      </w:r>
      <w:r w:rsidRPr="00502C6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або кількісний та </w:t>
      </w:r>
      <w:proofErr w:type="spellStart"/>
      <w:r w:rsidRPr="00502C6D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val="uk-UA" w:eastAsia="ru-RU"/>
        </w:rPr>
        <w:t>ординалістський</w:t>
      </w:r>
      <w:proofErr w:type="spellEnd"/>
      <w:r w:rsidRPr="00502C6D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val="uk-UA" w:eastAsia="ru-RU"/>
        </w:rPr>
        <w:t xml:space="preserve"> </w:t>
      </w:r>
      <w:r w:rsidRPr="00502C6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або порядковий.</w:t>
      </w:r>
    </w:p>
    <w:p w:rsidR="00502C6D" w:rsidRPr="00502C6D" w:rsidRDefault="00502C6D" w:rsidP="00502C6D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02C6D">
        <w:rPr>
          <w:rFonts w:ascii="Times New Roman" w:eastAsia="Times New Roman" w:hAnsi="Times New Roman" w:cs="Courier New"/>
          <w:b/>
          <w:bCs/>
          <w:sz w:val="28"/>
          <w:szCs w:val="24"/>
          <w:lang w:val="uk-UA" w:eastAsia="ru-RU"/>
        </w:rPr>
        <w:t xml:space="preserve"> </w:t>
      </w:r>
      <w:proofErr w:type="spellStart"/>
      <w:r w:rsidRPr="00502C6D">
        <w:rPr>
          <w:rFonts w:ascii="Book Antiqua" w:eastAsia="Times New Roman" w:hAnsi="Book Antiqua" w:cs="Courier New"/>
          <w:b/>
          <w:bCs/>
          <w:i/>
          <w:iCs/>
          <w:sz w:val="28"/>
          <w:szCs w:val="24"/>
          <w:lang w:val="uk-UA" w:eastAsia="ru-RU"/>
        </w:rPr>
        <w:t>Кардиналістська</w:t>
      </w:r>
      <w:proofErr w:type="spellEnd"/>
      <w:r w:rsidRPr="00502C6D">
        <w:rPr>
          <w:rFonts w:ascii="Book Antiqua" w:eastAsia="Times New Roman" w:hAnsi="Book Antiqua" w:cs="Courier New"/>
          <w:b/>
          <w:bCs/>
          <w:i/>
          <w:iCs/>
          <w:sz w:val="28"/>
          <w:szCs w:val="24"/>
          <w:lang w:val="uk-UA" w:eastAsia="ru-RU"/>
        </w:rPr>
        <w:t xml:space="preserve"> модель</w:t>
      </w:r>
      <w:r w:rsidRPr="00502C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поведінки споживача виходить з того, що корисність може вимірюватись кількісно за допомогою умовної одиниці – „</w:t>
      </w:r>
      <w:proofErr w:type="spellStart"/>
      <w:r w:rsidRPr="00502C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ютиля</w:t>
      </w:r>
      <w:proofErr w:type="spellEnd"/>
      <w:r w:rsidRPr="00502C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” (від </w:t>
      </w:r>
      <w:proofErr w:type="spellStart"/>
      <w:r w:rsidRPr="00502C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англ</w:t>
      </w:r>
      <w:proofErr w:type="spellEnd"/>
      <w:r w:rsidRPr="00502C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  <w:proofErr w:type="spellStart"/>
      <w:r w:rsidRPr="00502C6D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>utility</w:t>
      </w:r>
      <w:proofErr w:type="spellEnd"/>
      <w:r w:rsidRPr="00502C6D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 xml:space="preserve"> </w:t>
      </w:r>
      <w:r w:rsidRPr="00502C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- корисність). Маючи на меті максимізацію корисності, споживач оцінює споживчу властивість кожного товару в </w:t>
      </w:r>
      <w:proofErr w:type="spellStart"/>
      <w:r w:rsidRPr="00502C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>ютилях</w:t>
      </w:r>
      <w:proofErr w:type="spellEnd"/>
      <w:r w:rsidRPr="00502C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і вибирає товари з найбільшим числом </w:t>
      </w:r>
      <w:proofErr w:type="spellStart"/>
      <w:r w:rsidRPr="00502C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ютилів</w:t>
      </w:r>
      <w:proofErr w:type="spellEnd"/>
      <w:r w:rsidRPr="00502C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 Величина корисності залежить не тільки від властивостей блага, але й від його кількості, тобто, визначається функціонально.</w:t>
      </w:r>
    </w:p>
    <w:p w:rsidR="00502C6D" w:rsidRPr="00502C6D" w:rsidRDefault="00502C6D" w:rsidP="00502C6D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val="uk-UA" w:eastAsia="ru-RU"/>
        </w:rPr>
      </w:pPr>
      <w:r w:rsidRPr="00502C6D">
        <w:rPr>
          <w:rFonts w:ascii="Times New Roman" w:eastAsia="Times New Roman" w:hAnsi="Times New Roman" w:cs="Times New Roman"/>
          <w:spacing w:val="-6"/>
          <w:sz w:val="28"/>
          <w:szCs w:val="24"/>
          <w:lang w:val="uk-UA" w:eastAsia="ru-RU"/>
        </w:rPr>
        <w:t xml:space="preserve">Загальна величина задоволення, яку отримує споживач від всіх спожитих благ, називається </w:t>
      </w:r>
      <w:r w:rsidRPr="00502C6D">
        <w:rPr>
          <w:rFonts w:ascii="Book Antiqua" w:eastAsia="Times New Roman" w:hAnsi="Book Antiqua" w:cs="Courier New"/>
          <w:b/>
          <w:bCs/>
          <w:i/>
          <w:iCs/>
          <w:spacing w:val="-6"/>
          <w:sz w:val="28"/>
          <w:szCs w:val="24"/>
          <w:lang w:val="uk-UA" w:eastAsia="ru-RU"/>
        </w:rPr>
        <w:t>сукупною корисністю</w:t>
      </w:r>
      <w:r w:rsidRPr="00502C6D">
        <w:rPr>
          <w:rFonts w:ascii="Times New Roman" w:eastAsia="Times New Roman" w:hAnsi="Times New Roman" w:cs="Times New Roman"/>
          <w:spacing w:val="-6"/>
          <w:sz w:val="28"/>
          <w:szCs w:val="24"/>
          <w:lang w:val="uk-UA" w:eastAsia="ru-RU"/>
        </w:rPr>
        <w:t xml:space="preserve"> (</w:t>
      </w:r>
      <w:r w:rsidRPr="00502C6D">
        <w:rPr>
          <w:rFonts w:ascii="Times New Roman" w:eastAsia="Times New Roman" w:hAnsi="Times New Roman" w:cs="Times New Roman"/>
          <w:i/>
          <w:spacing w:val="-6"/>
          <w:sz w:val="28"/>
          <w:szCs w:val="24"/>
          <w:lang w:val="uk-UA" w:eastAsia="ru-RU"/>
        </w:rPr>
        <w:t>Т</w:t>
      </w:r>
      <w:r w:rsidRPr="00502C6D">
        <w:rPr>
          <w:rFonts w:ascii="Times New Roman" w:eastAsia="Times New Roman" w:hAnsi="Times New Roman" w:cs="Times New Roman"/>
          <w:i/>
          <w:spacing w:val="-6"/>
          <w:sz w:val="28"/>
          <w:szCs w:val="24"/>
          <w:lang w:val="en-US" w:eastAsia="ru-RU"/>
        </w:rPr>
        <w:t>U</w:t>
      </w:r>
      <w:r w:rsidRPr="00502C6D">
        <w:rPr>
          <w:rFonts w:ascii="Times New Roman" w:eastAsia="Times New Roman" w:hAnsi="Times New Roman" w:cs="Times New Roman"/>
          <w:spacing w:val="-6"/>
          <w:sz w:val="28"/>
          <w:szCs w:val="24"/>
          <w:lang w:val="uk-UA" w:eastAsia="ru-RU"/>
        </w:rPr>
        <w:t>). Залежність сукупної корисності від кількості спожитих благ відображає функція:</w:t>
      </w:r>
      <w:r w:rsidRPr="00502C6D">
        <w:rPr>
          <w:rFonts w:ascii="Times New Roman" w:eastAsia="Times New Roman" w:hAnsi="Times New Roman" w:cs="Times New Roman"/>
          <w:b/>
          <w:i/>
          <w:spacing w:val="-6"/>
          <w:sz w:val="28"/>
          <w:szCs w:val="24"/>
          <w:lang w:val="en-US" w:eastAsia="ru-RU"/>
        </w:rPr>
        <w:t>TU</w:t>
      </w:r>
      <w:r w:rsidRPr="00502C6D">
        <w:rPr>
          <w:rFonts w:ascii="Times New Roman" w:eastAsia="Times New Roman" w:hAnsi="Times New Roman" w:cs="Times New Roman"/>
          <w:b/>
          <w:i/>
          <w:spacing w:val="-6"/>
          <w:sz w:val="28"/>
          <w:szCs w:val="24"/>
          <w:lang w:val="uk-UA" w:eastAsia="ru-RU"/>
        </w:rPr>
        <w:t xml:space="preserve"> = </w:t>
      </w:r>
      <w:r w:rsidRPr="00502C6D">
        <w:rPr>
          <w:rFonts w:ascii="Times New Roman" w:eastAsia="Times New Roman" w:hAnsi="Times New Roman" w:cs="Times New Roman"/>
          <w:b/>
          <w:i/>
          <w:spacing w:val="-6"/>
          <w:sz w:val="28"/>
          <w:szCs w:val="24"/>
          <w:lang w:val="en-US" w:eastAsia="ru-RU"/>
        </w:rPr>
        <w:t>f</w:t>
      </w:r>
      <w:r w:rsidRPr="00502C6D">
        <w:rPr>
          <w:rFonts w:ascii="Times New Roman" w:eastAsia="Times New Roman" w:hAnsi="Times New Roman" w:cs="Times New Roman"/>
          <w:b/>
          <w:i/>
          <w:spacing w:val="-6"/>
          <w:sz w:val="28"/>
          <w:szCs w:val="24"/>
          <w:lang w:val="uk-UA" w:eastAsia="ru-RU"/>
        </w:rPr>
        <w:t>(</w:t>
      </w:r>
      <w:r w:rsidRPr="00502C6D">
        <w:rPr>
          <w:rFonts w:ascii="Times New Roman" w:eastAsia="Times New Roman" w:hAnsi="Times New Roman" w:cs="Times New Roman"/>
          <w:b/>
          <w:i/>
          <w:spacing w:val="-6"/>
          <w:sz w:val="28"/>
          <w:szCs w:val="24"/>
          <w:lang w:val="en-US" w:eastAsia="ru-RU"/>
        </w:rPr>
        <w:t>X</w:t>
      </w:r>
      <w:r w:rsidRPr="00502C6D">
        <w:rPr>
          <w:rFonts w:ascii="Times New Roman" w:eastAsia="Times New Roman" w:hAnsi="Times New Roman" w:cs="Times New Roman"/>
          <w:b/>
          <w:i/>
          <w:spacing w:val="-6"/>
          <w:sz w:val="28"/>
          <w:szCs w:val="24"/>
          <w:lang w:val="uk-UA" w:eastAsia="ru-RU"/>
        </w:rPr>
        <w:t>,</w:t>
      </w:r>
      <w:r w:rsidRPr="00502C6D">
        <w:rPr>
          <w:rFonts w:ascii="Times New Roman" w:eastAsia="Times New Roman" w:hAnsi="Times New Roman" w:cs="Times New Roman"/>
          <w:b/>
          <w:i/>
          <w:spacing w:val="-6"/>
          <w:sz w:val="28"/>
          <w:szCs w:val="24"/>
          <w:lang w:val="en-US" w:eastAsia="ru-RU"/>
        </w:rPr>
        <w:t>Y</w:t>
      </w:r>
      <w:r w:rsidRPr="00502C6D">
        <w:rPr>
          <w:rFonts w:ascii="Times New Roman" w:eastAsia="Times New Roman" w:hAnsi="Times New Roman" w:cs="Times New Roman"/>
          <w:b/>
          <w:i/>
          <w:spacing w:val="-6"/>
          <w:sz w:val="28"/>
          <w:szCs w:val="24"/>
          <w:lang w:val="uk-UA" w:eastAsia="ru-RU"/>
        </w:rPr>
        <w:t>,…)</w:t>
      </w:r>
      <w:r w:rsidRPr="00502C6D">
        <w:rPr>
          <w:rFonts w:ascii="Times New Roman" w:eastAsia="Times New Roman" w:hAnsi="Times New Roman" w:cs="Times New Roman"/>
          <w:spacing w:val="-6"/>
          <w:sz w:val="28"/>
          <w:szCs w:val="24"/>
          <w:lang w:val="uk-UA" w:eastAsia="ru-RU"/>
        </w:rPr>
        <w:t xml:space="preserve">,  де </w:t>
      </w:r>
      <w:r w:rsidRPr="00502C6D">
        <w:rPr>
          <w:rFonts w:ascii="Times New Roman" w:eastAsia="Times New Roman" w:hAnsi="Times New Roman" w:cs="Times New Roman"/>
          <w:i/>
          <w:spacing w:val="-6"/>
          <w:sz w:val="28"/>
          <w:szCs w:val="24"/>
          <w:lang w:val="uk-UA" w:eastAsia="ru-RU"/>
        </w:rPr>
        <w:t>Х</w:t>
      </w:r>
      <w:r w:rsidRPr="00502C6D">
        <w:rPr>
          <w:rFonts w:ascii="Times New Roman" w:eastAsia="Times New Roman" w:hAnsi="Times New Roman" w:cs="Times New Roman"/>
          <w:spacing w:val="-6"/>
          <w:sz w:val="28"/>
          <w:szCs w:val="24"/>
          <w:lang w:val="uk-UA" w:eastAsia="ru-RU"/>
        </w:rPr>
        <w:t xml:space="preserve">, </w:t>
      </w:r>
      <w:r w:rsidRPr="00502C6D">
        <w:rPr>
          <w:rFonts w:ascii="Times New Roman" w:eastAsia="Times New Roman" w:hAnsi="Times New Roman" w:cs="Times New Roman"/>
          <w:i/>
          <w:spacing w:val="-6"/>
          <w:sz w:val="28"/>
          <w:szCs w:val="24"/>
          <w:lang w:val="en-US" w:eastAsia="ru-RU"/>
        </w:rPr>
        <w:t>Y</w:t>
      </w:r>
      <w:r w:rsidRPr="00502C6D">
        <w:rPr>
          <w:rFonts w:ascii="Times New Roman" w:eastAsia="Times New Roman" w:hAnsi="Times New Roman" w:cs="Times New Roman"/>
          <w:spacing w:val="-6"/>
          <w:sz w:val="28"/>
          <w:szCs w:val="24"/>
          <w:lang w:val="uk-UA" w:eastAsia="ru-RU"/>
        </w:rPr>
        <w:t>... – кількості споживаних благ. Для випадку споживання одного блага (</w:t>
      </w:r>
      <w:r w:rsidRPr="00502C6D">
        <w:rPr>
          <w:rFonts w:ascii="Times New Roman" w:eastAsia="Times New Roman" w:hAnsi="Times New Roman" w:cs="Times New Roman"/>
          <w:i/>
          <w:spacing w:val="-6"/>
          <w:sz w:val="28"/>
          <w:szCs w:val="24"/>
          <w:lang w:val="uk-UA" w:eastAsia="ru-RU"/>
        </w:rPr>
        <w:t>Х)</w:t>
      </w:r>
      <w:r w:rsidRPr="00502C6D">
        <w:rPr>
          <w:rFonts w:ascii="Times New Roman" w:eastAsia="Times New Roman" w:hAnsi="Times New Roman" w:cs="Times New Roman"/>
          <w:spacing w:val="-6"/>
          <w:sz w:val="28"/>
          <w:szCs w:val="24"/>
          <w:lang w:val="uk-UA" w:eastAsia="ru-RU"/>
        </w:rPr>
        <w:t xml:space="preserve"> функція сукупної корисності має вигляд: </w:t>
      </w:r>
      <w:r w:rsidRPr="00502C6D">
        <w:rPr>
          <w:rFonts w:ascii="Times New Roman" w:eastAsia="Times New Roman" w:hAnsi="Times New Roman" w:cs="Times New Roman"/>
          <w:b/>
          <w:i/>
          <w:spacing w:val="-6"/>
          <w:sz w:val="28"/>
          <w:szCs w:val="24"/>
          <w:lang w:val="en-US" w:eastAsia="ru-RU"/>
        </w:rPr>
        <w:t>TU</w:t>
      </w:r>
      <w:r w:rsidRPr="00502C6D">
        <w:rPr>
          <w:rFonts w:ascii="Times New Roman" w:eastAsia="Times New Roman" w:hAnsi="Times New Roman" w:cs="Times New Roman"/>
          <w:b/>
          <w:i/>
          <w:spacing w:val="-6"/>
          <w:sz w:val="28"/>
          <w:szCs w:val="24"/>
          <w:lang w:eastAsia="ru-RU"/>
        </w:rPr>
        <w:t xml:space="preserve"> = </w:t>
      </w:r>
      <w:r w:rsidRPr="00502C6D">
        <w:rPr>
          <w:rFonts w:ascii="Times New Roman" w:eastAsia="Times New Roman" w:hAnsi="Times New Roman" w:cs="Times New Roman"/>
          <w:b/>
          <w:i/>
          <w:spacing w:val="-6"/>
          <w:sz w:val="28"/>
          <w:szCs w:val="24"/>
          <w:lang w:val="en-US" w:eastAsia="ru-RU"/>
        </w:rPr>
        <w:t>f</w:t>
      </w:r>
      <w:r w:rsidRPr="00502C6D">
        <w:rPr>
          <w:rFonts w:ascii="Times New Roman" w:eastAsia="Times New Roman" w:hAnsi="Times New Roman" w:cs="Times New Roman"/>
          <w:b/>
          <w:i/>
          <w:spacing w:val="-6"/>
          <w:sz w:val="28"/>
          <w:szCs w:val="24"/>
          <w:lang w:eastAsia="ru-RU"/>
        </w:rPr>
        <w:t>(</w:t>
      </w:r>
      <w:r w:rsidRPr="00502C6D">
        <w:rPr>
          <w:rFonts w:ascii="Times New Roman" w:eastAsia="Times New Roman" w:hAnsi="Times New Roman" w:cs="Times New Roman"/>
          <w:b/>
          <w:i/>
          <w:spacing w:val="-6"/>
          <w:sz w:val="28"/>
          <w:szCs w:val="24"/>
          <w:lang w:val="en-US" w:eastAsia="ru-RU"/>
        </w:rPr>
        <w:t>X</w:t>
      </w:r>
      <w:r w:rsidRPr="00502C6D">
        <w:rPr>
          <w:rFonts w:ascii="Times New Roman" w:eastAsia="Times New Roman" w:hAnsi="Times New Roman" w:cs="Times New Roman"/>
          <w:b/>
          <w:i/>
          <w:spacing w:val="-6"/>
          <w:sz w:val="28"/>
          <w:szCs w:val="24"/>
          <w:lang w:eastAsia="ru-RU"/>
        </w:rPr>
        <w:t>)</w:t>
      </w:r>
      <w:r w:rsidRPr="00502C6D">
        <w:rPr>
          <w:rFonts w:ascii="Times New Roman" w:eastAsia="Times New Roman" w:hAnsi="Times New Roman" w:cs="Times New Roman"/>
          <w:b/>
          <w:spacing w:val="-6"/>
          <w:sz w:val="28"/>
          <w:szCs w:val="24"/>
          <w:lang w:val="uk-UA" w:eastAsia="ru-RU"/>
        </w:rPr>
        <w:t>.</w:t>
      </w:r>
      <w:r w:rsidRPr="00502C6D">
        <w:rPr>
          <w:rFonts w:ascii="Times New Roman" w:eastAsia="Times New Roman" w:hAnsi="Times New Roman" w:cs="Times New Roman"/>
          <w:spacing w:val="-6"/>
          <w:sz w:val="28"/>
          <w:szCs w:val="24"/>
          <w:lang w:val="uk-UA" w:eastAsia="ru-RU"/>
        </w:rPr>
        <w:t xml:space="preserve"> </w:t>
      </w:r>
    </w:p>
    <w:p w:rsidR="00502C6D" w:rsidRPr="00502C6D" w:rsidRDefault="00502C6D" w:rsidP="00502C6D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02C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Для оцінки зміни сукупної корисності при нарощування споживання блага Х застосовують поняття „гранична корисність”.</w:t>
      </w:r>
    </w:p>
    <w:p w:rsidR="00502C6D" w:rsidRPr="00502C6D" w:rsidRDefault="00502C6D" w:rsidP="00502C6D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02C6D">
        <w:rPr>
          <w:rFonts w:ascii="Book Antiqua" w:eastAsia="Times New Roman" w:hAnsi="Book Antiqua" w:cs="Courier New"/>
          <w:b/>
          <w:bCs/>
          <w:i/>
          <w:iCs/>
          <w:sz w:val="28"/>
          <w:szCs w:val="24"/>
          <w:lang w:val="uk-UA" w:eastAsia="ru-RU"/>
        </w:rPr>
        <w:t>Гранична корисність</w:t>
      </w:r>
      <w:r w:rsidRPr="00502C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(</w:t>
      </w:r>
      <w:r w:rsidRPr="00502C6D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MU</w:t>
      </w:r>
      <w:r w:rsidRPr="00502C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) – це додаткова корисність, отримана від споживання додаткової одиниці блага, або приріст сукупної корисності при зміні кількості блага на одиницю: </w:t>
      </w:r>
      <w:r w:rsidRPr="00502C6D">
        <w:rPr>
          <w:rFonts w:ascii="Times New Roman" w:eastAsia="Times New Roman" w:hAnsi="Times New Roman" w:cs="Times New Roman"/>
          <w:position w:val="-24"/>
          <w:sz w:val="28"/>
          <w:szCs w:val="24"/>
          <w:lang w:val="uk-UA" w:eastAsia="ru-RU"/>
        </w:rPr>
        <w:object w:dxaOrig="139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15pt;height:30.85pt" o:ole="" fillcolor="window">
            <v:imagedata r:id="rId6" o:title=""/>
          </v:shape>
          <o:OLEObject Type="Embed" ProgID="Equation.3" ShapeID="_x0000_i1025" DrawAspect="Content" ObjectID="_1697655893" r:id="rId7"/>
        </w:object>
      </w:r>
      <w:r w:rsidRPr="00502C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502C6D" w:rsidRPr="00502C6D" w:rsidRDefault="00502C6D" w:rsidP="00502C6D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502C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Спостереження за поведінкою споживача виявили, що кожна наступна одиниця блага приносить споживачу менше задоволення, ніж попередня. Це дало можливість німецькому економісту </w:t>
      </w:r>
      <w:proofErr w:type="spellStart"/>
      <w:r w:rsidRPr="00502C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Г.Госсену</w:t>
      </w:r>
      <w:proofErr w:type="spellEnd"/>
      <w:r w:rsidRPr="00502C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сформулювати </w:t>
      </w:r>
      <w:r w:rsidRPr="00502C6D">
        <w:rPr>
          <w:rFonts w:ascii="Book Antiqua" w:eastAsia="Times New Roman" w:hAnsi="Book Antiqua" w:cs="Courier New"/>
          <w:b/>
          <w:bCs/>
          <w:i/>
          <w:iCs/>
          <w:sz w:val="28"/>
          <w:szCs w:val="24"/>
          <w:lang w:val="uk-UA" w:eastAsia="ru-RU"/>
        </w:rPr>
        <w:t>закон спадної граничної корисності</w:t>
      </w:r>
      <w:r w:rsidRPr="00502C6D">
        <w:rPr>
          <w:rFonts w:ascii="Times New Roman" w:eastAsia="Times New Roman" w:hAnsi="Times New Roman" w:cs="Courier New"/>
          <w:b/>
          <w:bCs/>
          <w:i/>
          <w:iCs/>
          <w:sz w:val="28"/>
          <w:szCs w:val="24"/>
          <w:lang w:val="uk-UA" w:eastAsia="ru-RU"/>
        </w:rPr>
        <w:t xml:space="preserve"> </w:t>
      </w:r>
      <w:r w:rsidRPr="00502C6D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 xml:space="preserve">(перший закон </w:t>
      </w:r>
      <w:proofErr w:type="spellStart"/>
      <w:r w:rsidRPr="00502C6D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Госсена</w:t>
      </w:r>
      <w:proofErr w:type="spellEnd"/>
      <w:r w:rsidRPr="00502C6D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)</w:t>
      </w:r>
      <w:r w:rsidRPr="00502C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:  </w:t>
      </w:r>
      <w:r w:rsidRPr="00502C6D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величина задоволення від споживання кожної додаткової одиниці благ даного виду зменшується до досягнення нульового значення у точці повного насичення потреби.</w:t>
      </w:r>
    </w:p>
    <w:p w:rsidR="00502C6D" w:rsidRPr="00502C6D" w:rsidRDefault="00502C6D" w:rsidP="00502C6D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</w:p>
    <w:tbl>
      <w:tblPr>
        <w:tblpPr w:leftFromText="180" w:rightFromText="180" w:vertAnchor="text" w:horzAnchor="margin" w:tblpY="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976"/>
        <w:gridCol w:w="3261"/>
      </w:tblGrid>
      <w:tr w:rsidR="00502C6D" w:rsidRPr="00502C6D" w:rsidTr="00502C6D">
        <w:trPr>
          <w:cantSplit/>
          <w:trHeight w:val="271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2C6D" w:rsidRPr="00502C6D" w:rsidRDefault="00502C6D" w:rsidP="00502C6D">
            <w:pPr>
              <w:widowControl w:val="0"/>
              <w:snapToGrid w:val="0"/>
              <w:spacing w:after="0" w:line="240" w:lineRule="auto"/>
              <w:ind w:left="40" w:firstLine="567"/>
              <w:jc w:val="right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</w:p>
          <w:p w:rsidR="00502C6D" w:rsidRPr="00502C6D" w:rsidRDefault="00502C6D" w:rsidP="00502C6D">
            <w:pPr>
              <w:widowControl w:val="0"/>
              <w:snapToGrid w:val="0"/>
              <w:spacing w:after="0" w:line="360" w:lineRule="auto"/>
              <w:ind w:firstLine="68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uk-UA"/>
              </w:rPr>
            </w:pPr>
            <w:r w:rsidRPr="00502C6D">
              <w:rPr>
                <w:rFonts w:ascii="Times New Roman" w:eastAsia="Times New Roman" w:hAnsi="Times New Roman" w:cs="Times New Roman"/>
                <w:sz w:val="28"/>
                <w:szCs w:val="20"/>
                <w:lang w:val="uk-UA" w:eastAsia="uk-UA"/>
              </w:rPr>
              <w:t>Таблиця 4.1</w:t>
            </w:r>
          </w:p>
          <w:p w:rsidR="00502C6D" w:rsidRPr="00502C6D" w:rsidRDefault="00502C6D" w:rsidP="00502C6D">
            <w:pPr>
              <w:widowControl w:val="0"/>
              <w:tabs>
                <w:tab w:val="num" w:pos="720"/>
              </w:tabs>
              <w:snapToGrid w:val="0"/>
              <w:spacing w:after="0" w:line="240" w:lineRule="auto"/>
              <w:ind w:left="40" w:firstLine="567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</w:tr>
      <w:tr w:rsidR="00502C6D" w:rsidRPr="00502C6D" w:rsidTr="00502C6D">
        <w:trPr>
          <w:trHeight w:val="11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2C6D" w:rsidRPr="00502C6D" w:rsidRDefault="00502C6D" w:rsidP="00502C6D">
            <w:pPr>
              <w:widowControl w:val="0"/>
              <w:snapToGrid w:val="0"/>
              <w:spacing w:after="0" w:line="240" w:lineRule="auto"/>
              <w:ind w:left="40" w:firstLine="68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502C6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Одиниці блага Х за порядком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6D" w:rsidRPr="00502C6D" w:rsidRDefault="00502C6D" w:rsidP="00502C6D">
            <w:pPr>
              <w:widowControl w:val="0"/>
              <w:snapToGrid w:val="0"/>
              <w:spacing w:after="0" w:line="240" w:lineRule="auto"/>
              <w:ind w:left="40" w:firstLine="68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502C6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Сукупна</w:t>
            </w:r>
          </w:p>
          <w:p w:rsidR="00502C6D" w:rsidRPr="00502C6D" w:rsidRDefault="00502C6D" w:rsidP="00502C6D">
            <w:pPr>
              <w:widowControl w:val="0"/>
              <w:snapToGrid w:val="0"/>
              <w:spacing w:after="0" w:line="240" w:lineRule="auto"/>
              <w:ind w:left="40" w:firstLine="68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502C6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корисність </w:t>
            </w:r>
            <w:r w:rsidRPr="00502C6D">
              <w:rPr>
                <w:rFonts w:ascii="Times New Roman" w:eastAsia="Times New Roman" w:hAnsi="Times New Roman" w:cs="Times New Roman"/>
                <w:position w:val="-10"/>
                <w:sz w:val="28"/>
                <w:szCs w:val="24"/>
                <w:lang w:val="uk-UA" w:eastAsia="uk-UA"/>
              </w:rPr>
              <w:object w:dxaOrig="525" w:dyaOrig="345">
                <v:shape id="_x0000_i1026" type="#_x0000_t75" style="width:26.2pt;height:16.85pt" o:ole="" fillcolor="window">
                  <v:imagedata r:id="rId8" o:title=""/>
                </v:shape>
                <o:OLEObject Type="Embed" ProgID="Equation.3" ShapeID="_x0000_i1026" DrawAspect="Content" ObjectID="_1697655894" r:id="rId9"/>
              </w:object>
            </w:r>
            <w:r w:rsidRPr="00502C6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, </w:t>
            </w:r>
            <w:r w:rsidRPr="00502C6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br/>
            </w:r>
            <w:proofErr w:type="spellStart"/>
            <w:r w:rsidRPr="00502C6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ютилів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6D" w:rsidRPr="00502C6D" w:rsidRDefault="00502C6D" w:rsidP="00502C6D">
            <w:pPr>
              <w:widowControl w:val="0"/>
              <w:tabs>
                <w:tab w:val="num" w:pos="720"/>
              </w:tabs>
              <w:snapToGrid w:val="0"/>
              <w:spacing w:after="0" w:line="240" w:lineRule="auto"/>
              <w:ind w:left="40" w:firstLine="68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502C6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Гранична</w:t>
            </w:r>
          </w:p>
          <w:p w:rsidR="00502C6D" w:rsidRPr="00502C6D" w:rsidRDefault="00502C6D" w:rsidP="00502C6D">
            <w:pPr>
              <w:widowControl w:val="0"/>
              <w:tabs>
                <w:tab w:val="num" w:pos="720"/>
              </w:tabs>
              <w:snapToGrid w:val="0"/>
              <w:spacing w:after="0" w:line="240" w:lineRule="auto"/>
              <w:ind w:left="40" w:firstLine="68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502C6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корисність</w:t>
            </w:r>
            <w:r w:rsidRPr="00502C6D">
              <w:rPr>
                <w:rFonts w:ascii="Times New Roman" w:eastAsia="Times New Roman" w:hAnsi="Times New Roman" w:cs="Times New Roman"/>
                <w:position w:val="-10"/>
                <w:sz w:val="28"/>
                <w:szCs w:val="24"/>
                <w:lang w:val="uk-UA" w:eastAsia="uk-UA"/>
              </w:rPr>
              <w:object w:dxaOrig="600" w:dyaOrig="345">
                <v:shape id="_x0000_i1027" type="#_x0000_t75" style="width:29.9pt;height:16.85pt" o:ole="" fillcolor="window">
                  <v:imagedata r:id="rId10" o:title=""/>
                </v:shape>
                <o:OLEObject Type="Embed" ProgID="Equation.3" ShapeID="_x0000_i1027" DrawAspect="Content" ObjectID="_1697655895" r:id="rId11"/>
              </w:object>
            </w:r>
            <w:r w:rsidRPr="00502C6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,</w:t>
            </w:r>
          </w:p>
          <w:p w:rsidR="00502C6D" w:rsidRPr="00502C6D" w:rsidRDefault="00502C6D" w:rsidP="00502C6D">
            <w:pPr>
              <w:widowControl w:val="0"/>
              <w:snapToGrid w:val="0"/>
              <w:spacing w:after="0" w:line="240" w:lineRule="auto"/>
              <w:ind w:left="40" w:firstLine="68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proofErr w:type="spellStart"/>
            <w:r w:rsidRPr="00502C6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ютилів</w:t>
            </w:r>
            <w:proofErr w:type="spellEnd"/>
          </w:p>
        </w:tc>
      </w:tr>
      <w:tr w:rsidR="00502C6D" w:rsidRPr="00502C6D" w:rsidTr="00502C6D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C6D" w:rsidRPr="00502C6D" w:rsidRDefault="00502C6D" w:rsidP="00502C6D">
            <w:pPr>
              <w:widowControl w:val="0"/>
              <w:snapToGrid w:val="0"/>
              <w:spacing w:after="0" w:line="240" w:lineRule="auto"/>
              <w:ind w:left="40" w:firstLine="68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502C6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02C6D" w:rsidRPr="00502C6D" w:rsidRDefault="00502C6D" w:rsidP="00502C6D">
            <w:pPr>
              <w:widowControl w:val="0"/>
              <w:pBdr>
                <w:right w:val="single" w:sz="4" w:space="4" w:color="auto"/>
              </w:pBdr>
              <w:snapToGrid w:val="0"/>
              <w:spacing w:after="0" w:line="240" w:lineRule="auto"/>
              <w:ind w:left="40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502C6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0</w:t>
            </w:r>
          </w:p>
          <w:p w:rsidR="00502C6D" w:rsidRPr="00502C6D" w:rsidRDefault="00502C6D" w:rsidP="00502C6D">
            <w:pPr>
              <w:widowControl w:val="0"/>
              <w:pBdr>
                <w:right w:val="single" w:sz="4" w:space="4" w:color="auto"/>
              </w:pBdr>
              <w:snapToGrid w:val="0"/>
              <w:spacing w:after="0" w:line="240" w:lineRule="auto"/>
              <w:ind w:left="40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502C6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12</w:t>
            </w:r>
          </w:p>
          <w:p w:rsidR="00502C6D" w:rsidRPr="00502C6D" w:rsidRDefault="00502C6D" w:rsidP="00502C6D">
            <w:pPr>
              <w:widowControl w:val="0"/>
              <w:pBdr>
                <w:right w:val="single" w:sz="4" w:space="4" w:color="auto"/>
              </w:pBdr>
              <w:snapToGrid w:val="0"/>
              <w:spacing w:after="0" w:line="240" w:lineRule="auto"/>
              <w:ind w:left="40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502C6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22</w:t>
            </w:r>
          </w:p>
          <w:p w:rsidR="00502C6D" w:rsidRPr="00502C6D" w:rsidRDefault="00502C6D" w:rsidP="00502C6D">
            <w:pPr>
              <w:widowControl w:val="0"/>
              <w:pBdr>
                <w:right w:val="single" w:sz="4" w:space="4" w:color="auto"/>
              </w:pBdr>
              <w:snapToGrid w:val="0"/>
              <w:spacing w:after="0" w:line="240" w:lineRule="auto"/>
              <w:ind w:left="40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502C6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30</w:t>
            </w:r>
          </w:p>
          <w:p w:rsidR="00502C6D" w:rsidRPr="00502C6D" w:rsidRDefault="00502C6D" w:rsidP="00502C6D">
            <w:pPr>
              <w:widowControl w:val="0"/>
              <w:pBdr>
                <w:right w:val="single" w:sz="4" w:space="4" w:color="auto"/>
              </w:pBdr>
              <w:snapToGrid w:val="0"/>
              <w:spacing w:after="0" w:line="240" w:lineRule="auto"/>
              <w:ind w:left="40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502C6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36</w:t>
            </w:r>
          </w:p>
          <w:p w:rsidR="00502C6D" w:rsidRPr="00502C6D" w:rsidRDefault="00502C6D" w:rsidP="00502C6D">
            <w:pPr>
              <w:widowControl w:val="0"/>
              <w:pBdr>
                <w:right w:val="single" w:sz="4" w:space="4" w:color="auto"/>
              </w:pBdr>
              <w:snapToGrid w:val="0"/>
              <w:spacing w:after="0" w:line="240" w:lineRule="auto"/>
              <w:ind w:left="40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502C6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lastRenderedPageBreak/>
              <w:t>40</w:t>
            </w:r>
          </w:p>
          <w:p w:rsidR="00502C6D" w:rsidRPr="00502C6D" w:rsidRDefault="00502C6D" w:rsidP="00502C6D">
            <w:pPr>
              <w:widowControl w:val="0"/>
              <w:pBdr>
                <w:right w:val="single" w:sz="4" w:space="4" w:color="auto"/>
              </w:pBdr>
              <w:snapToGrid w:val="0"/>
              <w:spacing w:after="0" w:line="240" w:lineRule="auto"/>
              <w:ind w:left="40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502C6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42</w:t>
            </w:r>
          </w:p>
          <w:p w:rsidR="00502C6D" w:rsidRPr="00502C6D" w:rsidRDefault="00502C6D" w:rsidP="00502C6D">
            <w:pPr>
              <w:widowControl w:val="0"/>
              <w:pBdr>
                <w:right w:val="single" w:sz="4" w:space="4" w:color="auto"/>
              </w:pBdr>
              <w:snapToGrid w:val="0"/>
              <w:spacing w:after="0" w:line="240" w:lineRule="auto"/>
              <w:ind w:left="40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502C6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42</w:t>
            </w:r>
          </w:p>
          <w:p w:rsidR="00502C6D" w:rsidRPr="00502C6D" w:rsidRDefault="00502C6D" w:rsidP="00502C6D">
            <w:pPr>
              <w:widowControl w:val="0"/>
              <w:pBdr>
                <w:right w:val="single" w:sz="4" w:space="4" w:color="auto"/>
              </w:pBdr>
              <w:snapToGrid w:val="0"/>
              <w:spacing w:after="0" w:line="240" w:lineRule="auto"/>
              <w:ind w:left="40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502C6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40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C6D" w:rsidRPr="00502C6D" w:rsidRDefault="00502C6D" w:rsidP="00502C6D">
            <w:pPr>
              <w:widowControl w:val="0"/>
              <w:pBdr>
                <w:left w:val="single" w:sz="4" w:space="4" w:color="auto"/>
              </w:pBdr>
              <w:snapToGrid w:val="0"/>
              <w:spacing w:before="20" w:after="20" w:line="240" w:lineRule="auto"/>
              <w:ind w:left="40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502C6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lastRenderedPageBreak/>
              <w:t>12</w:t>
            </w:r>
          </w:p>
          <w:p w:rsidR="00502C6D" w:rsidRPr="00502C6D" w:rsidRDefault="00502C6D" w:rsidP="00502C6D">
            <w:pPr>
              <w:widowControl w:val="0"/>
              <w:pBdr>
                <w:left w:val="single" w:sz="4" w:space="4" w:color="auto"/>
              </w:pBdr>
              <w:snapToGrid w:val="0"/>
              <w:spacing w:before="40" w:after="40" w:line="240" w:lineRule="auto"/>
              <w:ind w:left="40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502C6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10</w:t>
            </w:r>
          </w:p>
          <w:p w:rsidR="00502C6D" w:rsidRPr="00502C6D" w:rsidRDefault="00502C6D" w:rsidP="00502C6D">
            <w:pPr>
              <w:widowControl w:val="0"/>
              <w:pBdr>
                <w:left w:val="single" w:sz="4" w:space="4" w:color="auto"/>
              </w:pBdr>
              <w:snapToGrid w:val="0"/>
              <w:spacing w:after="0" w:line="240" w:lineRule="auto"/>
              <w:ind w:left="40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502C6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8</w:t>
            </w:r>
          </w:p>
          <w:p w:rsidR="00502C6D" w:rsidRPr="00502C6D" w:rsidRDefault="00502C6D" w:rsidP="00502C6D">
            <w:pPr>
              <w:widowControl w:val="0"/>
              <w:pBdr>
                <w:left w:val="single" w:sz="4" w:space="4" w:color="auto"/>
              </w:pBdr>
              <w:snapToGrid w:val="0"/>
              <w:spacing w:after="0" w:line="240" w:lineRule="auto"/>
              <w:ind w:left="40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502C6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6</w:t>
            </w:r>
          </w:p>
          <w:p w:rsidR="00502C6D" w:rsidRPr="00502C6D" w:rsidRDefault="00502C6D" w:rsidP="00502C6D">
            <w:pPr>
              <w:widowControl w:val="0"/>
              <w:pBdr>
                <w:left w:val="single" w:sz="4" w:space="4" w:color="auto"/>
              </w:pBdr>
              <w:snapToGrid w:val="0"/>
              <w:spacing w:after="0" w:line="240" w:lineRule="auto"/>
              <w:ind w:left="40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502C6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lastRenderedPageBreak/>
              <w:t>4</w:t>
            </w:r>
          </w:p>
          <w:p w:rsidR="00502C6D" w:rsidRPr="00502C6D" w:rsidRDefault="00502C6D" w:rsidP="00502C6D">
            <w:pPr>
              <w:widowControl w:val="0"/>
              <w:pBdr>
                <w:left w:val="single" w:sz="4" w:space="4" w:color="auto"/>
              </w:pBdr>
              <w:snapToGrid w:val="0"/>
              <w:spacing w:after="0" w:line="240" w:lineRule="auto"/>
              <w:ind w:left="40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502C6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2</w:t>
            </w:r>
          </w:p>
          <w:p w:rsidR="00502C6D" w:rsidRPr="00502C6D" w:rsidRDefault="00502C6D" w:rsidP="00502C6D">
            <w:pPr>
              <w:widowControl w:val="0"/>
              <w:pBdr>
                <w:left w:val="single" w:sz="4" w:space="4" w:color="auto"/>
              </w:pBdr>
              <w:snapToGrid w:val="0"/>
              <w:spacing w:before="20" w:after="20" w:line="240" w:lineRule="auto"/>
              <w:ind w:left="40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502C6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0</w:t>
            </w:r>
          </w:p>
          <w:p w:rsidR="00502C6D" w:rsidRPr="00502C6D" w:rsidRDefault="00502C6D" w:rsidP="00502C6D">
            <w:pPr>
              <w:widowControl w:val="0"/>
              <w:pBdr>
                <w:left w:val="single" w:sz="4" w:space="4" w:color="auto"/>
              </w:pBdr>
              <w:snapToGrid w:val="0"/>
              <w:spacing w:before="20" w:after="20" w:line="240" w:lineRule="auto"/>
              <w:ind w:left="40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502C6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-2</w:t>
            </w:r>
          </w:p>
        </w:tc>
      </w:tr>
      <w:tr w:rsidR="00502C6D" w:rsidRPr="00502C6D" w:rsidTr="00502C6D">
        <w:trPr>
          <w:cantSplit/>
        </w:trPr>
        <w:tc>
          <w:tcPr>
            <w:tcW w:w="3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C6D" w:rsidRPr="00502C6D" w:rsidRDefault="00502C6D" w:rsidP="00502C6D">
            <w:pPr>
              <w:widowControl w:val="0"/>
              <w:snapToGrid w:val="0"/>
              <w:spacing w:after="0" w:line="240" w:lineRule="auto"/>
              <w:ind w:left="40" w:firstLine="68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502C6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1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2C6D" w:rsidRPr="00502C6D" w:rsidRDefault="00502C6D" w:rsidP="00502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6D" w:rsidRPr="00502C6D" w:rsidRDefault="00502C6D" w:rsidP="00502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</w:tr>
      <w:tr w:rsidR="00502C6D" w:rsidRPr="00502C6D" w:rsidTr="00502C6D">
        <w:trPr>
          <w:cantSplit/>
        </w:trPr>
        <w:tc>
          <w:tcPr>
            <w:tcW w:w="3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C6D" w:rsidRPr="00502C6D" w:rsidRDefault="00502C6D" w:rsidP="00502C6D">
            <w:pPr>
              <w:widowControl w:val="0"/>
              <w:snapToGrid w:val="0"/>
              <w:spacing w:after="0" w:line="240" w:lineRule="auto"/>
              <w:ind w:left="40" w:firstLine="68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502C6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2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2C6D" w:rsidRPr="00502C6D" w:rsidRDefault="00502C6D" w:rsidP="00502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6D" w:rsidRPr="00502C6D" w:rsidRDefault="00502C6D" w:rsidP="00502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</w:tr>
      <w:tr w:rsidR="00502C6D" w:rsidRPr="00502C6D" w:rsidTr="00502C6D">
        <w:trPr>
          <w:cantSplit/>
        </w:trPr>
        <w:tc>
          <w:tcPr>
            <w:tcW w:w="3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C6D" w:rsidRPr="00502C6D" w:rsidRDefault="00502C6D" w:rsidP="00502C6D">
            <w:pPr>
              <w:widowControl w:val="0"/>
              <w:snapToGrid w:val="0"/>
              <w:spacing w:after="0" w:line="240" w:lineRule="auto"/>
              <w:ind w:left="40" w:firstLine="68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502C6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3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2C6D" w:rsidRPr="00502C6D" w:rsidRDefault="00502C6D" w:rsidP="00502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6D" w:rsidRPr="00502C6D" w:rsidRDefault="00502C6D" w:rsidP="00502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</w:tr>
      <w:tr w:rsidR="00502C6D" w:rsidRPr="00502C6D" w:rsidTr="00502C6D">
        <w:trPr>
          <w:cantSplit/>
        </w:trPr>
        <w:tc>
          <w:tcPr>
            <w:tcW w:w="3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C6D" w:rsidRPr="00502C6D" w:rsidRDefault="00502C6D" w:rsidP="00502C6D">
            <w:pPr>
              <w:widowControl w:val="0"/>
              <w:snapToGrid w:val="0"/>
              <w:spacing w:after="0" w:line="240" w:lineRule="auto"/>
              <w:ind w:left="40" w:firstLine="68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502C6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4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2C6D" w:rsidRPr="00502C6D" w:rsidRDefault="00502C6D" w:rsidP="00502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6D" w:rsidRPr="00502C6D" w:rsidRDefault="00502C6D" w:rsidP="00502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</w:tr>
      <w:tr w:rsidR="00502C6D" w:rsidRPr="00502C6D" w:rsidTr="00502C6D">
        <w:trPr>
          <w:cantSplit/>
        </w:trPr>
        <w:tc>
          <w:tcPr>
            <w:tcW w:w="3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C6D" w:rsidRPr="00502C6D" w:rsidRDefault="00502C6D" w:rsidP="00502C6D">
            <w:pPr>
              <w:widowControl w:val="0"/>
              <w:snapToGrid w:val="0"/>
              <w:spacing w:after="0" w:line="240" w:lineRule="auto"/>
              <w:ind w:left="40" w:firstLine="68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502C6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lastRenderedPageBreak/>
              <w:t>5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2C6D" w:rsidRPr="00502C6D" w:rsidRDefault="00502C6D" w:rsidP="00502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6D" w:rsidRPr="00502C6D" w:rsidRDefault="00502C6D" w:rsidP="00502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</w:tr>
      <w:tr w:rsidR="00502C6D" w:rsidRPr="00502C6D" w:rsidTr="00502C6D">
        <w:trPr>
          <w:cantSplit/>
        </w:trPr>
        <w:tc>
          <w:tcPr>
            <w:tcW w:w="3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C6D" w:rsidRPr="00502C6D" w:rsidRDefault="00502C6D" w:rsidP="00502C6D">
            <w:pPr>
              <w:widowControl w:val="0"/>
              <w:snapToGrid w:val="0"/>
              <w:spacing w:after="0" w:line="240" w:lineRule="auto"/>
              <w:ind w:left="40" w:firstLine="68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502C6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lastRenderedPageBreak/>
              <w:t>6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2C6D" w:rsidRPr="00502C6D" w:rsidRDefault="00502C6D" w:rsidP="00502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6D" w:rsidRPr="00502C6D" w:rsidRDefault="00502C6D" w:rsidP="00502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</w:tr>
      <w:tr w:rsidR="00502C6D" w:rsidRPr="00502C6D" w:rsidTr="00502C6D">
        <w:trPr>
          <w:cantSplit/>
        </w:trPr>
        <w:tc>
          <w:tcPr>
            <w:tcW w:w="3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2C6D" w:rsidRPr="00502C6D" w:rsidRDefault="00502C6D" w:rsidP="00502C6D">
            <w:pPr>
              <w:widowControl w:val="0"/>
              <w:snapToGrid w:val="0"/>
              <w:spacing w:after="0" w:line="240" w:lineRule="auto"/>
              <w:ind w:left="40" w:firstLine="68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502C6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7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2C6D" w:rsidRPr="00502C6D" w:rsidRDefault="00502C6D" w:rsidP="00502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6D" w:rsidRPr="00502C6D" w:rsidRDefault="00502C6D" w:rsidP="00502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</w:tr>
      <w:tr w:rsidR="00502C6D" w:rsidRPr="00502C6D" w:rsidTr="00502C6D">
        <w:trPr>
          <w:cantSplit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6D" w:rsidRPr="00502C6D" w:rsidRDefault="00502C6D" w:rsidP="00502C6D">
            <w:pPr>
              <w:widowControl w:val="0"/>
              <w:snapToGrid w:val="0"/>
              <w:spacing w:after="0" w:line="240" w:lineRule="auto"/>
              <w:ind w:left="40" w:firstLine="68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502C6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8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2C6D" w:rsidRPr="00502C6D" w:rsidRDefault="00502C6D" w:rsidP="00502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6D" w:rsidRPr="00502C6D" w:rsidRDefault="00502C6D" w:rsidP="00502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</w:tr>
    </w:tbl>
    <w:p w:rsidR="00502C6D" w:rsidRPr="00502C6D" w:rsidRDefault="00502C6D" w:rsidP="00502C6D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val="uk-UA" w:eastAsia="ru-RU"/>
        </w:rPr>
      </w:pPr>
    </w:p>
    <w:p w:rsidR="00502C6D" w:rsidRPr="00502C6D" w:rsidRDefault="00502C6D" w:rsidP="00502C6D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val="uk-UA" w:eastAsia="ru-RU"/>
        </w:rPr>
      </w:pPr>
      <w:r w:rsidRPr="00502C6D">
        <w:rPr>
          <w:rFonts w:ascii="Times New Roman" w:eastAsia="Times New Roman" w:hAnsi="Times New Roman" w:cs="Times New Roman"/>
          <w:spacing w:val="-6"/>
          <w:sz w:val="28"/>
          <w:szCs w:val="24"/>
          <w:lang w:val="uk-UA" w:eastAsia="ru-RU"/>
        </w:rPr>
        <w:t xml:space="preserve">Цей закон ілюструють дані таблиці 4.1, на основі яких побудовані криві сукупної та граничної корисності (рис 4.1) для споживача, що нарощує споживання блага </w:t>
      </w:r>
      <w:r w:rsidRPr="00502C6D">
        <w:rPr>
          <w:rFonts w:ascii="Times New Roman" w:eastAsia="Times New Roman" w:hAnsi="Times New Roman" w:cs="Times New Roman"/>
          <w:i/>
          <w:iCs/>
          <w:spacing w:val="-6"/>
          <w:sz w:val="28"/>
          <w:szCs w:val="24"/>
          <w:lang w:val="uk-UA" w:eastAsia="ru-RU"/>
        </w:rPr>
        <w:t xml:space="preserve">Х </w:t>
      </w:r>
      <w:r w:rsidRPr="00502C6D">
        <w:rPr>
          <w:rFonts w:ascii="Times New Roman" w:eastAsia="Times New Roman" w:hAnsi="Times New Roman" w:cs="Times New Roman"/>
          <w:spacing w:val="-6"/>
          <w:sz w:val="28"/>
          <w:szCs w:val="24"/>
          <w:lang w:val="uk-UA" w:eastAsia="ru-RU"/>
        </w:rPr>
        <w:t>від 0 до 8 одиниць. Зауважте, що значення граничної корисності у таблиці пишемо між рядка</w:t>
      </w:r>
      <w:r w:rsidRPr="00502C6D">
        <w:rPr>
          <w:rFonts w:ascii="Times New Roman" w:eastAsia="Times New Roman" w:hAnsi="Times New Roman" w:cs="Times New Roman"/>
          <w:spacing w:val="-6"/>
          <w:sz w:val="28"/>
          <w:szCs w:val="24"/>
          <w:lang w:val="uk-UA" w:eastAsia="ru-RU"/>
        </w:rPr>
        <w:softHyphen/>
        <w:t xml:space="preserve">ми, щоб показати, що це </w:t>
      </w:r>
      <w:proofErr w:type="spellStart"/>
      <w:r w:rsidRPr="00502C6D">
        <w:rPr>
          <w:rFonts w:ascii="Times New Roman" w:eastAsia="Times New Roman" w:hAnsi="Times New Roman" w:cs="Times New Roman"/>
          <w:spacing w:val="-6"/>
          <w:sz w:val="28"/>
          <w:szCs w:val="24"/>
          <w:lang w:val="uk-UA" w:eastAsia="ru-RU"/>
        </w:rPr>
        <w:t>прирістні</w:t>
      </w:r>
      <w:proofErr w:type="spellEnd"/>
      <w:r w:rsidRPr="00502C6D">
        <w:rPr>
          <w:rFonts w:ascii="Times New Roman" w:eastAsia="Times New Roman" w:hAnsi="Times New Roman" w:cs="Times New Roman"/>
          <w:spacing w:val="-6"/>
          <w:sz w:val="28"/>
          <w:szCs w:val="24"/>
          <w:lang w:val="uk-UA" w:eastAsia="ru-RU"/>
        </w:rPr>
        <w:t xml:space="preserve"> величини. </w:t>
      </w:r>
    </w:p>
    <w:p w:rsidR="00502C6D" w:rsidRPr="00502C6D" w:rsidRDefault="00502C6D" w:rsidP="00502C6D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02C6D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18F2C3A" wp14:editId="6CA05022">
                <wp:simplePos x="0" y="0"/>
                <wp:positionH relativeFrom="column">
                  <wp:posOffset>1154430</wp:posOffset>
                </wp:positionH>
                <wp:positionV relativeFrom="paragraph">
                  <wp:posOffset>157480</wp:posOffset>
                </wp:positionV>
                <wp:extent cx="4298950" cy="4564380"/>
                <wp:effectExtent l="0" t="0" r="0" b="7620"/>
                <wp:wrapNone/>
                <wp:docPr id="1142" name="Group 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298950" cy="4564380"/>
                          <a:chOff x="0" y="0"/>
                          <a:chExt cx="6770" cy="7188"/>
                        </a:xfrm>
                      </wpg:grpSpPr>
                      <pic:pic xmlns:pic="http://schemas.openxmlformats.org/drawingml/2006/picture">
                        <pic:nvPicPr>
                          <pic:cNvPr id="7" name="Picture 86" descr="Rozd 4-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6" cy="6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25" y="6111"/>
                            <a:ext cx="6745" cy="1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2C6D" w:rsidRDefault="00502C6D" w:rsidP="00502C6D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Cs w:val="28"/>
                                </w:rPr>
                                <w:t xml:space="preserve">Рис 4.1.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>Функції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>сукупної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 xml:space="preserve"> та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>граничної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Cs w:val="28"/>
                                </w:rPr>
                                <w:t>корисності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0" o:spid="_x0000_s1026" style="position:absolute;left:0;text-align:left;margin-left:90.9pt;margin-top:12.4pt;width:338.5pt;height:359.4pt;z-index:-251656192" coordsize="6770,71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kyhcagQAAHMMAAAOAAAAZHJzL2Uyb0RvYy54bWzsV9tu4zYQfS/QfyD0&#10;rlhSZN0QZ5H4EiywbYPs9gNoibKIlUiWpC/Jov/eGUqKnThAg+zrGojA63DmnDND5urToWvJjmnD&#10;pZh54UXgESZKWXGxmXl/f1v5mUeMpaKirRRs5j0y4326/v23q70qWCQb2VZMEzAiTLFXM6+xVhWT&#10;iSkb1lFzIRUTMFlL3VELXb2ZVJruwXrXTqIgSCZ7qSulZcmMgdFFP+ldO/t1zUr7V10bZkk788A3&#10;677afdf4nVxf0WKjqWp4ObhBP+BFR7mAQ59NLailZKv5mamOl1oaWduLUnYTWde8ZC4GiCYMXkVz&#10;p+VWuVg2xX6jnmECaF/h9GGz5Z+7e014BdyFceQRQTtgyR1MLqcOn73aFLDsTquv6l4DYDiw6Xtk&#10;vf9DVrCDbq10ABxq3SEQEBo5OJwfn3FmB0tKGIyjPMvBOClhLp4m8WU2MFE2QNfZvrJZDjuTNB22&#10;pWGWIXsTWvRHTk7cur5SvCzgb4AMWmeQ/b+0YJfdauYNRrp32eio/r5VPrCrqOVr3nL76JQK6KBT&#10;YnfPy3vdd47opyP0MIuHkizxSMVMCVp9kE8Vif0Qw0UTuAttEKVZzfQDa+GkHXtghj8BFYHjARZ+&#10;keV3Q4ScN1Rs2I1RkA3AM5w0Dmkt9w2jlcFhBPPU/NB94fC65WrF2xYZxvYADTj5SpBvoNuLfSHL&#10;bceE7bNXO9+lMA1XxiO6YN2agRj15wr8LKFyWIhIaS6siwoU9MVYPB215BLsR5TdBEEe3frzaTD3&#10;4yBd+jd5nPppsEzjIM7CeTj/F3eHcbE1DFCh7ULxwXUYPXP+zWwa6k6fpy7fyY66qtKrEBxyahxd&#10;BGEiQuir0eUDYA/roG01s2WDzRqAHMZh8fOEI+EINFJiIPE+lmrTNAAhYZ4lUZq8SBhaKG3sHZMd&#10;CMmAMjT46FCmOwC5j2pcgv4KidS7KFrxYgDc70fG4E/5yYN8mS2z2I+jZAn8LBb+zWoe+8kqTKeL&#10;y8V8vghHfhpeVUzgMT9Pj0NbtrwaBWv0Zj1vdU/byv0GQMxx2QRlcnRjpBSNHSWXh1Ec3Ea5v0qy&#10;1I9X8dTP0yDzgzC/zZMgzuPF6mVIX7hgPx8S2c+8fBpNHUsnTqPETmIL3O88Nlp03MJ12/Ju5mXP&#10;i2iBNWApKketpbzt2ydQoPtHKIDukWgnVpTnUC1ArXhBwGVuxuIAvfdlGF7lb12DXxuqGISMZo8V&#10;Ex4W/WX1DXm5lQeSpRjysArvKmIPMI61zWlBvSqIZ9XvZGtv5115B3QQzK8wdDW01wlec0kawxTm&#10;XhikzjcAbrwfx8T6lXu/cu+juYd67XMPW/awPgz6X8vqEeSvJVR1eC/B+xwajdRPHtnDW3fmmX+2&#10;FF827WcByZmHcYyPY9eJp2kEHX06sz6doaIEUzPPeqRvzi30YMsW7ulNAyf1+SbkDTwKa+5uEnSw&#10;9woKBXagPriWe9m60jK8wvHpfNp3q47/K1z/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W+04h+AAAAAKAQAADwAAAGRycy9kb3ducmV2LnhtbEyPzWrDMBCE74W+g9hCb43s/NU4&#10;lkMIbU+h0KRQcttYG9vEkoyl2M7bd3tqTrvDDLPfZuvRNKKnztfOKognEQiyhdO1LRV8H95fEhA+&#10;oNXYOEsKbuRhnT8+ZJhqN9gv6vehFFxifYoKqhDaVEpfVGTQT1xLlr2z6wwGll0pdYcDl5tGTqNo&#10;KQ3Wli9U2NK2ouKyvxoFHwMOm1n81u8u5+3teFh8/uxiUur5adysQAQaw38Y/vAZHXJmOrmr1V40&#10;rJOY0YOC6ZwnB5JFwstJwet8tgSZZ/L+hfwXAAD//wMAUEsDBAoAAAAAAAAAIQC1/S2ZVEIAAFRC&#10;AAAUAAAAZHJzL21lZGlhL2ltYWdlMS5wbmeJUE5HDQoaCgAAAA1JSERSAAADaAAAA78IAwAAAfr0&#10;JQ4AAAABc1JHQgCuzhzpAAAABGdBTUEAALGPC/xhBQAAAAlQTFRF////AAAAAAAAflGpXQAAAAN0&#10;Uk5T//8A18oNQQAAAAlwSFlzAAAh1QAAIdUBBJy0nQAAQcVJREFUeF7tnYmC3CqvhDPv/9JhERhs&#10;MIsAI7q+O9NmB6mo7pkk5/7/FH9/f/qxiqWbLd7NsDabEI+N2kbvdGRsxOa7/XEOuP1uesNOn/ZM&#10;6gtOz6qfeUVjCl3B1c3JjAp21MXyWhUj3oe43iG7lVdQY/SgAbvV7NXCy3pDt1Lxq/XyS46NS6+W&#10;f2MYu5dbLr3q4L08yXVnbTZv4STP3Wbu/1h7arD3xSduppa+rT45snj5aZvRR0S0/rTNHOEG0zcL&#10;d5i/WbDFgs2uPVZs5jdZsJnagnZZEpnbZtFmdp9Vm63byHDObs+1Wb8gPdG//pht7E/YVPHY1lXo&#10;38TGQ4t/y/MUmXP589LT1VPDc0vQM8G962WoJRxQHHwjvxmV4gcA4A393r/QLGorvdtSey5+u8Zu&#10;AzAbrYxtqQsU2G0Ua5VTey3b7ps7uWpP2mfRdm6bNdtdu0zeTy0f3ZIF4fnfHhy2Ool49dmOuK2+&#10;NLZnfSzrdtMrJ3abt2Fqt4nbpXabR2a3SZvmYpuzXW63Odtld5uy38tuE7Z72238dq+7Dd+vsNvg&#10;7YqrD91ubix3anYbd4Kq2IZtV7XbMGp3G3OK6tj426kVqncbsF3Lbtz99OyW3ZjbKZp2Y2/Xtpvr&#10;1689O7fudg2whfhnefpFQr1Qe9ipuFUf9SepVRxmM72lfvi67dMERcO9nqIwpmaJBky28mR7e4/R&#10;NS8xyTeVFnT9yXGlxuziuY57e1jPLtbPhCXfWLzd4eH9QDbV9+w/anHorfyb/i9iPoVWRr8208uV&#10;PfUiFT7xR7NuN7XTqZqJ4Ojk6+B6Pl66k9Jr05Zp5tcVWzIv3Yctkls6bL5Ow+J9kSBi/m5VBzZj&#10;9AtvP/5p6xG8l1mu5rYN4W3B4Zu9sHKvgzdbySFZTKw8cbPn0oekMQE2k8O6iD7LHa7jEOZtllh5&#10;+Ga0oPrZWZfmxVJG/2nXcGjtXfHn8zIQtuDPf38aospF0Hwbca+6eq6dx32V3KqZUwAALpQ9FjrE&#10;7wZXAnAqi929ajv3J8GHhkcs3m41yCaT6+d7gqorOFy8Y8JLroxsjmR1NheDbI4E2RzJuPCqVhq1&#10;XeUn9WrxFu939nYDaDoxO7y2BdZnc+mOS3+WDmJzhan709pv/5zK9PgXdZr80BJqpp3sf2m/rUW/&#10;uJhNdIm722ODO/2rJxm8XJHF+7nt0tuOOoxf533BUdt9xuIAxOfrnR/Ipt5z0b601RdRboQJ/8wc&#10;HBzaxbnxrf0T3rUcGJkKyUR1rmgITSQIrRvz12wKXaKmVczfT++wOirDiaHRbovzaa7mTNTybodp&#10;O1mLxVDXRMwetNHY7erPvyDOQTt0a/KcFSaeBX+J0fnfI7SxUQ3PET1bWfKmwKPrgDuHpY5mv9pD&#10;218tR9tB5cSlaDirqLgUtceVFpei6sQC41JUHFpmYBWhCY1L8X5y0Tfx7exSbyKRP73wwPKhiQ8s&#10;F9oBgaVDOyKwVGiHBJYITXZg/h8bqcctEtmBBdxDEx8Y/emT9VQQzTEmI3w4pwV2hXZcYC6kAwOz&#10;Qe17F83pbFE97Vmprh6qxTRmzm+6t0Wf3MRgy6bojmv74raInQO7kHHKLg4ObRRRhp7paktgYb6q&#10;VK7XtG2dysVBrwMKs1Pd6SmqtbAWAACAH8R+lh35IWF/SA5COydEG5SOh0on/0xNzwNBaHKggNQD&#10;qonhEg2qieTo0E770Dbh6KBsQb8cB0V1jnQ6EBvMFdIxwTnCgA5z3S2ak6J7hnJMcKlAjpAu8zdT&#10;kqPTB7eHz4dQ6t+et6Nr6Q4NTSHZdqWji/xzIXvkYmj6W2B0iprQrocQ7GkrQ1MFWdEpqkNTCAuu&#10;JTSFpOgaQ1MNIqLTh2wOTbF9cPaAPaGp1s2jM8frC02x/8XsDk2xeXCc0FTvztHxQlPsGxw7NDVk&#10;u+jsgQaEptgqOvrH/oNCU+wUnGVYaGroZtENDE2xVXBjQ1PsE93w0NSUDaLTR5gQmuLj4Oz2c0JT&#10;8+qWn8ms0BQ6ukNDU3xqu7mhqdjCBXRZfTPXtJQXKY1gHkNPD5ZQgapa7Zr2Rl8T3DxKl+3w/wzy&#10;QaotpNRfwE7/6F7qHyZlQAfekZ3PxoaVeTW3YXrd0HhUYU7p9LfuxOjsAtwreZ/OXE4Rr6BqQUNc&#10;O4Gt3xLYnB0cohPLj0hnSvrHDl04RFGKwkSlK4eEZTHB6KDMl/kGP4P9FcGIfp7yB99nhCYRE9ah&#10;sXnOje+oz/0Y/SkAwJe4G4ibKAul16mS2dDOi45+5D8wMgDAkdCfVeg35PN+WvUBnfeWjNAkYiI6&#10;LywFvXtEr/plEvReNXOLNNP3NUuvjWvRO7/fZO5u+gPtBvXMZEVMVHH4hkTfQMzaczaoP/jE+Mbz&#10;GtazJz1cNdm/F7XlHahW685zmmnZJbSKuPIDHpNNVb8UF51Nt145dgmtNq7SsCBBpjA6X62MFezr&#10;aAKajrLPsctslOOxNAcmJREdii0Kzf2Tkc7tuuYtCo1H3yFXhab3sXupt++2TbulpucK1F7t2/UG&#10;tio0u4v7C5sW+iPbHFZgWyflWMm4ad83LwdLxo5s19QcK9mQyLbMzhib7RjaoDeQDUMbdaT9Qht2&#10;okWhqW0qdxp3oEWhKexOpf3WnWc1IyNblCWzjXopbLfoNCOh36xL7+pjI9spTwI1q2R0ZPtkCprV&#10;s0uuoFkLe2Rryim2CG3OIXYIbdIZNghti4vDwJ4/FcWg36mfLEtZbqNpka0lEcXEyJbmTG1232/p&#10;/lNwv9XY2sXMyL7NmnzNcsyN7Mu8HazZ5NC+y9z0D7TPQpv/Uf1daPScx+gdasX4LKWv2P/sTT9s&#10;WT98RNSlv2whTbZjIB17UBgmQhuXqV3t9GXLSXLtX+PkMqFdBXtg20UqUrAPcu1jWbLJjTWRcek6&#10;pBZVBnTg09g5sMVHO1Xil8jijttdeM56Ha4wDa71YZr08CeqOdOTpm7w+6j4qLmxtcdS4zJDa1do&#10;IV7zvoP9FPXcqr5+td4XiFG9uQHvE2MyY2/N91FxvbSf6/fjHhNKK4wk2ou78cqDf8QPhHggUE0i&#10;UE0iUE0iB6uG0CSC0CSyIDSzhfvF+LBU2thMcWVoK7ZSe/hf8vVjYXjT0bfxCu35B1BzWJZBG52J&#10;bFVs54IESuRg1RCaRBDaMBbutzi0Iz+tTUz3vy+ayrKt9EYnSvYJSKREoJpEvlDt5F9F18T2UQJX&#10;bLs6NCfYAuE+Um1FbOtCc3LZh+KzrA7nGclk4damTu0WbrjmnfIjZsb2dd5OFm5ebBsk7WDdZgm3&#10;RcrwTtnILvmacI5lodlLl//TuvGXclloxZ2Gx7YuNI3Z7fEXvvqvgEOoWRxvBx8b1bIUmY1KfzAu&#10;V7EKBsa2XZpOFm5YbDvm6GDdBsW2Z4bkGa7hwANi2zY9/IOtDK3tb7LZl3JhaGqrpt1cbL1HXBta&#10;I3bGwiMuxAjXG9rmKdGxnamaov9f0eyfEnkf3/X0xiYgJUv/YddaVGBdwi1OSO8Rtzdc3/nsrPa5&#10;K7PRaRqa1Dx3bWhd27k5rZdycWg9XNPaFlgZWifBEQWctokwnpZLKUu1ttj25xZMdWzSVFMcJNwj&#10;ksrYBKqmOEW3VBw1sS2Ov2e75Jz9DDcstIqltgv+Se6IpaOvDK3zr+Czc2i1XP/K0Dp3y0+yse0R&#10;WhdvR9R9AkLI8Xp0JVyuX0DI70cU/E9oytk/VjXRupVVS8d2gmr0/S1dJ6gJLSXcynA796oKLXMp&#10;N6cutOe4pbH2bVYb2n3g0tD6qA7tdimPCi1f3pSW0MLKaaEFl/K40GLD2bJ6LS3yDaVTPfqpQT9M&#10;nPolHHSrfkjpGM/+8FLqovoOB92qEfQDqen3ZRqtC6po+6iNR2mRRL8/nj2W+g4H3aoRdGQzJFiF&#10;WvzDvTIpLZLsp0b18F+u7RUTkPk/etGzbEE9rz7zZFNaIt0/ZOvZ9IVmUsyha7raVAh04O3Ina3y&#10;wNvGZUnGNuvMi3ORim3OEdSqi2NL7NdwgrbDJkbXNQXEWjzGxg0P4RJrJ5oayaxQXPg24P6R9eiO&#10;ub+bJKbfp3RRtch90OMorzz7o5an/d4WLG02m+L+UTjP0V+fn0UYm+hAUlwBHRfaJdx5ofnYDgzt&#10;0KCIo2ODcDLBpZTJbxjORqlfzbdpE44XzkZFYR0RWhCb/j4qNB+Hluy00JxwOiz3bRoAADujfWrd&#10;S8YFMvBaQTQ5QDSBPEWDeNsTGMyW1Ctkk0fmXwmAjVGaQTVhGM2gmjigmEAg2q4Eytji1QDRNiX4&#10;4IofCoi2M1adh0YQbUsitcwjFAqiCQSiCQSiCQSiCQSiCQSiCUS2aOb05ndQ922QHVSZA+Lzf+IN&#10;0eQA0QQC0QTiRXPBHKRZENtVPPlSqtD0F31LJHdsoeFUI/gv5vXBo8P7injRzN87RVCHcMIwqCxR&#10;NNLkgtovXLN99S22KBEXhX+xbB+RSbuG6j1w5+/GrrGYPCuoWktpPK1avSwNN7iKbaUBn/Dp5ilM&#10;XqbnpHYHM8oONt9uWt3sWXy7e4TWiqtW6/SqPa8RvsQ8JpNvd3fUpK6KvkUK21+dvjTksN18u3sx&#10;X61wl0oe5mocetZ+PjyElmv09gPWM8cK1rnVo8pHfHSAWaEPW/RzYd5Yfzit17Rdt871MNZGOVOv&#10;H2JdDpcIBqcNBBZrxyaM0mYeLoULUrlSsGUbrSIKaJVosBgPmzxK4RLR1gu2er/p2IDCV8W8KGGx&#10;aUxK7FeK/cY9mRElPDaZ4en9VjE4rR2l2Ldpg2itbPC2CNGa2OODDKI1sIdkv8KIXG+kGJxWB0y2&#10;HG7CN5MMTisCk01GJdhnOCzSs4MdJTvwEtmQwtf+KOGyJcQy8UTbVbI9T9WLT/JNrK4o4bIFRCnW&#10;lauhI/s7S7bvyUbSHOXeLoNoCXZ/Y4RoD/b/LINoN/Djxy5U6yBDMjgtAC7biSot5EgGpxFw2W4U&#10;9ZAlGZymgcu+Jcy/98+7JuLeGY+7Yj4gWwhf0+DD7HucAvQsiSZSMoFHfsXHEwWWjVKmy84WzdUy&#10;UUp9YxR67EaSUcr9MPtZ0fDzx+489REt2W86DTYTQCyReMl+z2lwmRACmU6Q7MecBpstYFCKaZlT&#10;JFsThUsaPdTTFoMG/XBFalZcNZpkv3TdFWowI+GyNijDlLQo/7qNGlyfabZ1qunXP1cx9WBKBWZm&#10;/fDdOSeSN8z/RACVD+DLUNbtfdg746fBqFwels41bCAaVBPFdLkOvREnX3MbG4wsCVKrUjRtyvxQ&#10;05Prtu2lfV5MX5qqiIbcxlP1ff18r6I44I4JpmlGHbRkw8qloZxDqrn56SM25qxh+2p2uZj0wWNW&#10;Hbf0+0rvMehOzklu8xNLva1+m/1Ev8m8DkjSPmMCpbjfKY4oDHjptl2v84uzT8T86qGgagz15aJ/&#10;63O8DSnPvw8o7RZTWl73t60IwG8AXwgEogkEogkEogGwAjgNgBXAaQCsAE4DYAUHOC36M2pT9i34&#10;4+ttCaWxRV8/U7MTolIxeK3Sovn6GZwQjo5Bi+WeQVS2cNq75AnRWJ1IruDVobrOUu2oYEIunYxm&#10;Z6n2Exym2G9cQNhMIHCaQOA0gcBpAoHTBAKn7Yz6dSyMyNXgNDEoqUitw0Q77g76gMLIINrWxPG4&#10;GkTbl/hPGYMyRBMIRBMIRBPIb0R5GG//3yYE8itOu34+AUIwgp2j2684jZ7w25YoVbwwpqBfLqmO&#10;kO2AEArEoilgtw0JJSF9biop2UTrdt6luyJKlRyiZTtMNO0h0oOKtqxf7lCfQA4TLUMmSqmy/bRo&#10;CpG6/bpoImWDaAq5n24nU9ZElG5wmgN224xKOaToBqdFKNngty/wWbcF/doihADZtj9gOy4keupH&#10;Y5Sw22pu+TbVZg1usm2m4WbHGUAcka31RBnqdl6WBNCZdK/bZqL9xh3qjpJkg2gfwIlS6wbRPoAX&#10;pZJtrzRBtBq2k+0XYIumv/fR7Tcu0AjRtpLtSEx2rxSPEU2xh247nGE8NqorNm6U4Xz4bRI6r1Gi&#10;6dlLPP9z2T7efiZBaGNFU8S6HZzEhaicRokcLlq8xWrRVu/3DRNEU3jZfiOJq5kjmsLqtlq037gk&#10;00SzskG0GUwUTRF8uq0BotVQmK9UW6obRKuhJJr+Xm2341kgmn6s0u3c6xFGxo2yMN93w24s4uSt&#10;Ek2xQrf5O3yCydyVPm6Uhflxt5KNu98v841oismyTV38Q+Lrzo2yMD/VDbtx+UA0I9sk3X7jOnwi&#10;mgJ2Y/CVaIoZuv3GTfhQtBmyQbQaWKIpBusG0WrgimZkG5dqiFYDXzTFONkgWg1DRFMM0u1g0YK/&#10;UeZGWZjfsPzgT7fD0Lnx+eEmqjC/bXm+btz5m2LCumKbnKXm5W+6cY93JruJdpOtdT43HBlwoyzM&#10;71v+0u03RGhlS9GMbGZq63xuODLgRlmYz1jeyPYbIrSyr2iK6OOtit8QeWvR2mWDaDXMFk19tejG&#10;3U8GA7L6xpDllWy163D3k8GQrOYZtXz7p9tZmOh9CkZlNcPA5at04+4ng4FZTTF0+d+2m49df1rw&#10;UlGYy80yHTALDfNw99uVOC52VumZYcLyoVTc5WVg7+fAsAvzpyx/nf/Rzd1PBlOyejFredKNu7xQ&#10;ZmWVmLe8eb94dHP3k8G8rBqmLh++zXMYs8pCpmZ1/vJ33VztaqdSVl/Tke0tkl2WnlPgLl6YP3/5&#10;WDZX1v+b61EhHuVxM6Lu7eEetjB/yfIm+RZXUE/T6J6xKlYwjWuPumtwE/RDfdsv22AKV4OvW3RB&#10;T7ZfrsGUrmeBymFZCvNXLa/zb57mlZ62MdUTEI5pQM2wM+03fZmHa7c1+23q+mlbbc1/2S4qV1A5&#10;LEth/rrlnWyGsOLLqhCO8aRbd4Z73sL8pctnRFnGss2XZrWdtuW1ah8K9/H2QmnP2tAMN+8OLhoy&#10;NzLFkItHtWySEq3PevjFqNNNThLopFVBlUPXA7KDXjsdLwOKc9WQ/OauK7+K7nndQy/xOiBFcdXZ&#10;1G3+Oup9CdWbH1DcvbC2ke1lTGl9218a9aR9RoHhC76uWLBqxWFehxSd8P5eUXon0b30B1MN2Flj&#10;USetXrI4sLzU2wB9lNJpXnqLe+sh2Q1Uq+4oLlKxy1YUzkvdmVEmV+WI8yPK84sjbGdGNu2h9/UL&#10;q4OpZOwGSTYnJRtE25+HbhBNAplPN7A50E0m0E0kkE0m0E0kSjboJhDIJhPoJpKEbNc7pytdDfYB&#10;PsdLQpi/HIgLEG1DIt1U0dUh2tYEsulCrBZE2xYnjNWJyuHTSQcAAACAetSnKHF9sqoSPcGOGHUu&#10;rSCaGCCaQCCaQCCaQCCaQCCaQCCaQJ6ige25tLIlSCcTeE4g159oASnYP4sEotCiQTVZGM0gmiis&#10;ZlBNHFoxqCYMCCYQiCYQiCaB24cYRNuUUJi7SBBtU57Gulog2qYEv4w9NIJoO2PVCV8NEG1njDok&#10;EUSTxFMiiLYxoTi5MtgG/TOIl0ZV4j8ghmgCgWgCgWgCgWgCgWgCgWgCgWgCgWgCgWgCgWgCkS2a&#10;+UunENdoeo9FuGj62yrlCrZ8NvIDhGgCubSCaGKAaAKBaAKBaAKBaAKBaALxWrnS8ZqJj9D8OUgg&#10;myvrgimrb/slkuvcV5Byoylh4tIvOlixQXqlTCS2qBAbTwETl/kfRI7jFYU5vy1crwqh4VTj45ZJ&#10;dPgzRdMfaecEpCKhYOJHUJCKESqCOoRjwrirRcgLkaQpQYPtQyrR8a+KoKhIDQ81X/h2++qbbFEi&#10;maOLiMik3kItGZ4D7CyhwrlTm2cQwu7RUM5ZWefO/4jg1Lfz7xyMPrWGqjWUxrattiu7xmDlaj5d&#10;hWhNy9J4jatQq+3/hk83z2By05eWikm0et3yepQde5Wo8iEfb//EJHT6qWp30MOu4/jS9PO98/H2&#10;N4xgK49Us9l1Il/6OGsfbx8yQrDW+WbPwqRrgC9xj8nk4+09FcmroX0Js/Hr1levLw04KYePt7eY&#10;tA05Sd8i77tfnb405Kz9fLy9QmdsjGIcXg5wnc6XPj7u19karBh3qdRZggO64sAT9/Dp9oMVUzBX&#10;Mwe6rxG0UHHsmdv5cP9Ugrjw1zOnCpaxdd8Qlj/jqxNEmdiNnc+m+eZw0yQbtejWmn1yummS7Z7s&#10;UayPcp5iCog2g6mS/QprMwjJhrAyhwsk+40rsS7KJS6DaCNZIhlEG8kiyQ5D5cynLSwvEW2hZOdd&#10;DRtRHNeCKFfa7FTRLK48PcqVkp0nGuWOwnLRzY5yqWSn4ZMX5lC7wHfMYOriKY67IZFc9Jwa5dwL&#10;keRM0SgqH9zEKNdLNjWcz7limxblBzY7CpM8l0H9DLI5K7GQbCJzUvuZzX7jpkyJ8jubQbROPrOZ&#10;AqL18aFkv8LwBH+rGZzWwdc2g2jtfP7WCNFaUZL9RtK+ZmCWd5AMTmtjC5tBtCb2eGuEaC3g42wh&#10;Y1INyZYyJNn7aPYbd2dElBv5DKJVstN7I0SrAh9n6+FmfDPN4LQKdvMZRCuz3XsjRCuCz7Nv4GR9&#10;Q83OukQqwVdAQZkR5Y4+O0o0EwxFFJYZUe6oGSOc/aBYzMOWXXS9UW4p2YmEcjFFg2aLiNLME21b&#10;zQ67Si7N8aMvyn19tuu5+vDR3MLqiXLj98aTRAtisUXf0BElPs+WEAplXq+st+d/a802PlojKs0G&#10;X7MFQ3OU8fTdOEe0N1qj3FsziJZic81+hDYNttcMTnuwv88g2h0B740Q7QY+z3ahXgdotg3VQsjQ&#10;7DfuVW2UQnwG0QLw3rgT1aJRAWxAnRhiNPuNu1UVpRyfQTSHoA80iEbgh5DdKOshSjM4zSDLZxBN&#10;I+y9EaIp8Hm2I++aQLOvCfJ/ifEqijzNzrpjKporIF2i2muU8nwm7sAlfEC2EL6mEfjeKO/ElVBg&#10;RdHwefY9XoJIi7wwIn8IOe2e3eKhajZKmT84niparFYuSqE/7Is8dB4fji24aiZKoZqdxiWCLvla&#10;Whuxmgk9dhIlguaqUSkTZThAFieJlicjGhXE8buiydXsR0joI/fN8Vd46iNas9+4bo8oZfvsN0XD&#10;e6MAbhJBMwnEGonX7Deu3F00KkjlB0WT/974e6LhA00IgUwnaPZrTjvCZ0tDyG02/RB+gzPeGzeP&#10;QSV5xAndGmdo9iNcolEBlFG5UvkyKdNF8/VoN23Xi0b32M7ryz6oXAkNNRsdwJowAkXUt/2yDa5d&#10;P923fdGYFltTr/bL9uqyKVRhRx7z5rgmjKdoNoGxaFT0va7mi3a4q7eKdoxmi6AM07f9sg/XTg/z&#10;7erq1TdRm6/rsilUYaZBszZsiu2XrZkvardFm1N6sRVT1RXz0E9VonGmXIudTBX5nBPJGyT8KfyI&#10;aEdp9qlo6/Y+S7NPWZfKw0T7NBj9rrUknXYjMBTKLajjN5wGxgHF+vgya1Csk7MTd6iVTxbNxAY7&#10;i8LKBdFE0Sza69DXN9qat+GXIfpn6OIKwYDbUDv9bf57r6I4IMaObprSRO3K6hwvQ18P+drpeFu+&#10;NPc+4jbeVgvL57sVuvN1wJ3mCZXQmg1Ll4ZyTqnmMqbfpratZEe/zTF9rYu2ja9k/KKvK75vp3rz&#10;A4onLQ5QlJZ/WaNm+Qddk4oUz3qnNDTfX/hEsVPfpr/1mr54g8Tg4nwqp7B9byOezHRay8rvYytk&#10;yVJzlJduu3UwIDH2bTp951G9jSKU1+ykeP9vvA4urvQywHYVVmiZ/xzbMjtDecSFGduW3Tm8HWHA&#10;8UpLvPTbLt75iiPKS+zIy6kr8tWfFNtR3OJ1A95sTXHAhui30ty7KfXlwnrr87yNKc+/j7gPf59e&#10;Wr/UD4aAHAMAQBK8PQoEogkEogGwAjhNIBBNIBANAACS4O1RIBANAACS4O1RIBBNIBANgBXAaQKB&#10;aAKBaACsAE4TCEQTyAGihf8U3ZSvf5yOf6S+LZFo16su0BNsx2U1Kp0u2glh/TmVXAGi7Q9EE4iK&#10;wcjkng/RfB1sA4mllcmJ5hrO4IRodAxKFnr4V12wrxBtPwKhSB0XFbWdptoJwZA012us3XmiHYvX&#10;yWoG1cShFTtItd+4gIdFCdHApkA0geDtUSAQTSAQTSC/EeVhwGkCgWgCgWgC+Y0oDwNOEwhE25ww&#10;Iv/XM/ZxCmeFo0UKIrL/BMEUwM5EmkE0GVz6xPKdxHF30AekC64C0bYm0gyiySCW6VDRTiOSx1cO&#10;E+3oOwjR9of+gaMLKSzS8xAOCyfDb0R5GHCaQCCaQCCaQH4jysOAaALB26NAIJpAgt+zT+BXnHaW&#10;aj+BEuwk1X7FaUep9juiHSTbL4mGD7Z9CZRRKpmKazlEtdOuXqiKLerXq/EI2Q4I4Y4LiZ76EUR5&#10;gmryI3iQCClsOuQt8jAiTWwllgmy7Q2pcxPprpo0Dc+7c0FEXpt7lDfVpCVB2nnLXBGlSoRSLWiT&#10;lgRp5y3jIgojS0QZqnZeEiShDURqUNHqkVLF9SmkiSbtvH0ko/SSQrQtyUT5ZsSd+WnRnGq/kQRp&#10;ZFWxqkkT7Tcu2UuUWjaItiNvUSrVINqOvEYpT7TfoKAKZNuRsmiiVPuNK1YSTZjXIJpCdYsyG0RT&#10;mG5hb5HnUyOaINV+43ZViSbnLRKiKXy3ENUgmuLqxgfbJ4RpVyVbKygRdItQTcARW/EhmcL1kifq&#10;FiDb9gfsx4ZmXgtRxt37q7b7+dq5RWSqhSjvUyS8RZ6FSzg9zR9RaWw1CY3IQ+PALB6iuZc8z+5Y&#10;qML05ex2HjY+IFsIX7MkuiPVCtOXs9t52PiATIFqhSiT3YFshemAy5VgVXKVQtbT3ZdqhelgCl2i&#10;XartJtpvXKI+0bRqpguifUGnaEY2/Wor2wDRFC/dRrXfSNJu9ItmVNtNtN+4RAzRrGx7AdEUpe7d&#10;VINoilIS9vPaL8AXDbIthyua0Y0qG/AbF4gv2laqQTRFjWjmPdLUvgeiKapEM7LZAphElOAxom2j&#10;2h6nGI4OKwitEGUpCb5/E9W2OMRwbFRXbIUoS0kI+reQbYMjLGCcaPhgm4bOa5RpemYoyRD1K9VK&#10;42fz9f5zUGmNMluIspSEW//nqn28/RxsUEFohShLSbj331UrzR/N6v1W8IypEGUpCY/+m2ql+aCM&#10;zWGYyUJWS0lP9EeyleaDClRG4zwWslpKeqo/3KI0fzSr9/uGQpSlJCT7A9VWJ3H1ft9QiLKUhHT/&#10;5effSOJqpohmZLNP8wrGMkk0p9pq0Vbv9w2FKEtJyPfbt8jVSVy93zcUoiwl4a1fqwbRZjBRtODn&#10;ETCUmaL5H0fW8RuXZKpo62WDaIoBoi3NI0RTsEXDB9sEpoumvqHaYBaItlK1ZRt9SiHKKlFesP3r&#10;VFu1zyf44ApRlpJQ2Y8PNi5R/gq5rBQli++Haizi5BVSWS1Khqt/jWor9viAW1iFKEtJaOhf8hY5&#10;f4dPML85UVlRiLKUhKb+BapN3+AT7B+8X7EVoiwloa1/zVvkedisXbkrZLGU5Mb+h2ql+a2MXm8P&#10;bFRXbIUoS0lo7r/JVprfyuj19sBEFYRWiLKUhPb+WLXS/FZGr7cJKmkNWSsloaM/2r80H6QoZK1D&#10;lIhkfyBbaT5IUchalygB6f5LtdL8VkavtyeFKEtJ6Oz3qpXmtzJ6vT0pRFlKQnc/yVaaD1IUstYt&#10;CpHvt6qV5oMUhaz1i2J56Teqlea3Mnq9PSlEWUoCp1+p5n8gGcXo9fakECVHFM17P0TroxAlT5Ty&#10;8sNV+wm+Fc28RVJxCEMX25ZClGxR6Jnj9rd7bEautS+FKPmivKP6h6o2cKmNKURZkfRXavrxwdZK&#10;IV8jRHnD9A/8YBu1zt4UoqxK+guV/cNUG7TM5hSirEx6ltr+UaqNWWVPrhQVoiwlYVw/PtkKBP8t&#10;dCFT9UlP09AP1V4Jk1NIVEPSk7T0j1CNv8KmqMCu2ApRlpIwtF+pVhpfgjt/V3RcV2yFKEtJGNzP&#10;Vo05fVdMWFdshShLSRjdjw+2FPotKMxMIUetSb/T3B8drh3O3M0JQitEWUrChH6WaoypuxOEVoiy&#10;lIQZ/RzV+mdKohBlT9JDuvp575A/QCE9U0QJyPRDtlcKyZkkiifX36ta3yxpFKLsTbqju79Tta5J&#10;4ihE2Z10or9fqVaa/LMUEjNPFMtbP1TLUcjLTFE0r/0dqjVPEEkhSlbSFcz+ZtkahwullDV65pje&#10;36ha22ipFKJkJ52eOYpJxgdbgkJKZotSVkSpVh7kaRgqmEKU3KRz+zUtqtWPlEwhSm7Suf2GBtWq&#10;B4qmECU36dx+Cz7YYgrZmC1KrRi1stWuJ48wA4UoS0mY3e+pVK16PWGYuHxwhShLSZjdf1GnWv16&#10;orBh+eAKUZaSMLs/QKnWMPpEfPiFPHCTzu2P+HHVruALaeAmndsfU1atbT1J+ND1O857IrhJYve/&#10;Q6MuSuuJJQqsEGUxqfTMwe1/kFIqoHk9GdzCKkRZSsLs/icF1U6EIr7iLmSglKDZ/QleVetYb3/0&#10;B0EUdSHKUhJm9yeJAojpWk8chSi5Sef2p8mr1reeNApRcpPO7c8Qv1v8HIXYZ4vSnfqMat3riaIQ&#10;JTfp3P48adX615NEIUpu0rn9LyRVY6wniEKU3KRz+18Z9MEm7+OxcGBu0rn972RVCzts0TfcZ+iO&#10;e9vuFM5bCmd2f4GHalQN2qmYF82/9JCbWFiwez8Lc/XZ/SWUJNESVNH/byTjUk60W+8CBmxVWKK0&#10;w+z+MrFqVFYPak6JppUm7r0yKJy2FMzs/gp06u+oFlLDF9wg9yRuvdWoCXoSzdMPWwzaw4cueGg3&#10;3WE6ba8qU0eRwrDSKrP7azCOIaigH67RPv0Q9dQTiHtvNaQDzdMPW7waqGSfrmJ3sjV6VQ/XW3uM&#10;wrDSKrP769DZp9L1MJKYp2m5jXDceqtJiaZXoWtgShbzvOr6QZvab/vlyzUUhpVWmd1fiVctfFBj&#10;+KoL9CRuvdWoCXoOzaOi/zIP/bTFsK5ffYkqpk7lGgrDSqvM7q/l8prBViJBqD8aprFjTLEBY2M1&#10;K3zogq3Zh31xRVvRRddP31Ry5RoKw0qrzO6vh3LmKubVFm3FFKgYkW7dmsJ5S+HM7m/A5H7gehtT&#10;iJKbdG5/C9oyI9drZd3mhY24Sef2t/GxbMt2L+zCTTq3vw0j2tglW7DbL9ifNgIDodSCKh5JW5u/&#10;2+agDpO2IHFLUxhuDBoJkocsiuEyG0QThFPtMNEOv4Ok2klRHhfQE6vacTGeLZqV7ZMY55jcrle1&#10;qv9Iz6IHZMfUXfeXPYpzX2ars9uul+VV18vuiuKABM0T6qlcuTDMdrNO+WaI4sJvA4qiFboVpu9t&#10;QJIJqtGKIxd+Xauw0TTNFEa20vLFTdoZr1rTglWDXweVV8iP0O9wb/NLa9dML69f2uWBuofNcwo0&#10;naRm2OuYwvF1b2GPl27j0vf+d9Xeu+3azQJ0TSpglqtdszyueLyX/qpTFOfnB6ieF11KszV68vuI&#10;BzXLtlO8Xy2UV3oZoU9SPMzb/OA1hep5MVtpNlEcsBulA1cExE3KW7fpexlgf8h5vxZvfZpS/34U&#10;TkzdmVG6ucLT2RFm7ut8PeJtAO2ecbNue5utqTg/GIvPePE9GGzDpRRUE0MgFFSTQqQTZJNBrBJU&#10;E8FNJKgmgbtGSjXIJg+oJhGoJhLIJhGoJhGoJhGlGmSTB1STCFSTCN4iRQLVJALVJALVRALZJALV&#10;JALVJKJUu8umm1wbFX0LNN6DSyGHlygUy7XYB/gYL4jj+sfkEG1fbrJ50SL1zBOi7UOsmirbBoi2&#10;NZFqqqjq5r/fgGg7Y1QidIGqEG1vLtX0U9XoYZt8J9gKL4x52MpdNBoBtsEpEuhzCWkKbgQAAAAA&#10;AAAAgN/G/X6oflu8ivTwLQ78MglAF946oa1gNAAm8bQVjAbAcGA0ABYAowGwABgNgAXAaAAsoMZo&#10;D+MBANp42sq0UckAnwHARPvs5isDtSt83RYAANMILAcAmITxGZwGwFTIZwpqAAAMh0xmoCYAwGDI&#10;YgQ1AgCGQu6iFzgNgJnAYQAsAEYDYAEwGgBN6F+0HNREJBsJGA2AFnKOudqTI2A0AFrIOCZsTg2B&#10;0QBowBjm+fNhVIfRAGDiDRM5J7ZRylMwGgBdhNYp+gxGA6CP0Gehi9KWgtEA6CH6QMuZ7gJGA6CS&#10;wCw33/hq1k8wGgD1ZP9KOttBwGgALABGA2ABMBoAC4DRAFgAjAbAAmA0ABYAowGwABgNgAXAaAAs&#10;AEYDYAEw2oe4f7Pj//GOK+jnTRgIJRvo9x0+9aGtbOHhMwglHOi3AanPLxjtLKDfBsBo5wP9NgBG&#10;Ox/otwEw2vlAvw2A0c4H+m1A0miPFioAkUC/DXja6tEEnYQDATcgYbSwMdULhAENhWH0si/61Xzb&#10;l7/rb8DBCq63Qo9tSb0zJprAzhi97IvV1GsIKZcSZJ4Iak8toI4wjF72Rb3ab10136YdLMDmPMp3&#10;VHsoAW32Rf9oAn12hFSJtLm5jp4eCLkr1mYGagF74ASJhMn6jDQkqBFMhZLNg9YCH3EpEFsrrCVU&#10;gnDzIGcMhhY3PFvAXGzGPdSqCFVISQKZxkICpKARtdAsDbU8oX6CGsEa4nwH6U8qAXkGQBc9grrW&#10;QHtaqA3M5ZZol/icANClH3OtI6jjK7Y4BEgCXdqx99lDrTNgL05HVFAD+Ago0ADdWYIaZzJgEzqs&#10;h5rHQGveiTptRRPXfowfDr0ec2Ec1LaEobvR+ccu6QvByvSM2gxD9xbGL8degb0sBLUBj09JKkHP&#10;NhgNPLDXxEJN65m+9agAU8s82z7M5Of8cuwZ7AWxUNNXzD8AxWmhtg5S859tn+fzQ3459gf2ahio&#10;5WOWnYOiNlBTE6mZz7Zd0voFvxx7iL0VGmr4RfrjNzNvU59tv5zcn75YFnshNNQAPLUpSeXv2fbL&#10;Cf7p22WvgoYaduPrg1F2yqdIDrs3bpvmFfxs8PYWKKi+Jd+fjpJkoKYENOAx4mqmx+/yi+Eb8TVU&#10;35hNjkj5MlATaOPHEkeXBdelCySunx/KnDGYhuoCwL0+ht+QkhwmLlgY7RjOl5IsJjJQGO0YzpaS&#10;LIb7Cr7m3DtIFhMdH94hjuFQKclk0oOD0Y7hPCnJYkfEBaMdw2FSkslwP8Fschct037QnbQRwmRg&#10;Otclu903X3tcw1PupfXYIcF4jgvoPEKJcmXNCVKSyQ68lCfGdBZZb92lEy8lmQw3EizleetuNXo6&#10;ZN9QGy1MBr4hunqxz84xGpnsaJfhPWR3LoFirR7CSZXyB1ymgNE2JxAo1Cqhm0Qpf8Nkmp8IUhSR&#10;IrE8Vy0lmzgpf8dlYEvoAiqowUPN6bsp7Mq+RHIieEM5BkFSWpP91NWD0Y5BjJS/5zIFjHYMMqT8&#10;SZeBkxBwfeEyIJ/db7B12a/aDO8vx7C3lD/tMgWMdgwbS/nrLgMnsetNti6DzcAh7HmX4TILcnAM&#10;G0oJl3mQhmPYTkrYLACJOIa9pITLwKHsdK1hszvIxjFsI6V1GS5WBPJxDJtICZclQUqOYQspYTNw&#10;Ot/fb7jsBeTlFL6+4rDZG8jMMXwrJWz2DnJzDB9KCZeB3+Gzmw6bgV/io7sOm1WBFO2Kv713iaj+&#10;uN2fSGlc9sXG0kCS9iTSJawE5Zt2H0gJl1WDPAkg462vjQabgZMIL3N0rz81mnEZbFYNcrU3sT63&#10;Gj2JlVLCZq0gWxvzECeq33vXSQmbtYN87UpCmajp0b9KStgMnELuIl+tiQFrLj9s1gdyth+RJrFA&#10;VEuqtkJK2KwXZO0Y5ksJm/WDvB3DbClhMwAUc00AmwFgmGkD2IwLsncM86SEzfggf8cwS0rYbATI&#10;4DHMkRI2AyBihh1gs1Egi8cwXkrYbBzI4zGMlhI2GwkyeQyDpYTNAEgx1Baw2WiQzVMYaAzYbDjI&#10;5zEMkxI2mwAyegyDpDQ2w60AIMMQd8BmALwzwB+w2TSQ1mPgSwmbzQOJPQaulLDZTJDaY+BJCZsB&#10;UAXHJ8Zm8NlEkN2Nsdc/oRC1xV39Uua2AeNAfnfnKVCgWdjZKyVstgJkeHMeAkUNYaVTStgMgILP&#10;+J9osNkikOW9eTdavlKHsRluwAqQ5q15yhM1MI0Gm60Did6ahzov1mqVEjYDwJIwwtVy72xzDWwG&#10;gCPhBGePp0tafGNsBp8tBNk+hnopYbP1IN/HUC0lbPYByPgxVEppbAbVAeikyj2w2Ucg6cdQISVs&#10;9hlI+zGUpYTNvgOJP4aSlLAZAAN4d5GxGXz2Gcj9MbxKCZt9DLJ/DC9Swmafg/wfQ1ZKYzPoDMAQ&#10;Ml6CzQAYSdpNsNkeQIRjSEkJm+3CuTI0R9aXCnOVFVT9kOcZdjkZ6L1dwLJV9u6Hgc3AElrv2DW+&#10;9nrqYfm7nL3mk67/bVW9/ZR9QA8naWFj+XNPFxnV4kaNG58YYSq6ZFttSXdEuJvsngaaYZv8APvw&#10;xWjGIKIl1QYTtgDdnKSGjuWKx5fMM774lvt4XYwGKK7reu9RBH1XZ1BWRVu+zdXtccsI4jPM2AH0&#10;c5IcOpbrfl0F82Kr7tVXwvG6FNTta9BvX11dEfRdrVQOX6+BV/vVMgq/pFp8xvoAWOI7fN078+I6&#10;c5Wr0Typ0fe6lquuoYofbF5MjcbdBgTtvmUYbkm19oTVAY/TJemJr+me+sH3Sbb+XInanx1c3MKw&#10;2Y5AlGPQUhqbQdINgSrHoKSEzcBunHcjjctgM7AZ9l4qqC6do4I5j9+Vxl5MD7VKhiIBYGfotgIw&#10;A3yiwWIAzAMWAyvBZQNgATCaUOjzGB/LQoBOIglkg4IATCL0FowmAsgkkEiz8QqaPyfqWpXm9cxm&#10;TL1BKzWiZzmoqQea/lzjfVWz7QW1tmBn9c0lzOTO7WsIVp61xVjiTMw5c8+q4bka1eqfeUdP71mC&#10;ua3m9Yq+rx92dp2enoreQK5pA1KRgTI0bf3BROeckxX2qv0LsLYmIduXYAc8YAVLzzrhlM5jDFii&#10;hokfmMOJTjrn2OxVuxdg7UyTe9ZQU/Qd6N+ec+6QrhNck3oDCOf1J6ECTo5XMz8nvGV7ZzM18JO/&#10;OLyaRafPLFC5bt/uZnMN1Tpwc9WTs0wBszLrnEuhg847L2Nh5qG6p18TuSegZxPRJU+uUHWqzqMH&#10;W/ctYNAx6OmcNd7xC8/bQhbdaRiQwM4lzC3xUGMPfZOjWekVKtYdsXfXEhH8FVKEupjynG1E0av3&#10;iNTxF+Gt0Dk7nNa7f+/Bw2ns9LEXAPV05Dp2WZNawdQRXu1YIjwAFZpxM7MrFJfm781YwsKdD8Dn&#10;4BIDsAAYDQAAwBngEw2ABcBoACwARgMAAAAAAJXgR0cAFgCjAQAAAACASvCjIwALgNEAWACMBgAA&#10;4AzwiQbAAmA0ABYAowEAAAAAgErwoyMAC4DRAFgBjAYAAOAI8KMjAAuA0QBYAIy2BX8aKl+ErWGZ&#10;gHYAtGFsdPdN3JjqpwLYH4i1BUqG0FSGWxuMJhqItQVahpvTdLnJaPdusBMP9cAXWBkiW9nXsOUu&#10;Vdzw7AcAxJBJvLHudcXTSFGDHnofAACIcB4ht9yqhqePwgY98jkCbAO02QIvg3GL1yT0Tli2BHXd&#10;aaEGsBlQZgsyfspXFEFFdzmoCQBwJzJIbK3IOa6aaL6gRgDAUMhc5hVO2xTIcgyQcmegzjFAyp2B&#10;OscAKQFYAIy2M1DnGCDlzkCdY4CUOwN1jgFSArAAGA2ABcBoOwN1jgFS7gzUOQZICcACYDQAFgCj&#10;7QzUOQZIuTNQZ2v0f/WSlejWBSl3BursTkYh0xx1QUoA+kn6xzbGXTDazkCdzUkJRG23Lki5M1Bn&#10;c576eMlgNEFAnb156HM13LsgJQC9PH0WQa0GGA2ATl7M8+iC0XYG6uzMmzqPLki5M1DnGCAlAAuA&#10;0QBYAIy2M1DnGCDlzkCdY4CUOwN1jgFSArAAGG1noM4xQMqdgTrH8PxHWWAfoMwxKCnhNQBmYxxm&#10;rQavATALZy9YbUegyDEEUsJr2wE5jiGSElYDYA53X8FrANRj/fIwjGu6upJjrm7wKdBBBHeVQtlc&#10;OSklvLYJEEECryK9Gk0Br+0AFBDAm0iXh/KjrNWgNACvvFmICgqyUze0DJgC8rs/GY3u3ihIad2U&#10;H4OLMBUYbX9SEiUsU5by1Wq4CFOB0ban1lJVUua9hosAfpq7LWKfBJUqo5n5Gqpd1M0G4NepNJoi&#10;aTUYbSr16oDNaZHSWi2agIswFRjtGBqlvFsNFwGAGtrfMyOvwWgA1NDzw4m1mpkIo02lRx2wJZ1S&#10;OqvhIkwFRjuGfimd18A8kN9j4EgJqwFQCdMo8NpUkNpj4BoNXpsJ8noMfKM5q+FOjAdJPYYRRtNP&#10;WA2AFwYZzVkNXhsK8nkMw4ymgNVGg2wew0ijKeC1oSCVxzDYaM5quCDgV0jf9rsNhhtNcd8DgBNx&#10;t/x51a/bfxV4hsjMNk6D19gghQJ4iBQ2+DJTyvxsWG0ASKAA7hpFos03ml4aXmOC7O3PQ6OovsJo&#10;ClgNHE6lzyYbTfHuNbjwFaRne+4SxfWrwpSyavaL13CTXkF6duehUNiQK3dQOTtrNeb2p4P07M5T&#10;oEuzSD2mlPWz017DTQIysffZQY2WVNs6o6X3h9HAb7DQaIqH1WC0V5CeY1hrNEXsNdykV5CeY1hu&#10;NGc1OxM3CfwGHxhN4a0Go4Hf4BujOaspqA5SID3H8JXRFDBaEaTnGD40mgJeewe5OYZvjUZOw30C&#10;p/O50ZzZqAGEIC3HsIHRnNVwqR4gJ8ewhdFMAVZ7gowcwy5GU8Br4Fw2MpoCXotBLkRhr29atL2M&#10;5s5KlZ8HmZBDIFVKtt2MpoDXPEiDGEKlhBhNt8JrQBbXdc3daSr0wTVDdntYDQjDXtn8haZCH9OM&#10;Vjr3b4C3GilcSmU0Y0rJvQjkpn5onUOB0WQQ6ZQW7XOjUSHHu52Yp9+e0+M7hVCmjGZMKbkXoWJ7&#10;a7UppwdgCNf9zN5I5lXlXvS67bNWY55+e06P7yTSN9TDlJJ7EWq3t1Z7DD79Ip4e3w8hxGiKlNVg&#10;NCAEOUZTPLyGiwiEIMpozmp+0ulGwxvJMQgzmiK0GowGhCDPaHqS8xqMBoQg0WgKshouIhCCUKMp&#10;yGsASECu0RTHew1vJMcg2mjktHOvI4x2DNKNpr8Pttqpcf0e8o2mX0/2GjiCE4xmCkdaDe8ex3CI&#10;0RQneg1GO4ZzjKZrp3kNRhMIXcObdNybTs9euNvfp6dCBGAV+bt3mNF000leOyWO3+Dt2h1nNMU5&#10;Vjsjih/hXSzuTadnL9ztc9MP8doBIfwOSit755I3jykl9yJwt89PN05jLg9ANeFtS9w77k2nZy/c&#10;7dnQQgAwCa/SgUajQoaim7jnnwwzPWAhgVQp2bg3nZ69cLcvT3+3Gvf8k2GmB6zEiZUWjSkl9yJw&#10;t6+a/uI17vknw0wPWMzbWzpPSu5F4G5fOT1rNe75AajjN4ymSHuNe/7JMNMD9uFnjKZIeI17/snA&#10;aMfwS0bT429e455/MjDaMfyW0RSx1bjnB6COnzOannR5jXv+yTDTA/bhB42m8Fbjnn8yMNox/KbR&#10;FNZrm19kGO0YftZoerIAq4FD+GGjKWA1sIjfNho5bVuv4U3gGH7daPp7X6vBaMcAo5nHrl7b8Uyg&#10;BxjNYq3GXQ6ADDCaZ0OrwfnHAKOF7OY1GO0YYLSYvawGo0lEqfYUjikl9yJwt2fvT8+QvbwGhGGu&#10;zvP6wGgpdvHaDmcALVjFEroxpeReBO727P3p+cBajbs8l88PAJpweiV0Y0rJvQjc7dn70zPFBlb7&#10;eHvQhFfrJpu9SA5qbIR7EZg3iX0RKfhuaBkAgsuQuhbcm07PXj43Gj2zvPuJuz04keR9gdFKWKul&#10;B3K3L8GOD6wnLRr3ptOzF+727P3p+U7WatztS7DjA2uxNyUlG/em07MX7vbs/elZJJ0/7vbgZ4DR&#10;arFWiydwtwc/A4zWwMNq3O1LsOMDuwCjNWGt5mdxty8Box0DjNZKaDXu9iVgtGOA0TrwXuNuD34G&#10;GK0P6zXu9iWmbwBWAaP1ssJpMNoxwGgMpnsNRjsGGI2DdRrsAIrAaBz0dFgNVACjcaDp07wGAx8D&#10;jMbBT7dW457mAYx2DDAah3D6FKuNXg98BYzGIZ5urcY9EjgSGI3DY/pgq8G1siDxU1eAKSX3InC3&#10;Z+9Pz05S03Wy2eciRq0DFhCJ9VCOKSX3InC3Z+9Pz07S063VuEfTDFkEfMBDOe5Np2cv3O3Z+9Oz&#10;k+z0YVYDEklID6NxeJlurcZdnxsf+ICkatybTs9euNuz96dnJ+/T+VZjxwcWkxWce9Pp2Qt3e/b+&#10;9OykOP3Va+XN2fGBleSlZkvJvQjc7dn707OTiunWasmB3MODnciI7IDRONRNz1mNe3iwDbG8SbF5&#10;anPvCnd79v707KR6etJr5dns+MAuwGgcGqYnrFaeDaMdA4zGoW363WvcwwNBwGgcWqdbq7lZ3MMD&#10;QcBoHDqmB14rz2bHB3YBRuPQN91ZrTwbRjsGGI1D73RrtfJsGO0YYDQOjOmVVgvJzQjaTTEec68n&#10;0CMqhgEGzPRyxeFuz96fnp2wphtPvEdw601PiBoTA153UPgJz6XBMJjJ5UrD3Z69Pz074SbPeOQl&#10;iFuXqj6HmxV8W1gm8strbpOptIrWDfsOqGPUUPUTmLtzz87dnr0/PTsZkLzXK3Dr0NXb6HvTrVtj&#10;67rjgW03/ZqwfA57xMRMLTcI7vbs/enZyZDkmStfFYkZFI19tES9lns9IhqfmDwYvQOdmer08Liy&#10;aQ/HmxbXHnUQvmxHOFw71S6uatwRt4+CuRr3LNzt2fvTs5NRyavU1Q4Jhj4aojJxr0dE4xOTR2N3&#10;8Lv4/cyTatEhkuOprmqmZFv1SzTV4GPyT1uxr0HFPRRx+xiYi3GPwt2evT89OxmXPH0fSN+AW4Or&#10;upFUDyeGZeIa9OA2PixPQu8X7egK5sXWolOkxkcDFFf93mPmxyX7cjX6im/TBO1jYC7GPQp3e/b+&#10;9OxkaPLMlYrbclU7MK5ZwrLlXr8Rjn/MHY/Z4trnKpgXW7MPGmRer2Fhly7ZV1d99Ct8hZ404nq9&#10;PRSPhgEwF+Mehbs9e396djI6eepSRJfkxtUVjYvmRBVNfjnLNf4+cwZ2D39IWzNfruYeNCSqXCMs&#10;puJbFfFoC9X0q28Px7nRvtO2qBffMADmYtyjcLdn70/PTiYkT+ubCytsD8q3CWEtu1QIjakZCnph&#10;ZperDXd79v707GRK8rRvcPdPA0bjMCt5zmu/arQDw4bROMxLnrWahZp+ifMCh9E4zEyevWsEtf0O&#10;FLeGWoRDwQCwOXRhARgL3S8Ltd1gX759by/FTVAjABOgS0ZQY8T5RqMaACvI3bpzjZaKFoD5JK12&#10;rtEA+Iyn12A0ACZgrXa5A0bbFCNSqBSQhnGaExBG25HwnRAJlou1mlHwR4xGEVPMV3FPwqONPSd/&#10;NUbyGFNj+lYxm1uopY+2NWiwfXioswW3BlX74K9QQbDF9L1YRKkYlBcKnrdYcJbWYzGm3lHze5bg&#10;bqvpu6X6ckcTu07vJnXHwV+hGjrt9H14xHkYelheiuNz9S/FO4Se3bM5a1dDf8jGaX523+Gv6X3H&#10;CGb1B1JNGO+uRAcce9xxi/WfixWRndyzBDuRzAWM1fQSXeuoOW5a5znCacxQqqBoNyY639jDDlut&#10;ayFz01gncLM7FvFb9x7BTNOr9M53s3u3p/1ttZ1rZvcZ6rEbzN+HR3C6sScdtBpvmf7ZfiIzjr7Z&#10;wS+GXfubOfqOd10/NcctYOo92L31Av1rVHEtzzjtAkwugucwRqzHX6NzBXNHLqi1h6650ZY9K5g5&#10;apGO49vhNIcVumXAEllseHYDKk/cjc+M4/GXHHKor0/RNz2c1bWCnmMn2tvXsIYdShMa5qXpix/U&#10;w0twpE+TWOHgpguWoXmF+ABUaMVP7FxBzbpmtlnNjrQv1ZPSjMg/yGFldVBjGzTXQ8210Cy2yLRM&#10;+zo0j3UA3gr0S5anaTU7mLE5bzoAYnje8sbbD5sAUCbpkxarwWgAlMn4xFqtxkQwGgBl8j6ptBqM&#10;BkCZV5/UeA1GA6BMyUZFr8FoAJQhJzGghQAATOAoAJYAqwGwBngNgDXAawAswVoNXgNgNrAaAEuw&#10;VoPXAJgNrAbAEqzV4DUAZgOrAbAGeA2AJVirwWsAzAZWA2AJ1mrwGgCzgdUAWEOd1+yo27h7261q&#10;GqgEwM9j/fFuCRoT2+jurFtVAaMBEPC0yA3deRuUaImritc1AfhBni4JMT3hkEeD4lZVxDUAQMon&#10;F7b9GnGvG25VRVwDABieViGo0fXfqsStqohrAADH0y0a12J745otK25VxXMhAIDF+iW2iK9GfVFF&#10;cateswAACe6OCSwT9phhwbhbPV4CAPCGtY/CVd0zwDYpqK6hFgAAAAAAAAAAAAAAAAAAgAX8+/cf&#10;jfJJ10jAhz0AAAAASUVORK5CYIJQSwECLQAUAAYACAAAACEAsYJntgoBAAATAgAAEwAAAAAAAAAA&#10;AAAAAAAAAAAAW0NvbnRlbnRfVHlwZXNdLnhtbFBLAQItABQABgAIAAAAIQA4/SH/1gAAAJQBAAAL&#10;AAAAAAAAAAAAAAAAADsBAABfcmVscy8ucmVsc1BLAQItABQABgAIAAAAIQDdkyhcagQAAHMMAAAO&#10;AAAAAAAAAAAAAAAAADoCAABkcnMvZTJvRG9jLnhtbFBLAQItABQABgAIAAAAIQCqJg6+vAAAACEB&#10;AAAZAAAAAAAAAAAAAAAAANAGAABkcnMvX3JlbHMvZTJvRG9jLnhtbC5yZWxzUEsBAi0AFAAGAAgA&#10;AAAhAFvtOIfgAAAACgEAAA8AAAAAAAAAAAAAAAAAwwcAAGRycy9kb3ducmV2LnhtbFBLAQItAAoA&#10;AAAAAAAAIQC1/S2ZVEIAAFRCAAAUAAAAAAAAAAAAAAAAANAIAABkcnMvbWVkaWEvaW1hZ2UxLnBu&#10;Z1BLBQYAAAAABgAGAHwBAABWSwAAAAA=&#10;">
                <v:shape id="Picture 86" o:spid="_x0000_s1027" type="#_x0000_t75" alt="Rozd 4-1" style="position:absolute;width:5706;height:627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KmpfEAAAA2gAAAA8AAABkcnMvZG93bnJldi54bWxEj0FrwkAUhO+C/2F5Qm/NxkJriVmDCBYv&#10;HhpLi7dH9plEs29jdhu3/75bKHgcZuYbJi+C6cRIg2stK5gnKQjiyuqWawUfh+3jKwjnkTV2lknB&#10;DzkoVtNJjpm2N36nsfS1iBB2GSpovO8zKV3VkEGX2J44eic7GPRRDrXUA94i3HTyKU1fpMGW40KD&#10;PW0aqi7lt1HweVzL+cGGcvG1D2/P1/N+Fzqt1MMsrJcgPAV/D/+3d1rBAv6uxBsgV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rKmpfEAAAA2gAAAA8AAAAAAAAAAAAAAAAA&#10;nwIAAGRycy9kb3ducmV2LnhtbFBLBQYAAAAABAAEAPcAAACQAwAAAAA=&#10;">
                  <v:imagedata r:id="rId13" o:title="Rozd 4-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7" o:spid="_x0000_s1028" type="#_x0000_t202" style="position:absolute;left:25;top:6111;width:6745;height:1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502C6D" w:rsidRDefault="00502C6D" w:rsidP="00502C6D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Cs w:val="28"/>
                          </w:rPr>
                          <w:t xml:space="preserve">Рис 4.1.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>Функції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>сукупної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 xml:space="preserve"> та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>граничної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Cs w:val="28"/>
                          </w:rPr>
                          <w:t>корисності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502C6D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D2F28DA" wp14:editId="753F2C34">
                <wp:simplePos x="0" y="0"/>
                <wp:positionH relativeFrom="column">
                  <wp:posOffset>2219325</wp:posOffset>
                </wp:positionH>
                <wp:positionV relativeFrom="paragraph">
                  <wp:posOffset>111125</wp:posOffset>
                </wp:positionV>
                <wp:extent cx="972820" cy="321945"/>
                <wp:effectExtent l="0" t="0" r="0" b="1905"/>
                <wp:wrapNone/>
                <wp:docPr id="1141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82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2C6D" w:rsidRDefault="00502C6D" w:rsidP="00502C6D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29" type="#_x0000_t202" style="position:absolute;left:0;text-align:left;margin-left:174.75pt;margin-top:8.75pt;width:76.6pt;height:25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xruA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0LSYiRoB106YGNBt3KEcWxrdDQ6xQc73twNSOcg7djq/s7WX7VSMhVQ8WW3Sglh4bRCjIM7U3/&#10;7OqEoy3IZvggK4hDd0Y6oLFWnS0fFAQBOnTq8dQdm0sJh8kiiiOwlGC6jMKEzFwEmh4v90qbd0x2&#10;yC4yrKD5Dpzu77SxydD06GJjCVnwtnUCaMWzA3CcTiA0XLU2m4Tr548kSNbxOiYeieZrjwR57t0U&#10;K+LNi3Axyy/z1SoPf9q4IUkbXlVM2DBHbYXkz3p3UPmkipO6tGx5ZeFsSlptN6tWoT0FbRfuOxTk&#10;zM1/noYrAnB5QSmMSHAbJV4xjxceKcjMSxZB7AVhcpvMA5KQvHhO6Y4L9u+U0ABdnUWzSUu/5Ra4&#10;7zU3mnbcwPRoeZfh+OREU6vAtahcaw3l7bQ+K4VN/6kU0O5jo51erUQnsZpxM06Pw0a3Wt7I6hEE&#10;rCQIDLQIkw8WjVTfMRpgimRYf9tRxTBq3wt4BElIiB07bkNmC6tfdW7ZnFuoKAEqwwajabky06ja&#10;9YpvG4g0PTshb+Dh1NyJ+imrw3ODSeG4HaaaHUXne+f1NHuXvwAAAP//AwBQSwMEFAAGAAgAAAAh&#10;ANT5AH3eAAAACQEAAA8AAABkcnMvZG93bnJldi54bWxMj8tOwzAQRfdI/IM1SOyoTWj6CHEqBGIL&#10;oi+JnRtPk4h4HMVuE/6+0xWsRqN7dOdMvhpdK87Yh8aThseJAoFUettQpWG7eX9YgAjRkDWtJ9Tw&#10;iwFWxe1NbjLrB/rC8zpWgksoZEZDHWOXSRnKGp0JE98hcXb0vTOR176StjcDl7tWJkrNpDMN8YXa&#10;dPhaY/mzPjkNu4/j936qPqs3l3aDH5Ukt5Ra39+NL88gIo7xD4arPqtDwU4HfyIbRKvhabpMGeVg&#10;zpOBVCVzEAcNs0UCssjl/w+KCwAAAP//AwBQSwECLQAUAAYACAAAACEAtoM4kv4AAADhAQAAEwAA&#10;AAAAAAAAAAAAAAAAAAAAW0NvbnRlbnRfVHlwZXNdLnhtbFBLAQItABQABgAIAAAAIQA4/SH/1gAA&#10;AJQBAAALAAAAAAAAAAAAAAAAAC8BAABfcmVscy8ucmVsc1BLAQItABQABgAIAAAAIQBPUoxruAIA&#10;AMMFAAAOAAAAAAAAAAAAAAAAAC4CAABkcnMvZTJvRG9jLnhtbFBLAQItABQABgAIAAAAIQDU+QB9&#10;3gAAAAkBAAAPAAAAAAAAAAAAAAAAABIFAABkcnMvZG93bnJldi54bWxQSwUGAAAAAAQABADzAAAA&#10;HQYAAAAA&#10;" filled="f" stroked="f">
                <v:textbox>
                  <w:txbxContent>
                    <w:p w:rsidR="00502C6D" w:rsidRDefault="00502C6D" w:rsidP="00502C6D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а)</w:t>
                      </w:r>
                    </w:p>
                  </w:txbxContent>
                </v:textbox>
              </v:shape>
            </w:pict>
          </mc:Fallback>
        </mc:AlternateContent>
      </w:r>
    </w:p>
    <w:p w:rsidR="00502C6D" w:rsidRPr="00502C6D" w:rsidRDefault="00502C6D" w:rsidP="00502C6D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02C6D" w:rsidRPr="00502C6D" w:rsidRDefault="00502C6D" w:rsidP="00502C6D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02C6D" w:rsidRPr="00502C6D" w:rsidRDefault="00502C6D" w:rsidP="00502C6D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02C6D" w:rsidRPr="00502C6D" w:rsidRDefault="00502C6D" w:rsidP="00502C6D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02C6D" w:rsidRPr="00502C6D" w:rsidRDefault="00502C6D" w:rsidP="00502C6D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02C6D" w:rsidRPr="00502C6D" w:rsidRDefault="00502C6D" w:rsidP="00502C6D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02C6D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38FAE25" wp14:editId="0A188076">
                <wp:simplePos x="0" y="0"/>
                <wp:positionH relativeFrom="column">
                  <wp:posOffset>2407285</wp:posOffset>
                </wp:positionH>
                <wp:positionV relativeFrom="paragraph">
                  <wp:posOffset>224155</wp:posOffset>
                </wp:positionV>
                <wp:extent cx="1050290" cy="298450"/>
                <wp:effectExtent l="0" t="0" r="0" b="6350"/>
                <wp:wrapNone/>
                <wp:docPr id="1140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2C6D" w:rsidRDefault="00502C6D" w:rsidP="00502C6D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б)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30" type="#_x0000_t202" style="position:absolute;left:0;text-align:left;margin-left:189.55pt;margin-top:17.65pt;width:82.7pt;height:23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FugugIAAMQ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xJIkKA9VOmR7Q26k3uUpDZD46AzUHwYQNXs4R20XbR6uJfVN42EXLZUbNitUnJsGa3Bw9D+9C++&#10;TjjagqzHj7IGO3RrpAPaN6q36YOEIEAHR55O1bG+VNZkEAdRCqIKZFGakNiVz6fZ8fegtHnPZI/s&#10;IccKqu/Q6e5eG+sNzY4q1piQJe86x4BOPHsAxekFbMNXK7NeuIL+TIN0lawS4pFotvJIUBTebbkk&#10;3qwM53Hxrlgui/CXtRuSrOV1zYQ1cyRXSP6seAeaT7Q40UvLjtcWzrqk1Wa97BTaUSB36ZbLOUjO&#10;av5zN1wSIJYXIYURCe6i1CtnydwjJYm9dB4kXhCmd+ksICkpyuch3XPB/j0kNOY4jaN4ItPZ6Rex&#10;BW69jo1mPTcwPjre5zg5KdHMUnAlaldaQ3k3nS9SYd0/pwLKfSy0I6zl6MRWs1/vXXdExz5Yy/oJ&#10;GKwkEAy4CKMPDq1UPzAaYYzkWH/fUsUw6j4I6II0JLatjLuQeB7BRV1K1pcSKiqAyrHBaDouzTSr&#10;toPimxYsTX0n5C10TsMdqW2LTV4d+g1GhYvtMNbsLLq8O63z8F38BgAA//8DAFBLAwQUAAYACAAA&#10;ACEAJOA5Wt4AAAAJAQAADwAAAGRycy9kb3ducmV2LnhtbEyPwU7DMAyG70i8Q2QkbizZ2o6tNJ0m&#10;EFcQGyBxyxqvrdY4VZOt5e0xJ7jZ8qff319sJteJCw6h9aRhPlMgkCpvW6o1vO+f71YgQjRkTecJ&#10;NXxjgE15fVWY3PqR3vCyi7XgEAq50dDE2OdShqpBZ8LM90h8O/rBmcjrUEs7mJHDXScXSi2lMy3x&#10;h8b0+NhgddqdnYaPl+PXZ6pe6yeX9aOflCS3llrf3kzbBxARp/gHw68+q0PJTgd/JhtEpyG5X88Z&#10;5SFLQDCQpWkG4qBhtUhAloX836D8AQAA//8DAFBLAQItABQABgAIAAAAIQC2gziS/gAAAOEBAAAT&#10;AAAAAAAAAAAAAAAAAAAAAABbQ29udGVudF9UeXBlc10ueG1sUEsBAi0AFAAGAAgAAAAhADj9If/W&#10;AAAAlAEAAAsAAAAAAAAAAAAAAAAALwEAAF9yZWxzLy5yZWxzUEsBAi0AFAAGAAgAAAAhACfQW6C6&#10;AgAAxAUAAA4AAAAAAAAAAAAAAAAALgIAAGRycy9lMm9Eb2MueG1sUEsBAi0AFAAGAAgAAAAhACTg&#10;OVreAAAACQEAAA8AAAAAAAAAAAAAAAAAFAUAAGRycy9kb3ducmV2LnhtbFBLBQYAAAAABAAEAPMA&#10;AAAfBgAAAAA=&#10;" filled="f" stroked="f">
                <v:textbox>
                  <w:txbxContent>
                    <w:p w:rsidR="00502C6D" w:rsidRDefault="00502C6D" w:rsidP="00502C6D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б)</w:t>
                      </w:r>
                    </w:p>
                  </w:txbxContent>
                </v:textbox>
              </v:shape>
            </w:pict>
          </mc:Fallback>
        </mc:AlternateContent>
      </w:r>
    </w:p>
    <w:p w:rsidR="00502C6D" w:rsidRPr="00502C6D" w:rsidRDefault="00502C6D" w:rsidP="00502C6D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02C6D" w:rsidRPr="00502C6D" w:rsidRDefault="00502C6D" w:rsidP="00502C6D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02C6D" w:rsidRPr="00502C6D" w:rsidRDefault="00502C6D" w:rsidP="00502C6D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02C6D" w:rsidRPr="00502C6D" w:rsidRDefault="00502C6D" w:rsidP="00502C6D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02C6D" w:rsidRPr="00502C6D" w:rsidRDefault="00502C6D" w:rsidP="00502C6D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02C6D" w:rsidRPr="00502C6D" w:rsidRDefault="00502C6D" w:rsidP="00502C6D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02C6D" w:rsidRPr="00502C6D" w:rsidRDefault="00502C6D" w:rsidP="00502C6D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02C6D" w:rsidRPr="00502C6D" w:rsidRDefault="00502C6D" w:rsidP="00502C6D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02C6D" w:rsidRPr="00502C6D" w:rsidRDefault="00502C6D" w:rsidP="00502C6D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02C6D" w:rsidRPr="00502C6D" w:rsidRDefault="00502C6D" w:rsidP="00502C6D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02C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Крива сукупної корисності (рис. 4.1 а) представляє зростаючу опуклу вгору функцію, що є наслідком дії </w:t>
      </w:r>
      <w:r w:rsidRPr="00502C6D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закону зростаючої сукупної корисності</w:t>
      </w:r>
      <w:r w:rsidRPr="00502C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: з нарощуванням споживання будь-якого блага загальна сума корисності зростає, але прирости корисності зменшуються. Графік граничної корисності (рис. 4.1 б) представлений гістограмою та спадною кривою. </w:t>
      </w:r>
    </w:p>
    <w:p w:rsidR="00502C6D" w:rsidRPr="00502C6D" w:rsidRDefault="00502C6D" w:rsidP="00502C6D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502C6D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lastRenderedPageBreak/>
        <w:t>Між кривими сукупної та граничної корисності існує геометричний зв’язок:</w:t>
      </w:r>
    </w:p>
    <w:p w:rsidR="00502C6D" w:rsidRPr="00502C6D" w:rsidRDefault="00502C6D" w:rsidP="00502C6D">
      <w:pPr>
        <w:widowControl w:val="0"/>
        <w:numPr>
          <w:ilvl w:val="0"/>
          <w:numId w:val="1"/>
        </w:num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4"/>
          <w:lang w:val="uk-UA" w:eastAsia="ru-RU"/>
        </w:rPr>
      </w:pPr>
      <w:r w:rsidRPr="00502C6D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904D920" wp14:editId="7A0A8B8B">
                <wp:simplePos x="0" y="0"/>
                <wp:positionH relativeFrom="column">
                  <wp:posOffset>-1955800</wp:posOffset>
                </wp:positionH>
                <wp:positionV relativeFrom="paragraph">
                  <wp:posOffset>74930</wp:posOffset>
                </wp:positionV>
                <wp:extent cx="373380" cy="1866265"/>
                <wp:effectExtent l="0" t="0" r="0" b="635"/>
                <wp:wrapNone/>
                <wp:docPr id="113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73380" cy="1866265"/>
                          <a:chOff x="0" y="0"/>
                          <a:chExt cx="588" cy="2939"/>
                        </a:xfrm>
                      </wpg:grpSpPr>
                      <wps:wsp>
                        <wps:cNvPr id="2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81" y="0"/>
                            <a:ext cx="507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2C6D" w:rsidRDefault="00502C6D" w:rsidP="00502C6D">
                              <w:r>
                                <w:t>а)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00"/>
                            <a:ext cx="507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2C6D" w:rsidRDefault="00502C6D" w:rsidP="00502C6D">
                              <w:r>
                                <w:t>б)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31" style="position:absolute;left:0;text-align:left;margin-left:-154pt;margin-top:5.9pt;width:29.4pt;height:146.95pt;z-index:251659264" coordsize="588,2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lTDTgMAACILAAAOAAAAZHJzL2Uyb0RvYy54bWzsVttq3DAQfS/0H4TeHV/W3rVNnJLsJRTS&#10;NpD0A7S2bIvakitp401L/70j2bvZZCktCQQK8YPQdTTnzMyxTj9s2wbdUamY4Bn2TzyMKM9FwXiV&#10;4a+3KyfGSGnCC9IITjN8TxX+cPb+3WnfpTQQtWgKKhEY4SrtuwzXWnep66q8pi1RJ6KjHBZLIVui&#10;YSgrt5CkB+tt4waeN3V7IYtOipwqBbOLYRGfWftlSXP9pSwV1ajJMPimbSttuzate3ZK0kqSrmb5&#10;6AZ5hhctYRwu3ZtaEE3QRrIjUy3LpVCi1Ce5aF1RliynFgOg8b0naC6l2HQWS5X2VbenCah9wtOz&#10;zeaf764lYgXEzp/MMOKkhSjZi1E0M/T0XZXCrkvZ3XTXcpyohhFa959EAQfIRguLf1vK1vAAyNDW&#10;0ny/p5luNcphcjKbTGIIRg5LfjydBtNoiENeQ7COjuX1cjwYxZBN5lSQTBJzxCXpcKFrvBydMi5D&#10;MqkHvtTL+LqpSUdtGJRhYuQr2JF1a3BdiC2K4oEvu8uQhfQW5gGkpUZ1VyL/phAX85rwip5LKfqa&#10;kgLc8y0a4zdcYI4OIJQx8jeOYx+jY5IjD6JpuAqfUEXSTip9SUWLTCfDEorEOkjurpQeWN1tMaHk&#10;YsWaBuZJ2vBHE0D/MAMMwFGzZriwef8z8ZJlvIxDJwymSyf0FgvnfDUPnenKn0WLyWI+X/i/zL1+&#10;mNasKCg31+xq0A//LWajGgzVs69CJRpWGHPGJSWr9byR6I6ABqzsN+bOwTb3sRs2tQDLE0h+EHoX&#10;QeKspvHMCVdh5CQzL3Y8P7lIpl6YhIvVY0hXjNOXQ0J9hpMoiIY0+iM2z37H2EjaMg0q27A2w/F+&#10;E0lN8i15YUOrCWuG/gEVxv0HKiDcu0BDvanUZOeQp3q73loRmewqYC2Ke8hdKSDBoNThDwGdWsgf&#10;GPWgthlW3zdEUoyajxzyP/HD0MizHYTRLICBPFxZH64QnoOpDGuMhu5cD5K+6SSrarhpqDguzkGX&#10;SmaT2ng8eAWIRoV4JamYHEuFla+Den8dqQBWjXpG3vjjM9VqFPlNLN7EYq+XryYW4f8mFvaVAQ8x&#10;K4njo9G89A7HVlwenrZnvwEAAP//AwBQSwMEFAAGAAgAAAAhAHPX+urjAAAADAEAAA8AAABkcnMv&#10;ZG93bnJldi54bWxMj8FOwzAQRO9I/IO1SNxSOwmFEuJUVQWcqkq0SFVvbrxNosZ2FLtJ+vcsJziu&#10;ZjT7Xr6cTMsG7H3jrIR4JoChLZ1ubCXhe/8RLYD5oKxWrbMo4YYelsX9Xa4y7Ub7hcMuVIxGrM+U&#10;hDqELuPclzUa5WeuQ0vZ2fVGBTr7iutejTRuWp4I8cyNaix9qFWH6xrLy+5qJHyOalyl8fuwuZzX&#10;t+N+vj1sYpTy8WFavQELOIW/MvziEzoUxHRyV6s9ayVEqViQTKAkJgdqRMnTawLsJCEV8xfgRc7/&#10;SxQ/AAAA//8DAFBLAQItABQABgAIAAAAIQC2gziS/gAAAOEBAAATAAAAAAAAAAAAAAAAAAAAAABb&#10;Q29udGVudF9UeXBlc10ueG1sUEsBAi0AFAAGAAgAAAAhADj9If/WAAAAlAEAAAsAAAAAAAAAAAAA&#10;AAAALwEAAF9yZWxzLy5yZWxzUEsBAi0AFAAGAAgAAAAhAO46VMNOAwAAIgsAAA4AAAAAAAAAAAAA&#10;AAAALgIAAGRycy9lMm9Eb2MueG1sUEsBAi0AFAAGAAgAAAAhAHPX+urjAAAADAEAAA8AAAAAAAAA&#10;AAAAAAAAqAUAAGRycy9kb3ducmV2LnhtbFBLBQYAAAAABAAEAPMAAAC4BgAAAAA=&#10;">
                <v:shape id="Text Box 58" o:spid="_x0000_s1032" type="#_x0000_t202" style="position:absolute;left:81;width:507;height: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502C6D" w:rsidRDefault="00502C6D" w:rsidP="00502C6D">
                        <w:r>
                          <w:t>а)</w:t>
                        </w:r>
                      </w:p>
                    </w:txbxContent>
                  </v:textbox>
                </v:shape>
                <v:shape id="Text Box 59" o:spid="_x0000_s1033" type="#_x0000_t202" style="position:absolute;top:2500;width:507;height: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502C6D" w:rsidRDefault="00502C6D" w:rsidP="00502C6D">
                        <w:r>
                          <w:t>б)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02C6D">
        <w:rPr>
          <w:rFonts w:ascii="Times New Roman" w:eastAsia="Times New Roman" w:hAnsi="Times New Roman" w:cs="Times New Roman"/>
          <w:bCs/>
          <w:spacing w:val="-6"/>
          <w:sz w:val="28"/>
          <w:szCs w:val="24"/>
          <w:lang w:val="uk-UA" w:eastAsia="ru-RU"/>
        </w:rPr>
        <w:t xml:space="preserve">сукупна корисність досягає максимального значення, коли гранична корисність стає рівною нулю; </w:t>
      </w:r>
    </w:p>
    <w:p w:rsidR="00502C6D" w:rsidRPr="00502C6D" w:rsidRDefault="00502C6D" w:rsidP="00502C6D">
      <w:pPr>
        <w:widowControl w:val="0"/>
        <w:numPr>
          <w:ilvl w:val="0"/>
          <w:numId w:val="1"/>
        </w:num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502C6D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величину граничної корисності показує кут нахилу кривої сукупної корисності </w:t>
      </w:r>
      <w:r w:rsidRPr="00502C6D">
        <w:rPr>
          <w:rFonts w:ascii="Times New Roman" w:eastAsia="Times New Roman" w:hAnsi="Times New Roman" w:cs="Times New Roman"/>
          <w:bCs/>
          <w:position w:val="-10"/>
          <w:sz w:val="28"/>
          <w:szCs w:val="24"/>
          <w:lang w:val="uk-UA" w:eastAsia="ru-RU"/>
        </w:rPr>
        <w:object w:dxaOrig="1395" w:dyaOrig="375">
          <v:shape id="_x0000_i1028" type="#_x0000_t75" style="width:70.15pt;height:18.7pt" o:ole="">
            <v:imagedata r:id="rId14" o:title=""/>
          </v:shape>
          <o:OLEObject Type="Embed" ProgID="Equation.3" ShapeID="_x0000_i1028" DrawAspect="Content" ObjectID="_1697655896" r:id="rId15"/>
        </w:object>
      </w:r>
      <w:r w:rsidRPr="00502C6D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= </w:t>
      </w:r>
      <w:r w:rsidRPr="00502C6D">
        <w:rPr>
          <w:rFonts w:ascii="Times New Roman" w:eastAsia="Times New Roman" w:hAnsi="Times New Roman" w:cs="Times New Roman"/>
          <w:bCs/>
          <w:position w:val="-10"/>
          <w:sz w:val="28"/>
          <w:szCs w:val="24"/>
          <w:lang w:val="uk-UA" w:eastAsia="ru-RU"/>
        </w:rPr>
        <w:object w:dxaOrig="1620" w:dyaOrig="375">
          <v:shape id="_x0000_i1029" type="#_x0000_t75" style="width:81.35pt;height:18.7pt" o:ole="">
            <v:imagedata r:id="rId16" o:title=""/>
          </v:shape>
          <o:OLEObject Type="Embed" ProgID="Equation.3" ShapeID="_x0000_i1029" DrawAspect="Content" ObjectID="_1697655897" r:id="rId17"/>
        </w:object>
      </w:r>
    </w:p>
    <w:p w:rsidR="00502C6D" w:rsidRPr="00502C6D" w:rsidRDefault="00502C6D" w:rsidP="00502C6D">
      <w:pPr>
        <w:widowControl w:val="0"/>
        <w:numPr>
          <w:ilvl w:val="0"/>
          <w:numId w:val="1"/>
        </w:num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02C6D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за від’ємних</w:t>
      </w:r>
      <w:r w:rsidRPr="00502C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значень граничної корисності крива </w:t>
      </w:r>
      <w:r w:rsidRPr="00502C6D">
        <w:rPr>
          <w:rFonts w:ascii="Times New Roman" w:eastAsia="Times New Roman" w:hAnsi="Times New Roman" w:cs="Times New Roman"/>
          <w:position w:val="-6"/>
          <w:sz w:val="28"/>
          <w:szCs w:val="24"/>
          <w:lang w:val="uk-UA" w:eastAsia="ru-RU"/>
        </w:rPr>
        <w:object w:dxaOrig="525" w:dyaOrig="375">
          <v:shape id="_x0000_i1030" type="#_x0000_t75" style="width:26.2pt;height:18.7pt" o:ole="">
            <v:imagedata r:id="rId18" o:title=""/>
          </v:shape>
          <o:OLEObject Type="Embed" ProgID="Equation.3" ShapeID="_x0000_i1030" DrawAspect="Content" ObjectID="_1697655898" r:id="rId19"/>
        </w:object>
      </w:r>
      <w:r w:rsidRPr="00502C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відхиляється донизу, але цей відрізок (пунктир) не включається у функцію корисності.</w:t>
      </w:r>
    </w:p>
    <w:p w:rsidR="00502C6D" w:rsidRPr="00502C6D" w:rsidRDefault="00502C6D" w:rsidP="00502C6D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02C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Отже, раціональний споживач максимізує корисність від блага </w:t>
      </w:r>
      <w:r w:rsidRPr="00502C6D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>Х</w:t>
      </w:r>
      <w:r w:rsidRPr="00502C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якщо припинить його споживання, як тільки гранична корисність останньої спожитої одиниці стане рівною нулю, тобто не </w:t>
      </w:r>
      <w:proofErr w:type="spellStart"/>
      <w:r w:rsidRPr="00502C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додасть</w:t>
      </w:r>
      <w:proofErr w:type="spellEnd"/>
      <w:r w:rsidRPr="00502C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більше ніякого задоволення.</w:t>
      </w:r>
    </w:p>
    <w:p w:rsidR="00502C6D" w:rsidRPr="00502C6D" w:rsidRDefault="00502C6D" w:rsidP="00502C6D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02C6D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uk-UA" w:eastAsia="ru-RU"/>
        </w:rPr>
        <w:t xml:space="preserve">Перевага </w:t>
      </w:r>
      <w:proofErr w:type="spellStart"/>
      <w:r w:rsidRPr="00502C6D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uk-UA" w:eastAsia="ru-RU"/>
        </w:rPr>
        <w:t>кардиналістської</w:t>
      </w:r>
      <w:proofErr w:type="spellEnd"/>
      <w:r w:rsidRPr="00502C6D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uk-UA" w:eastAsia="ru-RU"/>
        </w:rPr>
        <w:t xml:space="preserve"> версії</w:t>
      </w:r>
      <w:r w:rsidRPr="00502C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полягала у тому, що  вона не тільки досить просто пояснювала мотивацію поведінки споживача, але й могла бути застосована до аналізу вибору серед набору благ – двох, трьох і більшої кількості товарів, що в інших моделях зробити важко. </w:t>
      </w:r>
      <w:r w:rsidRPr="00502C6D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Набір</w:t>
      </w:r>
      <w:r w:rsidRPr="00502C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товарів, який купує спо</w:t>
      </w:r>
      <w:r w:rsidRPr="00502C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 xml:space="preserve">живач, називається </w:t>
      </w:r>
      <w:r w:rsidRPr="00502C6D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ринковим споживчим кошиком</w:t>
      </w:r>
      <w:r w:rsidRPr="00502C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 Сукупна корисність ринко</w:t>
      </w:r>
      <w:r w:rsidRPr="00502C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>вого кошика утворюється додаванням значень граничної корисності кожної одиниці товарів. Функція сукупної корисності визначається присвоєнням чис</w:t>
      </w:r>
      <w:r w:rsidRPr="00502C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 xml:space="preserve">лового показника кожному споживчому кошику. Таким чином можна забезпечити </w:t>
      </w:r>
      <w:r w:rsidRPr="00502C6D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 xml:space="preserve">кількісне ранжирування </w:t>
      </w:r>
      <w:r w:rsidRPr="00502C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споживчих кошиків: раціональний спо</w:t>
      </w:r>
      <w:r w:rsidRPr="00502C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>живач вибере кошик з найбільшою сумою корисності (</w:t>
      </w:r>
      <w:proofErr w:type="spellStart"/>
      <w:r w:rsidRPr="00502C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ютилів</w:t>
      </w:r>
      <w:proofErr w:type="spellEnd"/>
      <w:r w:rsidRPr="00502C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).</w:t>
      </w:r>
    </w:p>
    <w:p w:rsidR="00502C6D" w:rsidRPr="00502C6D" w:rsidRDefault="00502C6D" w:rsidP="00502C6D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02C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Проте в реальній дійсності важко уявити, що споживач здатний кількісно оціни</w:t>
      </w:r>
      <w:r w:rsidRPr="00502C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 xml:space="preserve">ти різницю в корисності благ,  визначити, наприклад, на скільки </w:t>
      </w:r>
      <w:proofErr w:type="spellStart"/>
      <w:r w:rsidRPr="00502C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ютилів</w:t>
      </w:r>
      <w:proofErr w:type="spellEnd"/>
      <w:r w:rsidRPr="00502C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буханець хліба корисніший за пакет молока. Радше споживач здатний визна</w:t>
      </w:r>
      <w:r w:rsidRPr="00502C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oftHyphen/>
        <w:t xml:space="preserve">чити, наскільки один споживчий набір привабливіший для нього за інший. Саме такий підхід до аналізу поведінки споживача був застосований в </w:t>
      </w:r>
      <w:proofErr w:type="spellStart"/>
      <w:r w:rsidRPr="00502C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ординалістській</w:t>
      </w:r>
      <w:proofErr w:type="spellEnd"/>
      <w:r w:rsidRPr="00502C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моделі.</w:t>
      </w:r>
    </w:p>
    <w:p w:rsidR="00502C6D" w:rsidRPr="00502C6D" w:rsidRDefault="00502C6D" w:rsidP="00502C6D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02C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 xml:space="preserve"> </w:t>
      </w:r>
    </w:p>
    <w:p w:rsidR="00502C6D" w:rsidRPr="00502C6D" w:rsidRDefault="00502C6D" w:rsidP="00502C6D">
      <w:pPr>
        <w:keepNext/>
        <w:widowControl w:val="0"/>
        <w:snapToGrid w:val="0"/>
        <w:spacing w:after="0" w:line="360" w:lineRule="auto"/>
        <w:ind w:firstLine="1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bookmarkStart w:id="2" w:name="_Toc1222188"/>
      <w:r w:rsidRPr="00502C6D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2.2. Оптимізація вибору на основі </w:t>
      </w:r>
      <w:proofErr w:type="spellStart"/>
      <w:r w:rsidRPr="00502C6D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кардиналістської</w:t>
      </w:r>
      <w:proofErr w:type="spellEnd"/>
      <w:r w:rsidRPr="00502C6D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теорії</w:t>
      </w:r>
      <w:bookmarkEnd w:id="2"/>
    </w:p>
    <w:p w:rsidR="00502C6D" w:rsidRPr="00502C6D" w:rsidRDefault="00502C6D" w:rsidP="00502C6D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proofErr w:type="spellStart"/>
      <w:r w:rsidRPr="00502C6D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val="uk-UA" w:eastAsia="ru-RU"/>
        </w:rPr>
        <w:t>Кардиналістський</w:t>
      </w:r>
      <w:proofErr w:type="spellEnd"/>
      <w:r w:rsidRPr="00502C6D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val="uk-UA" w:eastAsia="ru-RU"/>
        </w:rPr>
        <w:t xml:space="preserve"> підхід</w:t>
      </w:r>
      <w:r w:rsidRPr="00502C6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до аналізу рівноваги споживача полягає у порівнянні співвідношень між граничними </w:t>
      </w:r>
      <w:proofErr w:type="spellStart"/>
      <w:r w:rsidRPr="00502C6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корисностями</w:t>
      </w:r>
      <w:proofErr w:type="spellEnd"/>
      <w:r w:rsidRPr="00502C6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і цінами товарів. Споживач прагне досягти максимуму корисності за наявних бюджетних обмежень, а корисність кошика обчислюється як сума граничних </w:t>
      </w:r>
      <w:proofErr w:type="spellStart"/>
      <w:r w:rsidRPr="00502C6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корисностей</w:t>
      </w:r>
      <w:proofErr w:type="spellEnd"/>
      <w:r w:rsidRPr="00502C6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кожної одиниці товарів, що входять до нього. Він </w:t>
      </w:r>
      <w:proofErr w:type="spellStart"/>
      <w:r w:rsidRPr="00502C6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віддасть</w:t>
      </w:r>
      <w:proofErr w:type="spellEnd"/>
      <w:r w:rsidRPr="00502C6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перевагу тому товару, який додає на кожну грошову одиницю більше корисності. Порівнюючи граничні корисності кожної одиниці товару з розрахунку на грошову одиницю, споживач послідовно переключає свій вибір з одного товару на інший, доки в межах свого бюджету вже не зможе збільшити сумарної корисності.</w:t>
      </w:r>
    </w:p>
    <w:p w:rsidR="00502C6D" w:rsidRPr="00502C6D" w:rsidRDefault="00502C6D" w:rsidP="00502C6D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02C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Припустимо, що споживач вибирає кошик з товарами </w:t>
      </w:r>
      <w:r w:rsidRPr="00502C6D">
        <w:rPr>
          <w:rFonts w:ascii="Times New Roman" w:eastAsia="Times New Roman" w:hAnsi="Times New Roman" w:cs="Times New Roman"/>
          <w:bCs/>
          <w:i/>
          <w:sz w:val="28"/>
          <w:szCs w:val="24"/>
          <w:lang w:val="uk-UA" w:eastAsia="ru-RU"/>
        </w:rPr>
        <w:t>Х</w:t>
      </w:r>
      <w:r w:rsidRPr="00502C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і </w:t>
      </w:r>
      <w:r w:rsidRPr="00502C6D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Y</w:t>
      </w:r>
      <w:r w:rsidRPr="00502C6D">
        <w:rPr>
          <w:rFonts w:ascii="Times New Roman" w:eastAsia="Times New Roman" w:hAnsi="Times New Roman" w:cs="Times New Roman"/>
          <w:bCs/>
          <w:iCs/>
          <w:sz w:val="28"/>
          <w:szCs w:val="24"/>
          <w:lang w:val="uk-UA" w:eastAsia="ru-RU"/>
        </w:rPr>
        <w:t>.</w:t>
      </w:r>
      <w:r w:rsidRPr="00502C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Ціна одиниці товару </w:t>
      </w:r>
      <w:r w:rsidRPr="00502C6D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>Х</w:t>
      </w:r>
      <w:r w:rsidRPr="00502C6D">
        <w:rPr>
          <w:rFonts w:ascii="Times New Roman" w:eastAsia="Times New Roman" w:hAnsi="Times New Roman" w:cs="Times New Roman"/>
          <w:iCs/>
          <w:sz w:val="28"/>
          <w:szCs w:val="24"/>
          <w:lang w:val="uk-UA" w:eastAsia="ru-RU"/>
        </w:rPr>
        <w:t>:</w:t>
      </w:r>
      <w:r w:rsidRPr="00502C6D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 xml:space="preserve"> </w:t>
      </w:r>
      <w:r w:rsidRPr="00502C6D">
        <w:rPr>
          <w:rFonts w:ascii="Times New Roman" w:eastAsia="Times New Roman" w:hAnsi="Times New Roman" w:cs="Times New Roman"/>
          <w:i/>
          <w:iCs/>
          <w:position w:val="-10"/>
          <w:sz w:val="28"/>
          <w:szCs w:val="24"/>
          <w:lang w:val="uk-UA" w:eastAsia="ru-RU"/>
        </w:rPr>
        <w:object w:dxaOrig="405" w:dyaOrig="420">
          <v:shape id="_x0000_i1031" type="#_x0000_t75" style="width:20.55pt;height:20.55pt" o:ole="">
            <v:imagedata r:id="rId20" o:title=""/>
          </v:shape>
          <o:OLEObject Type="Embed" ProgID="Equation.3" ShapeID="_x0000_i1031" DrawAspect="Content" ObjectID="_1697655899" r:id="rId21"/>
        </w:object>
      </w:r>
      <w:r w:rsidRPr="00502C6D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>=</w:t>
      </w:r>
      <w:r w:rsidRPr="00502C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2 грн., а товару </w:t>
      </w:r>
      <w:r w:rsidRPr="00502C6D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Y</w:t>
      </w:r>
      <w:r w:rsidRPr="00502C6D">
        <w:rPr>
          <w:rFonts w:ascii="Times New Roman" w:eastAsia="Times New Roman" w:hAnsi="Times New Roman" w:cs="Times New Roman"/>
          <w:iCs/>
          <w:sz w:val="28"/>
          <w:szCs w:val="24"/>
          <w:lang w:val="uk-UA" w:eastAsia="ru-RU"/>
        </w:rPr>
        <w:t>:</w:t>
      </w:r>
      <w:r w:rsidRPr="00502C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502C6D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345" w:dyaOrig="420">
          <v:shape id="_x0000_i1032" type="#_x0000_t75" style="width:16.85pt;height:20.55pt" o:ole="">
            <v:imagedata r:id="rId22" o:title=""/>
          </v:shape>
          <o:OLEObject Type="Embed" ProgID="Equation.3" ShapeID="_x0000_i1032" DrawAspect="Content" ObjectID="_1697655900" r:id="rId23"/>
        </w:object>
      </w:r>
      <w:r w:rsidRPr="00502C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=</w:t>
      </w:r>
      <w:r w:rsidRPr="00502C6D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 xml:space="preserve"> </w:t>
      </w:r>
      <w:r w:rsidRPr="00502C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4 грн. Тижневий доход споживача дорівнює 20 грн. Граничні корисності кожної одиниці товарів подані в таблиці 4.3 (колонки 2 і 4). </w:t>
      </w:r>
    </w:p>
    <w:p w:rsidR="00502C6D" w:rsidRPr="00502C6D" w:rsidRDefault="00502C6D" w:rsidP="00502C6D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02C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Граничну корисність на 1 грн. обчислюємо за формулою: </w:t>
      </w:r>
      <w:r w:rsidRPr="00502C6D">
        <w:rPr>
          <w:rFonts w:ascii="Times New Roman" w:eastAsia="Times New Roman" w:hAnsi="Times New Roman" w:cs="Times New Roman"/>
          <w:position w:val="-6"/>
          <w:sz w:val="28"/>
          <w:szCs w:val="24"/>
          <w:lang w:val="uk-UA" w:eastAsia="ru-RU"/>
        </w:rPr>
        <w:object w:dxaOrig="945" w:dyaOrig="330">
          <v:shape id="_x0000_i1033" type="#_x0000_t75" style="width:47.7pt;height:16.85pt" o:ole="">
            <v:imagedata r:id="rId24" o:title=""/>
          </v:shape>
          <o:OLEObject Type="Embed" ProgID="Equation.3" ShapeID="_x0000_i1033" DrawAspect="Content" ObjectID="_1697655901" r:id="rId25"/>
        </w:object>
      </w:r>
      <w:r w:rsidRPr="00502C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(колонки 3 і 5). Як показують дані таблиці, найбільшу граничну корисність на 1 грн. приносить в кошик перша одиниця товару </w:t>
      </w:r>
      <w:r w:rsidRPr="00502C6D">
        <w:rPr>
          <w:rFonts w:ascii="Times New Roman" w:eastAsia="Times New Roman" w:hAnsi="Times New Roman" w:cs="Times New Roman"/>
          <w:i/>
          <w:iCs/>
          <w:sz w:val="28"/>
          <w:szCs w:val="24"/>
          <w:lang w:val="en-US" w:eastAsia="ru-RU"/>
        </w:rPr>
        <w:t>Y</w:t>
      </w:r>
      <w:r w:rsidRPr="00502C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(6 </w:t>
      </w:r>
      <w:proofErr w:type="spellStart"/>
      <w:r w:rsidRPr="00502C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ютилів</w:t>
      </w:r>
      <w:proofErr w:type="spellEnd"/>
      <w:r w:rsidRPr="00502C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), далі по 5 ют./грн. додають перша одиниця товару </w:t>
      </w:r>
      <w:r w:rsidRPr="00502C6D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>X</w:t>
      </w:r>
      <w:r w:rsidRPr="00502C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і друга одиниця товару </w:t>
      </w:r>
      <w:r w:rsidRPr="00502C6D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>Y</w:t>
      </w:r>
      <w:r w:rsidRPr="00502C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502C6D" w:rsidRPr="00502C6D" w:rsidRDefault="00502C6D" w:rsidP="00502C6D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02C6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Потім споживач обирає третю одиницю </w:t>
      </w:r>
      <w:r w:rsidRPr="00502C6D">
        <w:rPr>
          <w:rFonts w:ascii="Times New Roman" w:eastAsia="Times New Roman" w:hAnsi="Times New Roman" w:cs="Times New Roman"/>
          <w:i/>
          <w:iCs/>
          <w:sz w:val="28"/>
          <w:szCs w:val="20"/>
          <w:lang w:val="uk-UA" w:eastAsia="ru-RU"/>
        </w:rPr>
        <w:t>Y</w:t>
      </w:r>
      <w:r w:rsidRPr="00502C6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– 4,5 ют./грн.. І, нарешті, можна додати до кошика ще по одній одиниці товарів </w:t>
      </w:r>
      <w:r w:rsidRPr="00502C6D">
        <w:rPr>
          <w:rFonts w:ascii="Times New Roman" w:eastAsia="Times New Roman" w:hAnsi="Times New Roman" w:cs="Times New Roman"/>
          <w:i/>
          <w:iCs/>
          <w:sz w:val="28"/>
          <w:szCs w:val="20"/>
          <w:lang w:val="uk-UA" w:eastAsia="ru-RU"/>
        </w:rPr>
        <w:t>X</w:t>
      </w:r>
      <w:r w:rsidRPr="00502C6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і </w:t>
      </w:r>
      <w:r w:rsidRPr="00502C6D">
        <w:rPr>
          <w:rFonts w:ascii="Times New Roman" w:eastAsia="Times New Roman" w:hAnsi="Times New Roman" w:cs="Times New Roman"/>
          <w:i/>
          <w:iCs/>
          <w:sz w:val="28"/>
          <w:szCs w:val="20"/>
          <w:lang w:val="en-US" w:eastAsia="ru-RU"/>
        </w:rPr>
        <w:t>Y</w:t>
      </w:r>
      <w:r w:rsidRPr="00502C6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, які мають по 4 ют./грн.. Всього в кошику маємо набір: </w:t>
      </w:r>
      <w:r w:rsidRPr="00502C6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object w:dxaOrig="1200" w:dyaOrig="360">
          <v:shape id="_x0000_i1034" type="#_x0000_t75" style="width:59.85pt;height:17.75pt" o:ole="">
            <v:imagedata r:id="rId26" o:title=""/>
          </v:shape>
          <o:OLEObject Type="Embed" ProgID="Equation.3" ShapeID="_x0000_i1034" DrawAspect="Content" ObjectID="_1697655902" r:id="rId27"/>
        </w:object>
      </w:r>
      <w:r w:rsidRPr="00502C6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 Перевіряємо, чи вистачає доходу на такий набір:</w:t>
      </w:r>
      <w:r w:rsidRPr="00502C6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object w:dxaOrig="3675" w:dyaOrig="375">
          <v:shape id="_x0000_i1035" type="#_x0000_t75" style="width:184.2pt;height:18.7pt" o:ole="">
            <v:imagedata r:id="rId28" o:title=""/>
          </v:shape>
          <o:OLEObject Type="Embed" ProgID="Equation.3" ShapeID="_x0000_i1035" DrawAspect="Content" ObjectID="_1697655903" r:id="rId29"/>
        </w:object>
      </w:r>
      <w:r w:rsidRPr="00502C6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Споживач витратив весь свій доход. </w:t>
      </w:r>
    </w:p>
    <w:p w:rsidR="00502C6D" w:rsidRPr="00502C6D" w:rsidRDefault="00502C6D" w:rsidP="00502C6D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02C6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Обчислимо величину сукупної корисності кошика:</w:t>
      </w:r>
    </w:p>
    <w:p w:rsidR="00502C6D" w:rsidRPr="00502C6D" w:rsidRDefault="00502C6D" w:rsidP="00502C6D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02C6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Pr="00502C6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object w:dxaOrig="4965" w:dyaOrig="390">
          <v:shape id="_x0000_i1036" type="#_x0000_t75" style="width:247.8pt;height:19.65pt" o:ole="" fillcolor="window">
            <v:imagedata r:id="rId30" o:title=""/>
          </v:shape>
          <o:OLEObject Type="Embed" ProgID="Equation.3" ShapeID="_x0000_i1036" DrawAspect="Content" ObjectID="_1697655904" r:id="rId31"/>
        </w:object>
      </w:r>
      <w:proofErr w:type="spellStart"/>
      <w:r w:rsidRPr="00502C6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ютилів</w:t>
      </w:r>
      <w:proofErr w:type="spellEnd"/>
      <w:r w:rsidRPr="00502C6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. </w:t>
      </w:r>
    </w:p>
    <w:p w:rsidR="00502C6D" w:rsidRPr="00502C6D" w:rsidRDefault="00502C6D" w:rsidP="00502C6D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02C6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                     </w:t>
      </w:r>
    </w:p>
    <w:p w:rsidR="00502C6D" w:rsidRPr="00502C6D" w:rsidRDefault="00502C6D" w:rsidP="00502C6D">
      <w:pPr>
        <w:widowControl w:val="0"/>
        <w:snapToGrid w:val="0"/>
        <w:spacing w:after="0" w:line="360" w:lineRule="auto"/>
        <w:ind w:firstLine="680"/>
        <w:jc w:val="right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02C6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Таблиця 4.3.</w:t>
      </w:r>
    </w:p>
    <w:tbl>
      <w:tblPr>
        <w:tblpPr w:leftFromText="180" w:rightFromText="180" w:vertAnchor="text" w:horzAnchor="margin" w:tblpXSpec="center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1384"/>
        <w:gridCol w:w="1662"/>
        <w:gridCol w:w="1414"/>
        <w:gridCol w:w="1622"/>
      </w:tblGrid>
      <w:tr w:rsidR="00502C6D" w:rsidRPr="00502C6D" w:rsidTr="00502C6D">
        <w:trPr>
          <w:trHeight w:val="416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6D" w:rsidRPr="00502C6D" w:rsidRDefault="00502C6D" w:rsidP="00502C6D">
            <w:pPr>
              <w:widowControl w:val="0"/>
              <w:snapToGrid w:val="0"/>
              <w:spacing w:after="0" w:line="360" w:lineRule="auto"/>
              <w:ind w:left="42" w:firstLine="10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uk-UA"/>
              </w:rPr>
            </w:pPr>
            <w:r w:rsidRPr="00502C6D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uk-UA"/>
              </w:rPr>
              <w:lastRenderedPageBreak/>
              <w:t>Одиниці</w:t>
            </w:r>
          </w:p>
          <w:p w:rsidR="00502C6D" w:rsidRPr="00502C6D" w:rsidRDefault="00502C6D" w:rsidP="00502C6D">
            <w:pPr>
              <w:widowControl w:val="0"/>
              <w:snapToGrid w:val="0"/>
              <w:spacing w:after="0" w:line="360" w:lineRule="auto"/>
              <w:ind w:left="42" w:firstLine="10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uk-UA"/>
              </w:rPr>
            </w:pPr>
            <w:r w:rsidRPr="00502C6D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uk-UA"/>
              </w:rPr>
              <w:t>товарів</w:t>
            </w:r>
          </w:p>
          <w:p w:rsidR="00502C6D" w:rsidRPr="00502C6D" w:rsidRDefault="00502C6D" w:rsidP="00502C6D">
            <w:pPr>
              <w:widowControl w:val="0"/>
              <w:snapToGrid w:val="0"/>
              <w:spacing w:after="0" w:line="360" w:lineRule="auto"/>
              <w:ind w:left="42" w:firstLine="10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uk-UA"/>
              </w:rPr>
            </w:pPr>
            <w:r w:rsidRPr="00502C6D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uk-UA"/>
              </w:rPr>
              <w:t>за порядком</w:t>
            </w:r>
          </w:p>
        </w:tc>
        <w:tc>
          <w:tcPr>
            <w:tcW w:w="6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6D" w:rsidRPr="00502C6D" w:rsidRDefault="00502C6D" w:rsidP="00502C6D">
            <w:pPr>
              <w:widowControl w:val="0"/>
              <w:snapToGrid w:val="0"/>
              <w:spacing w:after="0" w:line="360" w:lineRule="auto"/>
              <w:ind w:left="42" w:firstLine="567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uk-UA"/>
              </w:rPr>
            </w:pPr>
            <w:r w:rsidRPr="00502C6D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uk-UA"/>
              </w:rPr>
              <w:t xml:space="preserve">Граничні корисності товарів </w:t>
            </w:r>
            <w:r w:rsidRPr="00502C6D">
              <w:rPr>
                <w:rFonts w:ascii="Times New Roman" w:eastAsia="Times New Roman" w:hAnsi="Times New Roman" w:cs="Times New Roman"/>
                <w:iCs/>
                <w:position w:val="-10"/>
                <w:sz w:val="28"/>
                <w:szCs w:val="24"/>
                <w:lang w:val="uk-UA" w:eastAsia="uk-UA"/>
              </w:rPr>
              <w:object w:dxaOrig="645" w:dyaOrig="315">
                <v:shape id="_x0000_i1037" type="#_x0000_t75" style="width:31.8pt;height:15.9pt" o:ole="">
                  <v:imagedata r:id="rId32" o:title=""/>
                </v:shape>
                <o:OLEObject Type="Embed" ProgID="Equation.3" ShapeID="_x0000_i1037" DrawAspect="Content" ObjectID="_1697655905" r:id="rId33"/>
              </w:object>
            </w:r>
          </w:p>
        </w:tc>
      </w:tr>
      <w:tr w:rsidR="00502C6D" w:rsidRPr="00502C6D" w:rsidTr="00502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6D" w:rsidRPr="00502C6D" w:rsidRDefault="00502C6D" w:rsidP="00502C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uk-UA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6D" w:rsidRPr="00502C6D" w:rsidRDefault="00502C6D" w:rsidP="00502C6D">
            <w:pPr>
              <w:widowControl w:val="0"/>
              <w:snapToGrid w:val="0"/>
              <w:spacing w:after="0" w:line="360" w:lineRule="auto"/>
              <w:ind w:left="42" w:firstLine="38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uk-UA" w:eastAsia="uk-UA"/>
              </w:rPr>
            </w:pPr>
            <w:r w:rsidRPr="00502C6D">
              <w:rPr>
                <w:rFonts w:ascii="Times New Roman" w:eastAsia="Times New Roman" w:hAnsi="Times New Roman" w:cs="Times New Roman"/>
                <w:i/>
                <w:position w:val="-10"/>
                <w:sz w:val="28"/>
                <w:szCs w:val="24"/>
                <w:lang w:val="uk-UA" w:eastAsia="uk-UA"/>
              </w:rPr>
              <w:object w:dxaOrig="600" w:dyaOrig="345">
                <v:shape id="_x0000_i1038" type="#_x0000_t75" style="width:29.9pt;height:16.85pt" o:ole="">
                  <v:imagedata r:id="rId34" o:title=""/>
                </v:shape>
                <o:OLEObject Type="Embed" ProgID="Equation.3" ShapeID="_x0000_i1038" DrawAspect="Content" ObjectID="_1697655906" r:id="rId35"/>
              </w:object>
            </w:r>
            <w:r w:rsidRPr="00502C6D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uk-UA" w:eastAsia="uk-UA"/>
              </w:rPr>
              <w:t xml:space="preserve"> ,    </w:t>
            </w:r>
            <w:proofErr w:type="spellStart"/>
            <w:r w:rsidRPr="00502C6D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uk-UA" w:eastAsia="uk-UA"/>
              </w:rPr>
              <w:t>ютилів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6D" w:rsidRPr="00502C6D" w:rsidRDefault="00502C6D" w:rsidP="00502C6D">
            <w:pPr>
              <w:widowControl w:val="0"/>
              <w:snapToGrid w:val="0"/>
              <w:spacing w:after="0" w:line="360" w:lineRule="auto"/>
              <w:ind w:left="42" w:firstLine="3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uk-UA" w:eastAsia="uk-UA"/>
              </w:rPr>
            </w:pPr>
            <w:r w:rsidRPr="00502C6D">
              <w:rPr>
                <w:rFonts w:ascii="Times New Roman" w:eastAsia="Times New Roman" w:hAnsi="Times New Roman" w:cs="Times New Roman"/>
                <w:i/>
                <w:position w:val="-10"/>
                <w:sz w:val="28"/>
                <w:szCs w:val="24"/>
                <w:lang w:val="uk-UA" w:eastAsia="uk-UA"/>
              </w:rPr>
              <w:object w:dxaOrig="600" w:dyaOrig="345">
                <v:shape id="_x0000_i1039" type="#_x0000_t75" style="width:29.9pt;height:16.85pt" o:ole="">
                  <v:imagedata r:id="rId36" o:title=""/>
                </v:shape>
                <o:OLEObject Type="Embed" ProgID="Equation.3" ShapeID="_x0000_i1039" DrawAspect="Content" ObjectID="_1697655907" r:id="rId37"/>
              </w:object>
            </w:r>
            <w:r w:rsidRPr="00502C6D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uk-UA" w:eastAsia="uk-UA"/>
              </w:rPr>
              <w:t>на 1 грн. (ют./грн)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6D" w:rsidRPr="00502C6D" w:rsidRDefault="00502C6D" w:rsidP="00502C6D">
            <w:pPr>
              <w:widowControl w:val="0"/>
              <w:snapToGrid w:val="0"/>
              <w:spacing w:after="0" w:line="360" w:lineRule="auto"/>
              <w:ind w:left="42" w:hanging="42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uk-UA" w:eastAsia="uk-UA"/>
              </w:rPr>
            </w:pPr>
            <w:r w:rsidRPr="00502C6D">
              <w:rPr>
                <w:rFonts w:ascii="Times New Roman" w:eastAsia="Times New Roman" w:hAnsi="Times New Roman" w:cs="Times New Roman"/>
                <w:i/>
                <w:position w:val="-10"/>
                <w:sz w:val="28"/>
                <w:szCs w:val="24"/>
                <w:lang w:val="uk-UA" w:eastAsia="uk-UA"/>
              </w:rPr>
              <w:object w:dxaOrig="555" w:dyaOrig="345">
                <v:shape id="_x0000_i1040" type="#_x0000_t75" style="width:28.05pt;height:16.85pt" o:ole="">
                  <v:imagedata r:id="rId38" o:title=""/>
                </v:shape>
                <o:OLEObject Type="Embed" ProgID="Equation.3" ShapeID="_x0000_i1040" DrawAspect="Content" ObjectID="_1697655908" r:id="rId39"/>
              </w:object>
            </w:r>
            <w:r w:rsidRPr="00502C6D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uk-UA" w:eastAsia="uk-UA"/>
              </w:rPr>
              <w:t xml:space="preserve">,      </w:t>
            </w:r>
            <w:proofErr w:type="spellStart"/>
            <w:r w:rsidRPr="00502C6D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uk-UA" w:eastAsia="uk-UA"/>
              </w:rPr>
              <w:t>ютилів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6D" w:rsidRPr="00502C6D" w:rsidRDefault="00502C6D" w:rsidP="00502C6D">
            <w:pPr>
              <w:widowControl w:val="0"/>
              <w:snapToGrid w:val="0"/>
              <w:spacing w:after="0" w:line="360" w:lineRule="auto"/>
              <w:ind w:left="42" w:firstLine="72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uk-UA" w:eastAsia="uk-UA"/>
              </w:rPr>
            </w:pPr>
            <w:r w:rsidRPr="00502C6D">
              <w:rPr>
                <w:rFonts w:ascii="Times New Roman" w:eastAsia="Times New Roman" w:hAnsi="Times New Roman" w:cs="Times New Roman"/>
                <w:i/>
                <w:position w:val="-10"/>
                <w:sz w:val="28"/>
                <w:szCs w:val="24"/>
                <w:lang w:val="uk-UA" w:eastAsia="uk-UA"/>
              </w:rPr>
              <w:object w:dxaOrig="555" w:dyaOrig="345">
                <v:shape id="_x0000_i1041" type="#_x0000_t75" style="width:28.05pt;height:16.85pt" o:ole="">
                  <v:imagedata r:id="rId40" o:title=""/>
                </v:shape>
                <o:OLEObject Type="Embed" ProgID="Equation.3" ShapeID="_x0000_i1041" DrawAspect="Content" ObjectID="_1697655909" r:id="rId41"/>
              </w:object>
            </w:r>
            <w:r w:rsidRPr="00502C6D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uk-UA" w:eastAsia="uk-UA"/>
              </w:rPr>
              <w:t>на 1 грн. (ют./грн.)</w:t>
            </w:r>
          </w:p>
        </w:tc>
      </w:tr>
      <w:tr w:rsidR="00502C6D" w:rsidRPr="00502C6D" w:rsidTr="00502C6D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6D" w:rsidRPr="00502C6D" w:rsidRDefault="00502C6D" w:rsidP="00502C6D">
            <w:pPr>
              <w:widowControl w:val="0"/>
              <w:snapToGrid w:val="0"/>
              <w:spacing w:after="0" w:line="360" w:lineRule="auto"/>
              <w:ind w:left="42" w:firstLine="10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  <w:lang w:val="uk-UA" w:eastAsia="uk-UA"/>
              </w:rPr>
            </w:pPr>
            <w:r w:rsidRPr="00502C6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  <w:lang w:val="uk-UA" w:eastAsia="uk-UA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6D" w:rsidRPr="00502C6D" w:rsidRDefault="00502C6D" w:rsidP="00502C6D">
            <w:pPr>
              <w:widowControl w:val="0"/>
              <w:snapToGrid w:val="0"/>
              <w:spacing w:after="0" w:line="360" w:lineRule="auto"/>
              <w:ind w:left="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  <w:lang w:val="uk-UA" w:eastAsia="uk-UA"/>
              </w:rPr>
            </w:pPr>
            <w:r w:rsidRPr="00502C6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  <w:lang w:val="uk-UA" w:eastAsia="uk-UA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6D" w:rsidRPr="00502C6D" w:rsidRDefault="00502C6D" w:rsidP="00502C6D">
            <w:pPr>
              <w:widowControl w:val="0"/>
              <w:snapToGrid w:val="0"/>
              <w:spacing w:after="0" w:line="360" w:lineRule="auto"/>
              <w:ind w:left="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  <w:lang w:val="uk-UA" w:eastAsia="uk-UA"/>
              </w:rPr>
            </w:pPr>
            <w:r w:rsidRPr="00502C6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  <w:lang w:val="uk-UA" w:eastAsia="uk-UA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6D" w:rsidRPr="00502C6D" w:rsidRDefault="00502C6D" w:rsidP="00502C6D">
            <w:pPr>
              <w:widowControl w:val="0"/>
              <w:snapToGrid w:val="0"/>
              <w:spacing w:after="0" w:line="360" w:lineRule="auto"/>
              <w:ind w:left="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  <w:lang w:val="uk-UA" w:eastAsia="uk-UA"/>
              </w:rPr>
            </w:pPr>
            <w:r w:rsidRPr="00502C6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  <w:lang w:val="uk-UA" w:eastAsia="uk-UA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6D" w:rsidRPr="00502C6D" w:rsidRDefault="00502C6D" w:rsidP="00502C6D">
            <w:pPr>
              <w:widowControl w:val="0"/>
              <w:snapToGrid w:val="0"/>
              <w:spacing w:after="0" w:line="360" w:lineRule="auto"/>
              <w:ind w:left="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  <w:lang w:val="uk-UA" w:eastAsia="uk-UA"/>
              </w:rPr>
            </w:pPr>
            <w:r w:rsidRPr="00502C6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  <w:lang w:val="uk-UA" w:eastAsia="uk-UA"/>
              </w:rPr>
              <w:t>5</w:t>
            </w:r>
          </w:p>
        </w:tc>
      </w:tr>
      <w:tr w:rsidR="00502C6D" w:rsidRPr="00502C6D" w:rsidTr="00502C6D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6D" w:rsidRPr="00502C6D" w:rsidRDefault="00502C6D" w:rsidP="00502C6D">
            <w:pPr>
              <w:widowControl w:val="0"/>
              <w:snapToGrid w:val="0"/>
              <w:spacing w:after="0" w:line="360" w:lineRule="auto"/>
              <w:ind w:left="42" w:firstLine="10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uk-UA"/>
              </w:rPr>
            </w:pPr>
            <w:r w:rsidRPr="00502C6D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uk-UA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6D" w:rsidRPr="00502C6D" w:rsidRDefault="00502C6D" w:rsidP="00502C6D">
            <w:pPr>
              <w:widowControl w:val="0"/>
              <w:snapToGrid w:val="0"/>
              <w:spacing w:after="0" w:line="360" w:lineRule="auto"/>
              <w:ind w:left="42" w:firstLine="567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uk-UA"/>
              </w:rPr>
            </w:pPr>
            <w:r w:rsidRPr="00502C6D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uk-UA"/>
              </w:rPr>
              <w:t>10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6D" w:rsidRPr="00502C6D" w:rsidRDefault="00502C6D" w:rsidP="00502C6D">
            <w:pPr>
              <w:widowControl w:val="0"/>
              <w:snapToGrid w:val="0"/>
              <w:spacing w:after="0" w:line="360" w:lineRule="auto"/>
              <w:ind w:left="42" w:firstLine="567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uk-UA"/>
              </w:rPr>
            </w:pPr>
            <w:r w:rsidRPr="00502C6D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uk-UA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6D" w:rsidRPr="00502C6D" w:rsidRDefault="00502C6D" w:rsidP="00502C6D">
            <w:pPr>
              <w:widowControl w:val="0"/>
              <w:snapToGrid w:val="0"/>
              <w:spacing w:after="0" w:line="360" w:lineRule="auto"/>
              <w:ind w:left="42" w:firstLine="567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uk-UA"/>
              </w:rPr>
            </w:pPr>
            <w:r w:rsidRPr="00502C6D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uk-UA"/>
              </w:rPr>
              <w:t>24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6D" w:rsidRPr="00502C6D" w:rsidRDefault="00502C6D" w:rsidP="00502C6D">
            <w:pPr>
              <w:widowControl w:val="0"/>
              <w:snapToGrid w:val="0"/>
              <w:spacing w:after="0" w:line="360" w:lineRule="auto"/>
              <w:ind w:left="42" w:firstLine="567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uk-UA"/>
              </w:rPr>
            </w:pPr>
            <w:r w:rsidRPr="00502C6D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uk-UA"/>
              </w:rPr>
              <w:t>6</w:t>
            </w:r>
          </w:p>
        </w:tc>
      </w:tr>
      <w:tr w:rsidR="00502C6D" w:rsidRPr="00502C6D" w:rsidTr="00502C6D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6D" w:rsidRPr="00502C6D" w:rsidRDefault="00502C6D" w:rsidP="00502C6D">
            <w:pPr>
              <w:widowControl w:val="0"/>
              <w:snapToGrid w:val="0"/>
              <w:spacing w:after="0" w:line="360" w:lineRule="auto"/>
              <w:ind w:left="42" w:firstLine="10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uk-UA"/>
              </w:rPr>
            </w:pPr>
            <w:r w:rsidRPr="00502C6D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uk-UA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6D" w:rsidRPr="00502C6D" w:rsidRDefault="00502C6D" w:rsidP="00502C6D">
            <w:pPr>
              <w:widowControl w:val="0"/>
              <w:snapToGrid w:val="0"/>
              <w:spacing w:after="0" w:line="360" w:lineRule="auto"/>
              <w:ind w:left="42" w:firstLine="567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uk-UA"/>
              </w:rPr>
            </w:pPr>
            <w:r w:rsidRPr="00502C6D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uk-UA"/>
              </w:rPr>
              <w:t>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6D" w:rsidRPr="00502C6D" w:rsidRDefault="00502C6D" w:rsidP="00502C6D">
            <w:pPr>
              <w:widowControl w:val="0"/>
              <w:snapToGrid w:val="0"/>
              <w:spacing w:after="0" w:line="360" w:lineRule="auto"/>
              <w:ind w:left="42" w:firstLine="567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uk-UA"/>
              </w:rPr>
            </w:pPr>
            <w:r w:rsidRPr="00502C6D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uk-UA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6D" w:rsidRPr="00502C6D" w:rsidRDefault="00502C6D" w:rsidP="00502C6D">
            <w:pPr>
              <w:widowControl w:val="0"/>
              <w:snapToGrid w:val="0"/>
              <w:spacing w:after="0" w:line="360" w:lineRule="auto"/>
              <w:ind w:left="42" w:firstLine="567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uk-UA"/>
              </w:rPr>
            </w:pPr>
            <w:r w:rsidRPr="00502C6D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uk-UA"/>
              </w:rPr>
              <w:t>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6D" w:rsidRPr="00502C6D" w:rsidRDefault="00502C6D" w:rsidP="00502C6D">
            <w:pPr>
              <w:widowControl w:val="0"/>
              <w:snapToGrid w:val="0"/>
              <w:spacing w:after="0" w:line="360" w:lineRule="auto"/>
              <w:ind w:left="42" w:firstLine="567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uk-UA"/>
              </w:rPr>
            </w:pPr>
            <w:r w:rsidRPr="00502C6D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uk-UA"/>
              </w:rPr>
              <w:t>5</w:t>
            </w:r>
          </w:p>
        </w:tc>
      </w:tr>
      <w:tr w:rsidR="00502C6D" w:rsidRPr="00502C6D" w:rsidTr="00502C6D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6D" w:rsidRPr="00502C6D" w:rsidRDefault="00502C6D" w:rsidP="00502C6D">
            <w:pPr>
              <w:widowControl w:val="0"/>
              <w:snapToGrid w:val="0"/>
              <w:spacing w:after="0" w:line="360" w:lineRule="auto"/>
              <w:ind w:left="42" w:firstLine="10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uk-UA"/>
              </w:rPr>
            </w:pPr>
            <w:r w:rsidRPr="00502C6D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uk-UA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6D" w:rsidRPr="00502C6D" w:rsidRDefault="00502C6D" w:rsidP="00502C6D">
            <w:pPr>
              <w:widowControl w:val="0"/>
              <w:snapToGrid w:val="0"/>
              <w:spacing w:after="0" w:line="360" w:lineRule="auto"/>
              <w:ind w:left="42" w:firstLine="567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uk-UA"/>
              </w:rPr>
            </w:pPr>
            <w:r w:rsidRPr="00502C6D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uk-UA"/>
              </w:rPr>
              <w:t>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6D" w:rsidRPr="00502C6D" w:rsidRDefault="00502C6D" w:rsidP="00502C6D">
            <w:pPr>
              <w:widowControl w:val="0"/>
              <w:snapToGrid w:val="0"/>
              <w:spacing w:after="0" w:line="360" w:lineRule="auto"/>
              <w:ind w:left="42" w:firstLine="567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uk-UA"/>
              </w:rPr>
            </w:pPr>
            <w:r w:rsidRPr="00502C6D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uk-UA"/>
              </w:rPr>
              <w:t>3,5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6D" w:rsidRPr="00502C6D" w:rsidRDefault="00502C6D" w:rsidP="00502C6D">
            <w:pPr>
              <w:widowControl w:val="0"/>
              <w:snapToGrid w:val="0"/>
              <w:spacing w:after="0" w:line="360" w:lineRule="auto"/>
              <w:ind w:left="42" w:firstLine="567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uk-UA"/>
              </w:rPr>
            </w:pPr>
            <w:r w:rsidRPr="00502C6D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uk-UA"/>
              </w:rPr>
              <w:t>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6D" w:rsidRPr="00502C6D" w:rsidRDefault="00502C6D" w:rsidP="00502C6D">
            <w:pPr>
              <w:widowControl w:val="0"/>
              <w:snapToGrid w:val="0"/>
              <w:spacing w:after="0" w:line="360" w:lineRule="auto"/>
              <w:ind w:left="42" w:firstLine="567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uk-UA"/>
              </w:rPr>
            </w:pPr>
            <w:r w:rsidRPr="00502C6D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uk-UA"/>
              </w:rPr>
              <w:t>4,5</w:t>
            </w:r>
          </w:p>
        </w:tc>
      </w:tr>
      <w:tr w:rsidR="00502C6D" w:rsidRPr="00502C6D" w:rsidTr="00502C6D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6D" w:rsidRPr="00502C6D" w:rsidRDefault="00502C6D" w:rsidP="00502C6D">
            <w:pPr>
              <w:widowControl w:val="0"/>
              <w:snapToGrid w:val="0"/>
              <w:spacing w:after="0" w:line="360" w:lineRule="auto"/>
              <w:ind w:left="42" w:firstLine="10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uk-UA"/>
              </w:rPr>
            </w:pPr>
            <w:r w:rsidRPr="00502C6D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uk-UA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6D" w:rsidRPr="00502C6D" w:rsidRDefault="00502C6D" w:rsidP="00502C6D">
            <w:pPr>
              <w:widowControl w:val="0"/>
              <w:snapToGrid w:val="0"/>
              <w:spacing w:after="0" w:line="360" w:lineRule="auto"/>
              <w:ind w:left="42" w:firstLine="567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uk-UA"/>
              </w:rPr>
            </w:pPr>
            <w:r w:rsidRPr="00502C6D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uk-UA"/>
              </w:rPr>
              <w:t>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6D" w:rsidRPr="00502C6D" w:rsidRDefault="00502C6D" w:rsidP="00502C6D">
            <w:pPr>
              <w:widowControl w:val="0"/>
              <w:snapToGrid w:val="0"/>
              <w:spacing w:after="0" w:line="360" w:lineRule="auto"/>
              <w:ind w:left="42" w:firstLine="567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uk-UA"/>
              </w:rPr>
            </w:pPr>
            <w:r w:rsidRPr="00502C6D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uk-UA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6D" w:rsidRPr="00502C6D" w:rsidRDefault="00502C6D" w:rsidP="00502C6D">
            <w:pPr>
              <w:widowControl w:val="0"/>
              <w:snapToGrid w:val="0"/>
              <w:spacing w:after="0" w:line="360" w:lineRule="auto"/>
              <w:ind w:left="42" w:firstLine="567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uk-UA"/>
              </w:rPr>
            </w:pPr>
            <w:r w:rsidRPr="00502C6D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uk-UA"/>
              </w:rPr>
              <w:t>16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6D" w:rsidRPr="00502C6D" w:rsidRDefault="00502C6D" w:rsidP="00502C6D">
            <w:pPr>
              <w:widowControl w:val="0"/>
              <w:snapToGrid w:val="0"/>
              <w:spacing w:after="0" w:line="360" w:lineRule="auto"/>
              <w:ind w:left="42" w:firstLine="567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uk-UA"/>
              </w:rPr>
            </w:pPr>
            <w:r w:rsidRPr="00502C6D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uk-UA"/>
              </w:rPr>
              <w:t>4</w:t>
            </w:r>
          </w:p>
        </w:tc>
      </w:tr>
      <w:tr w:rsidR="00502C6D" w:rsidRPr="00502C6D" w:rsidTr="00502C6D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6D" w:rsidRPr="00502C6D" w:rsidRDefault="00502C6D" w:rsidP="00502C6D">
            <w:pPr>
              <w:widowControl w:val="0"/>
              <w:snapToGrid w:val="0"/>
              <w:spacing w:after="0" w:line="360" w:lineRule="auto"/>
              <w:ind w:left="42" w:firstLine="10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uk-UA"/>
              </w:rPr>
            </w:pPr>
            <w:r w:rsidRPr="00502C6D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uk-UA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6D" w:rsidRPr="00502C6D" w:rsidRDefault="00502C6D" w:rsidP="00502C6D">
            <w:pPr>
              <w:widowControl w:val="0"/>
              <w:snapToGrid w:val="0"/>
              <w:spacing w:after="0" w:line="360" w:lineRule="auto"/>
              <w:ind w:left="42" w:firstLine="567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uk-UA"/>
              </w:rPr>
            </w:pPr>
            <w:r w:rsidRPr="00502C6D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uk-UA"/>
              </w:rPr>
              <w:t>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6D" w:rsidRPr="00502C6D" w:rsidRDefault="00502C6D" w:rsidP="00502C6D">
            <w:pPr>
              <w:widowControl w:val="0"/>
              <w:snapToGrid w:val="0"/>
              <w:spacing w:after="0" w:line="360" w:lineRule="auto"/>
              <w:ind w:left="42" w:firstLine="567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uk-UA"/>
              </w:rPr>
            </w:pPr>
            <w:r w:rsidRPr="00502C6D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uk-UA"/>
              </w:rPr>
              <w:t>2,5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6D" w:rsidRPr="00502C6D" w:rsidRDefault="00502C6D" w:rsidP="00502C6D">
            <w:pPr>
              <w:widowControl w:val="0"/>
              <w:snapToGrid w:val="0"/>
              <w:spacing w:after="0" w:line="360" w:lineRule="auto"/>
              <w:ind w:left="42" w:firstLine="567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uk-UA"/>
              </w:rPr>
            </w:pPr>
            <w:r w:rsidRPr="00502C6D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uk-UA"/>
              </w:rPr>
              <w:t>12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6D" w:rsidRPr="00502C6D" w:rsidRDefault="00502C6D" w:rsidP="00502C6D">
            <w:pPr>
              <w:widowControl w:val="0"/>
              <w:snapToGrid w:val="0"/>
              <w:spacing w:after="0" w:line="360" w:lineRule="auto"/>
              <w:ind w:left="42" w:firstLine="567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uk-UA"/>
              </w:rPr>
            </w:pPr>
            <w:r w:rsidRPr="00502C6D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uk-UA"/>
              </w:rPr>
              <w:t>3</w:t>
            </w:r>
          </w:p>
        </w:tc>
      </w:tr>
      <w:tr w:rsidR="00502C6D" w:rsidRPr="00502C6D" w:rsidTr="00502C6D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6D" w:rsidRPr="00502C6D" w:rsidRDefault="00502C6D" w:rsidP="00502C6D">
            <w:pPr>
              <w:widowControl w:val="0"/>
              <w:snapToGrid w:val="0"/>
              <w:spacing w:after="0" w:line="360" w:lineRule="auto"/>
              <w:ind w:left="42" w:firstLine="10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uk-UA"/>
              </w:rPr>
            </w:pPr>
            <w:r w:rsidRPr="00502C6D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uk-UA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6D" w:rsidRPr="00502C6D" w:rsidRDefault="00502C6D" w:rsidP="00502C6D">
            <w:pPr>
              <w:widowControl w:val="0"/>
              <w:snapToGrid w:val="0"/>
              <w:spacing w:after="0" w:line="360" w:lineRule="auto"/>
              <w:ind w:left="42" w:firstLine="567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uk-UA"/>
              </w:rPr>
            </w:pPr>
            <w:r w:rsidRPr="00502C6D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uk-UA"/>
              </w:rPr>
              <w:t>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6D" w:rsidRPr="00502C6D" w:rsidRDefault="00502C6D" w:rsidP="00502C6D">
            <w:pPr>
              <w:widowControl w:val="0"/>
              <w:snapToGrid w:val="0"/>
              <w:spacing w:after="0" w:line="360" w:lineRule="auto"/>
              <w:ind w:left="42" w:firstLine="567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uk-UA"/>
              </w:rPr>
            </w:pPr>
            <w:r w:rsidRPr="00502C6D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uk-UA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6D" w:rsidRPr="00502C6D" w:rsidRDefault="00502C6D" w:rsidP="00502C6D">
            <w:pPr>
              <w:widowControl w:val="0"/>
              <w:snapToGrid w:val="0"/>
              <w:spacing w:after="0" w:line="360" w:lineRule="auto"/>
              <w:ind w:left="42" w:firstLine="567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uk-UA"/>
              </w:rPr>
            </w:pPr>
            <w:r w:rsidRPr="00502C6D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uk-UA"/>
              </w:rPr>
              <w:t>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6D" w:rsidRPr="00502C6D" w:rsidRDefault="00502C6D" w:rsidP="00502C6D">
            <w:pPr>
              <w:widowControl w:val="0"/>
              <w:snapToGrid w:val="0"/>
              <w:spacing w:after="0" w:line="360" w:lineRule="auto"/>
              <w:ind w:left="42" w:firstLine="567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uk-UA"/>
              </w:rPr>
            </w:pPr>
            <w:r w:rsidRPr="00502C6D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 w:eastAsia="uk-UA"/>
              </w:rPr>
              <w:t>1,5</w:t>
            </w:r>
          </w:p>
        </w:tc>
      </w:tr>
    </w:tbl>
    <w:p w:rsidR="00502C6D" w:rsidRPr="00502C6D" w:rsidRDefault="00502C6D" w:rsidP="00502C6D">
      <w:pPr>
        <w:widowControl w:val="0"/>
        <w:snapToGrid w:val="0"/>
        <w:spacing w:after="0" w:line="240" w:lineRule="auto"/>
        <w:ind w:left="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02C6D" w:rsidRPr="00502C6D" w:rsidRDefault="00502C6D" w:rsidP="00502C6D">
      <w:pPr>
        <w:widowControl w:val="0"/>
        <w:snapToGrid w:val="0"/>
        <w:spacing w:after="0" w:line="240" w:lineRule="auto"/>
        <w:ind w:left="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02C6D" w:rsidRPr="00502C6D" w:rsidRDefault="00502C6D" w:rsidP="00502C6D">
      <w:pPr>
        <w:widowControl w:val="0"/>
        <w:snapToGrid w:val="0"/>
        <w:spacing w:after="0" w:line="240" w:lineRule="auto"/>
        <w:ind w:left="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02C6D" w:rsidRPr="00502C6D" w:rsidRDefault="00502C6D" w:rsidP="00502C6D">
      <w:pPr>
        <w:widowControl w:val="0"/>
        <w:snapToGrid w:val="0"/>
        <w:spacing w:after="0" w:line="240" w:lineRule="auto"/>
        <w:ind w:left="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02C6D" w:rsidRPr="00502C6D" w:rsidRDefault="00502C6D" w:rsidP="00502C6D">
      <w:pPr>
        <w:widowControl w:val="0"/>
        <w:snapToGrid w:val="0"/>
        <w:spacing w:after="0" w:line="240" w:lineRule="auto"/>
        <w:ind w:left="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02C6D" w:rsidRPr="00502C6D" w:rsidRDefault="00502C6D" w:rsidP="00502C6D">
      <w:pPr>
        <w:widowControl w:val="0"/>
        <w:snapToGrid w:val="0"/>
        <w:spacing w:after="0" w:line="240" w:lineRule="auto"/>
        <w:ind w:left="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02C6D" w:rsidRPr="00502C6D" w:rsidRDefault="00502C6D" w:rsidP="00502C6D">
      <w:pPr>
        <w:widowControl w:val="0"/>
        <w:snapToGrid w:val="0"/>
        <w:spacing w:after="0" w:line="240" w:lineRule="auto"/>
        <w:ind w:left="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02C6D" w:rsidRPr="00502C6D" w:rsidRDefault="00502C6D" w:rsidP="00502C6D">
      <w:pPr>
        <w:widowControl w:val="0"/>
        <w:snapToGrid w:val="0"/>
        <w:spacing w:after="0" w:line="240" w:lineRule="auto"/>
        <w:ind w:left="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02C6D" w:rsidRPr="00502C6D" w:rsidRDefault="00502C6D" w:rsidP="00502C6D">
      <w:pPr>
        <w:widowControl w:val="0"/>
        <w:snapToGrid w:val="0"/>
        <w:spacing w:after="0" w:line="240" w:lineRule="auto"/>
        <w:ind w:left="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02C6D" w:rsidRPr="00502C6D" w:rsidRDefault="00502C6D" w:rsidP="00502C6D">
      <w:pPr>
        <w:widowControl w:val="0"/>
        <w:snapToGrid w:val="0"/>
        <w:spacing w:after="0" w:line="240" w:lineRule="auto"/>
        <w:ind w:left="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02C6D" w:rsidRPr="00502C6D" w:rsidRDefault="00502C6D" w:rsidP="00502C6D">
      <w:pPr>
        <w:widowControl w:val="0"/>
        <w:snapToGrid w:val="0"/>
        <w:spacing w:after="0" w:line="240" w:lineRule="auto"/>
        <w:ind w:left="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02C6D" w:rsidRPr="00502C6D" w:rsidRDefault="00502C6D" w:rsidP="00502C6D">
      <w:pPr>
        <w:widowControl w:val="0"/>
        <w:snapToGrid w:val="0"/>
        <w:spacing w:after="0" w:line="240" w:lineRule="auto"/>
        <w:ind w:left="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02C6D" w:rsidRPr="00502C6D" w:rsidRDefault="00502C6D" w:rsidP="00502C6D">
      <w:pPr>
        <w:widowControl w:val="0"/>
        <w:snapToGrid w:val="0"/>
        <w:spacing w:after="0" w:line="240" w:lineRule="auto"/>
        <w:ind w:left="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02C6D" w:rsidRPr="00502C6D" w:rsidRDefault="00502C6D" w:rsidP="00502C6D">
      <w:pPr>
        <w:widowControl w:val="0"/>
        <w:snapToGrid w:val="0"/>
        <w:spacing w:after="0" w:line="240" w:lineRule="auto"/>
        <w:ind w:left="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02C6D" w:rsidRPr="00502C6D" w:rsidRDefault="00502C6D" w:rsidP="00502C6D">
      <w:pPr>
        <w:widowControl w:val="0"/>
        <w:snapToGrid w:val="0"/>
        <w:spacing w:after="0" w:line="240" w:lineRule="auto"/>
        <w:ind w:left="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02C6D" w:rsidRPr="00502C6D" w:rsidRDefault="00502C6D" w:rsidP="00502C6D">
      <w:pPr>
        <w:widowControl w:val="0"/>
        <w:snapToGrid w:val="0"/>
        <w:spacing w:after="0" w:line="240" w:lineRule="auto"/>
        <w:ind w:left="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02C6D" w:rsidRPr="00502C6D" w:rsidRDefault="00502C6D" w:rsidP="00502C6D">
      <w:pPr>
        <w:widowControl w:val="0"/>
        <w:snapToGrid w:val="0"/>
        <w:spacing w:after="0" w:line="240" w:lineRule="auto"/>
        <w:ind w:left="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02C6D" w:rsidRPr="00502C6D" w:rsidRDefault="00502C6D" w:rsidP="00502C6D">
      <w:pPr>
        <w:widowControl w:val="0"/>
        <w:snapToGrid w:val="0"/>
        <w:spacing w:after="0" w:line="240" w:lineRule="auto"/>
        <w:ind w:left="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02C6D" w:rsidRPr="00502C6D" w:rsidRDefault="00502C6D" w:rsidP="00502C6D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502C6D" w:rsidRPr="00502C6D" w:rsidRDefault="00502C6D" w:rsidP="00502C6D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502C6D" w:rsidRPr="00502C6D" w:rsidRDefault="00502C6D" w:rsidP="00502C6D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502C6D" w:rsidRPr="00502C6D" w:rsidRDefault="00502C6D" w:rsidP="00502C6D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02C6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Жодна інша комбінація товарів не дасть більшої сукупної корисності в межах доходу в 20 грн. Останні грошові оди</w:t>
      </w:r>
      <w:r w:rsidRPr="00502C6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softHyphen/>
        <w:t xml:space="preserve">ниці, витрачені на товари споживачем, додали до кошика однакову граничну корисність з розрахунку на 1 гривню, тобто 8/2 = 16/4 = 4. </w:t>
      </w:r>
    </w:p>
    <w:p w:rsidR="00502C6D" w:rsidRPr="00502C6D" w:rsidRDefault="00502C6D" w:rsidP="00502C6D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02C6D">
        <w:rPr>
          <w:rFonts w:ascii="Book Antiqua" w:eastAsia="Times New Roman" w:hAnsi="Book Antiqua" w:cs="Times New Roman"/>
          <w:b/>
          <w:i/>
          <w:sz w:val="28"/>
          <w:szCs w:val="24"/>
          <w:lang w:val="uk-UA" w:eastAsia="ru-RU"/>
        </w:rPr>
        <w:t>П</w:t>
      </w:r>
      <w:r w:rsidRPr="00502C6D">
        <w:rPr>
          <w:rFonts w:ascii="Book Antiqua" w:eastAsia="Times New Roman" w:hAnsi="Book Antiqua" w:cs="Courier New"/>
          <w:b/>
          <w:bCs/>
          <w:i/>
          <w:iCs/>
          <w:sz w:val="28"/>
          <w:szCs w:val="24"/>
          <w:lang w:val="uk-UA" w:eastAsia="ru-RU"/>
        </w:rPr>
        <w:t>равило максимізації корисності</w:t>
      </w:r>
      <w:r w:rsidRPr="00502C6D">
        <w:rPr>
          <w:rFonts w:ascii="Book Antiqua" w:eastAsia="Times New Roman" w:hAnsi="Book Antiqua" w:cs="Courier New"/>
          <w:sz w:val="28"/>
          <w:szCs w:val="24"/>
          <w:lang w:val="uk-UA" w:eastAsia="ru-RU"/>
        </w:rPr>
        <w:t xml:space="preserve">: </w:t>
      </w:r>
      <w:r w:rsidRPr="00502C6D">
        <w:rPr>
          <w:rFonts w:ascii="Times New Roman" w:eastAsia="Times New Roman" w:hAnsi="Times New Roman" w:cs="Times New Roman"/>
          <w:bCs/>
          <w:iCs/>
          <w:sz w:val="28"/>
          <w:szCs w:val="24"/>
          <w:lang w:val="uk-UA" w:eastAsia="ru-RU"/>
        </w:rPr>
        <w:t>корисність максимізується вибором такого коши</w:t>
      </w:r>
      <w:r w:rsidRPr="00502C6D">
        <w:rPr>
          <w:rFonts w:ascii="Times New Roman" w:eastAsia="Times New Roman" w:hAnsi="Times New Roman" w:cs="Times New Roman"/>
          <w:bCs/>
          <w:iCs/>
          <w:sz w:val="28"/>
          <w:szCs w:val="24"/>
          <w:lang w:val="uk-UA" w:eastAsia="ru-RU"/>
        </w:rPr>
        <w:softHyphen/>
        <w:t xml:space="preserve">ка в границях бюджетного обмеження, для якого відношення граничних </w:t>
      </w:r>
      <w:proofErr w:type="spellStart"/>
      <w:r w:rsidRPr="00502C6D">
        <w:rPr>
          <w:rFonts w:ascii="Times New Roman" w:eastAsia="Times New Roman" w:hAnsi="Times New Roman" w:cs="Times New Roman"/>
          <w:bCs/>
          <w:iCs/>
          <w:sz w:val="28"/>
          <w:szCs w:val="24"/>
          <w:lang w:val="uk-UA" w:eastAsia="ru-RU"/>
        </w:rPr>
        <w:t>корисностей</w:t>
      </w:r>
      <w:proofErr w:type="spellEnd"/>
      <w:r w:rsidRPr="00502C6D">
        <w:rPr>
          <w:rFonts w:ascii="Times New Roman" w:eastAsia="Times New Roman" w:hAnsi="Times New Roman" w:cs="Times New Roman"/>
          <w:bCs/>
          <w:iCs/>
          <w:sz w:val="28"/>
          <w:szCs w:val="24"/>
          <w:lang w:val="uk-UA" w:eastAsia="ru-RU"/>
        </w:rPr>
        <w:t xml:space="preserve"> останніх одиниць кожного виду благ до їхніх  цін однакове для всіх благ:</w:t>
      </w:r>
      <w:r w:rsidRPr="00502C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</w:p>
    <w:p w:rsidR="00502C6D" w:rsidRPr="00502C6D" w:rsidRDefault="00502C6D" w:rsidP="00502C6D">
      <w:pPr>
        <w:widowControl w:val="0"/>
        <w:snapToGrid w:val="0"/>
        <w:spacing w:after="0" w:line="360" w:lineRule="auto"/>
        <w:ind w:left="42" w:firstLine="2835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02C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</w:t>
      </w:r>
      <w:r w:rsidRPr="00502C6D">
        <w:rPr>
          <w:rFonts w:ascii="Times New Roman" w:eastAsia="Times New Roman" w:hAnsi="Times New Roman" w:cs="Times New Roman"/>
          <w:position w:val="-12"/>
          <w:sz w:val="28"/>
          <w:szCs w:val="24"/>
          <w:lang w:val="uk-UA" w:eastAsia="ru-RU"/>
        </w:rPr>
        <w:object w:dxaOrig="4350" w:dyaOrig="420">
          <v:shape id="_x0000_i1042" type="#_x0000_t75" style="width:217.85pt;height:20.55pt" o:ole="" fillcolor="window">
            <v:imagedata r:id="rId42" o:title=""/>
          </v:shape>
          <o:OLEObject Type="Embed" ProgID="Equation.3" ShapeID="_x0000_i1042" DrawAspect="Content" ObjectID="_1697655910" r:id="rId43"/>
        </w:object>
      </w:r>
      <w:r w:rsidRPr="00502C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</w:t>
      </w:r>
    </w:p>
    <w:p w:rsidR="00502C6D" w:rsidRPr="00502C6D" w:rsidRDefault="00502C6D" w:rsidP="00502C6D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02C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де  </w:t>
      </w:r>
      <w:r w:rsidRPr="00502C6D">
        <w:rPr>
          <w:rFonts w:ascii="Times New Roman" w:eastAsia="Times New Roman" w:hAnsi="Times New Roman" w:cs="Times New Roman"/>
          <w:position w:val="-12"/>
          <w:sz w:val="28"/>
          <w:szCs w:val="24"/>
          <w:lang w:val="uk-UA" w:eastAsia="ru-RU"/>
        </w:rPr>
        <w:object w:dxaOrig="2145" w:dyaOrig="360">
          <v:shape id="_x0000_i1043" type="#_x0000_t75" style="width:107.55pt;height:17.75pt" o:ole="" fillcolor="window">
            <v:imagedata r:id="rId44" o:title=""/>
          </v:shape>
          <o:OLEObject Type="Embed" ProgID="Equation.3" ShapeID="_x0000_i1043" DrawAspect="Content" ObjectID="_1697655911" r:id="rId45"/>
        </w:object>
      </w:r>
      <w:r w:rsidRPr="00502C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- граничні корисності останніх спожитих одиниць відповідних благ,     </w:t>
      </w:r>
      <w:r w:rsidRPr="00502C6D">
        <w:rPr>
          <w:rFonts w:ascii="Times New Roman" w:eastAsia="Times New Roman" w:hAnsi="Times New Roman" w:cs="Times New Roman"/>
          <w:position w:val="-12"/>
          <w:sz w:val="28"/>
          <w:szCs w:val="24"/>
          <w:lang w:val="uk-UA" w:eastAsia="ru-RU"/>
        </w:rPr>
        <w:object w:dxaOrig="1200" w:dyaOrig="360">
          <v:shape id="_x0000_i1044" type="#_x0000_t75" style="width:59.85pt;height:17.75pt" o:ole="" fillcolor="window">
            <v:imagedata r:id="rId46" o:title=""/>
          </v:shape>
          <o:OLEObject Type="Embed" ProgID="Equation.3" ShapeID="_x0000_i1044" DrawAspect="Content" ObjectID="_1697655912" r:id="rId47"/>
        </w:object>
      </w:r>
      <w:r w:rsidRPr="00502C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 ринкові ціни відповідних благ.</w:t>
      </w:r>
    </w:p>
    <w:p w:rsidR="00502C6D" w:rsidRPr="00502C6D" w:rsidRDefault="00502C6D" w:rsidP="00502C6D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</w:pPr>
      <w:r w:rsidRPr="00502C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Це співвідношення має назву </w:t>
      </w:r>
      <w:r w:rsidRPr="00502C6D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принципу рівної корисності</w:t>
      </w:r>
      <w:r w:rsidRPr="00502C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або </w:t>
      </w:r>
      <w:proofErr w:type="spellStart"/>
      <w:r w:rsidRPr="00502C6D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>еквімаржинального</w:t>
      </w:r>
      <w:proofErr w:type="spellEnd"/>
      <w:r w:rsidRPr="00502C6D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uk-UA" w:eastAsia="ru-RU"/>
        </w:rPr>
        <w:t xml:space="preserve"> принципу.</w:t>
      </w:r>
    </w:p>
    <w:p w:rsidR="00502C6D" w:rsidRPr="00502C6D" w:rsidRDefault="00502C6D" w:rsidP="00502C6D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02C6D">
        <w:rPr>
          <w:rFonts w:ascii="Book Antiqua" w:eastAsia="Times New Roman" w:hAnsi="Book Antiqua" w:cs="Courier New"/>
          <w:b/>
          <w:bCs/>
          <w:i/>
          <w:sz w:val="28"/>
          <w:szCs w:val="20"/>
          <w:lang w:val="uk-UA" w:eastAsia="ru-RU"/>
        </w:rPr>
        <w:t>Загальне правило оптимізації вибору споживача</w:t>
      </w:r>
      <w:r w:rsidRPr="00502C6D">
        <w:rPr>
          <w:rFonts w:ascii="Times New Roman" w:eastAsia="Times New Roman" w:hAnsi="Times New Roman" w:cs="Times New Roman"/>
          <w:b/>
          <w:bCs/>
          <w:i/>
          <w:sz w:val="28"/>
          <w:szCs w:val="20"/>
          <w:lang w:val="uk-UA" w:eastAsia="ru-RU"/>
        </w:rPr>
        <w:t xml:space="preserve"> </w:t>
      </w:r>
      <w:r w:rsidRPr="00502C6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можна сформулювати так: вибір є оптимальним, якщо в рамках бюджетного обмеження відношення граничних </w:t>
      </w:r>
      <w:proofErr w:type="spellStart"/>
      <w:r w:rsidRPr="00502C6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корисностей</w:t>
      </w:r>
      <w:proofErr w:type="spellEnd"/>
      <w:r w:rsidRPr="00502C6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будь-якого виду благ </w:t>
      </w:r>
      <w:r w:rsidRPr="00502C6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lastRenderedPageBreak/>
        <w:t xml:space="preserve">дорівнює відношенню їхніх цін: </w:t>
      </w:r>
    </w:p>
    <w:p w:rsidR="00502C6D" w:rsidRPr="00502C6D" w:rsidRDefault="00502C6D" w:rsidP="00502C6D">
      <w:pPr>
        <w:widowControl w:val="0"/>
        <w:snapToGrid w:val="0"/>
        <w:spacing w:after="0" w:line="240" w:lineRule="auto"/>
        <w:ind w:left="42"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</w:pPr>
      <w:r w:rsidRPr="00502C6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    </w:t>
      </w:r>
      <w:r w:rsidRPr="00502C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  <w:t xml:space="preserve">                                          </w:t>
      </w:r>
      <w:r w:rsidRPr="00502C6D">
        <w:rPr>
          <w:rFonts w:ascii="Times New Roman" w:eastAsia="Times New Roman" w:hAnsi="Times New Roman" w:cs="Times New Roman"/>
          <w:b/>
          <w:bCs/>
          <w:i/>
          <w:position w:val="-10"/>
          <w:sz w:val="24"/>
          <w:szCs w:val="24"/>
          <w:lang w:val="uk-UA" w:eastAsia="ru-RU"/>
        </w:rPr>
        <w:object w:dxaOrig="3075" w:dyaOrig="480">
          <v:shape id="_x0000_i1045" type="#_x0000_t75" style="width:153.35pt;height:24.3pt" o:ole="">
            <v:imagedata r:id="rId48" o:title=""/>
          </v:shape>
          <o:OLEObject Type="Embed" ProgID="Equation.3" ShapeID="_x0000_i1045" DrawAspect="Content" ObjectID="_1697655913" r:id="rId49"/>
        </w:object>
      </w:r>
      <w:r w:rsidRPr="00502C6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  <w:t xml:space="preserve">                                                                                               </w:t>
      </w:r>
    </w:p>
    <w:p w:rsidR="00502C6D" w:rsidRPr="00502C6D" w:rsidRDefault="00502C6D" w:rsidP="00502C6D">
      <w:pPr>
        <w:widowControl w:val="0"/>
        <w:snapToGri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02C6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Прийнявши оптимальне рішення, споживач знаходиться у стані рівноваги. </w:t>
      </w:r>
      <w:r w:rsidRPr="00502C6D">
        <w:rPr>
          <w:rFonts w:ascii="Book Antiqua" w:eastAsia="Times New Roman" w:hAnsi="Book Antiqua" w:cs="Courier New"/>
          <w:b/>
          <w:bCs/>
          <w:i/>
          <w:iCs/>
          <w:sz w:val="28"/>
          <w:szCs w:val="20"/>
          <w:lang w:val="uk-UA" w:eastAsia="ru-RU"/>
        </w:rPr>
        <w:t>Рівновагу споживача</w:t>
      </w:r>
      <w:r w:rsidRPr="00502C6D">
        <w:rPr>
          <w:rFonts w:ascii="Book Antiqua" w:eastAsia="Times New Roman" w:hAnsi="Book Antiqua" w:cs="Times New Roman"/>
          <w:sz w:val="28"/>
          <w:szCs w:val="20"/>
          <w:lang w:val="uk-UA" w:eastAsia="ru-RU"/>
        </w:rPr>
        <w:t xml:space="preserve"> </w:t>
      </w:r>
      <w:r w:rsidRPr="00502C6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описує</w:t>
      </w:r>
      <w:r w:rsidRPr="00502C6D">
        <w:rPr>
          <w:rFonts w:ascii="Book Antiqua" w:eastAsia="Times New Roman" w:hAnsi="Book Antiqua" w:cs="Times New Roman"/>
          <w:sz w:val="28"/>
          <w:szCs w:val="20"/>
          <w:lang w:val="uk-UA" w:eastAsia="ru-RU"/>
        </w:rPr>
        <w:t xml:space="preserve"> </w:t>
      </w:r>
      <w:r w:rsidRPr="00502C6D">
        <w:rPr>
          <w:rFonts w:ascii="Book Antiqua" w:eastAsia="Times New Roman" w:hAnsi="Book Antiqua" w:cs="Times New Roman"/>
          <w:b/>
          <w:bCs/>
          <w:i/>
          <w:iCs/>
          <w:sz w:val="28"/>
          <w:szCs w:val="20"/>
          <w:lang w:val="uk-UA" w:eastAsia="ru-RU"/>
        </w:rPr>
        <w:t xml:space="preserve">другий закон </w:t>
      </w:r>
      <w:proofErr w:type="spellStart"/>
      <w:r w:rsidRPr="00502C6D">
        <w:rPr>
          <w:rFonts w:ascii="Book Antiqua" w:eastAsia="Times New Roman" w:hAnsi="Book Antiqua" w:cs="Times New Roman"/>
          <w:b/>
          <w:bCs/>
          <w:i/>
          <w:iCs/>
          <w:sz w:val="28"/>
          <w:szCs w:val="20"/>
          <w:lang w:val="uk-UA" w:eastAsia="ru-RU"/>
        </w:rPr>
        <w:t>Госсена</w:t>
      </w:r>
      <w:proofErr w:type="spellEnd"/>
      <w:r w:rsidRPr="00502C6D">
        <w:rPr>
          <w:rFonts w:ascii="Book Antiqua" w:eastAsia="Times New Roman" w:hAnsi="Book Antiqua" w:cs="Times New Roman"/>
          <w:sz w:val="28"/>
          <w:szCs w:val="20"/>
          <w:lang w:val="uk-UA" w:eastAsia="ru-RU"/>
        </w:rPr>
        <w:t>:</w:t>
      </w:r>
      <w:r w:rsidRPr="00502C6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для максимального задоволення потреб в умовах обмеженості благ необхідно припинити спожи</w:t>
      </w:r>
      <w:r w:rsidRPr="00502C6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softHyphen/>
        <w:t xml:space="preserve">вання всіх благ у точках, де інтенсивність задоволення від споживання кожного блага стає однаковою.             </w:t>
      </w:r>
    </w:p>
    <w:p w:rsidR="00502C6D" w:rsidRPr="00502C6D" w:rsidRDefault="00502C6D" w:rsidP="00502C6D">
      <w:pPr>
        <w:widowControl w:val="0"/>
        <w:snapToGrid w:val="0"/>
        <w:spacing w:after="0" w:line="360" w:lineRule="auto"/>
        <w:ind w:left="42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02C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Якщо умова рівноваги не виконується, наприклад, </w:t>
      </w:r>
      <w:r w:rsidRPr="00502C6D">
        <w:rPr>
          <w:rFonts w:ascii="Times New Roman" w:eastAsia="Times New Roman" w:hAnsi="Times New Roman" w:cs="Times New Roman"/>
          <w:position w:val="-10"/>
          <w:sz w:val="28"/>
          <w:szCs w:val="24"/>
          <w:lang w:val="uk-UA" w:eastAsia="ru-RU"/>
        </w:rPr>
        <w:object w:dxaOrig="2415" w:dyaOrig="375">
          <v:shape id="_x0000_i1046" type="#_x0000_t75" style="width:120.6pt;height:18.7pt" o:ole="" fillcolor="window">
            <v:imagedata r:id="rId50" o:title=""/>
          </v:shape>
          <o:OLEObject Type="Embed" ProgID="Equation.3" ShapeID="_x0000_i1046" DrawAspect="Content" ObjectID="_1697655914" r:id="rId51"/>
        </w:object>
      </w:r>
      <w:r w:rsidRPr="00502C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споживач має стимул до зміни структури споживання. Він почне перерозподіляти бюджет на користь товару </w:t>
      </w:r>
      <w:r w:rsidRPr="00502C6D">
        <w:rPr>
          <w:rFonts w:ascii="Times New Roman" w:eastAsia="Times New Roman" w:hAnsi="Times New Roman" w:cs="Times New Roman"/>
          <w:position w:val="-4"/>
          <w:sz w:val="28"/>
          <w:szCs w:val="24"/>
          <w:lang w:val="uk-UA" w:eastAsia="ru-RU"/>
        </w:rPr>
        <w:object w:dxaOrig="285" w:dyaOrig="255">
          <v:shape id="_x0000_i1047" type="#_x0000_t75" style="width:14.05pt;height:13.1pt" o:ole="">
            <v:imagedata r:id="rId52" o:title=""/>
          </v:shape>
          <o:OLEObject Type="Embed" ProgID="Equation.3" ShapeID="_x0000_i1047" DrawAspect="Content" ObjectID="_1697655915" r:id="rId53"/>
        </w:object>
      </w:r>
      <w:r w:rsidRPr="00502C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при збільшенні споживання якого гранична корисність</w:t>
      </w:r>
      <w:r w:rsidRPr="00502C6D">
        <w:rPr>
          <w:rFonts w:ascii="Times New Roman" w:eastAsia="Times New Roman" w:hAnsi="Times New Roman" w:cs="Times New Roman"/>
          <w:position w:val="-4"/>
          <w:sz w:val="28"/>
          <w:szCs w:val="24"/>
          <w:lang w:val="uk-UA" w:eastAsia="ru-RU"/>
        </w:rPr>
        <w:object w:dxaOrig="285" w:dyaOrig="255">
          <v:shape id="_x0000_i1048" type="#_x0000_t75" style="width:14.05pt;height:13.1pt" o:ole="">
            <v:imagedata r:id="rId54" o:title=""/>
          </v:shape>
          <o:OLEObject Type="Embed" ProgID="Equation.3" ShapeID="_x0000_i1048" DrawAspect="Content" ObjectID="_1697655916" r:id="rId55"/>
        </w:object>
      </w:r>
      <w:r w:rsidRPr="00502C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буде спадати, а гранична корисність товару</w:t>
      </w:r>
      <w:r w:rsidRPr="00502C6D">
        <w:rPr>
          <w:rFonts w:ascii="Times New Roman" w:eastAsia="Times New Roman" w:hAnsi="Times New Roman" w:cs="Times New Roman"/>
          <w:position w:val="-4"/>
          <w:sz w:val="28"/>
          <w:szCs w:val="24"/>
          <w:lang w:val="uk-UA" w:eastAsia="ru-RU"/>
        </w:rPr>
        <w:object w:dxaOrig="225" w:dyaOrig="255">
          <v:shape id="_x0000_i1049" type="#_x0000_t75" style="width:11.2pt;height:13.1pt" o:ole="">
            <v:imagedata r:id="rId56" o:title=""/>
          </v:shape>
          <o:OLEObject Type="Embed" ProgID="Equation.3" ShapeID="_x0000_i1049" DrawAspect="Content" ObjectID="_1697655917" r:id="rId57"/>
        </w:object>
      </w:r>
      <w:r w:rsidRPr="00502C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кількість якого зменшиться, буде зростати до відновлення рівноваги. При цьому сукупна корисність нового набору товарів в межах того ж самого бюджету зросте. Отже, рівновага у споживанні максимізує добробут споживача. </w:t>
      </w:r>
    </w:p>
    <w:p w:rsidR="008C4558" w:rsidRDefault="00502C6D">
      <w:bookmarkStart w:id="3" w:name="_GoBack"/>
      <w:bookmarkEnd w:id="3"/>
    </w:p>
    <w:sectPr w:rsidR="008C4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A3A7A"/>
    <w:multiLevelType w:val="hybridMultilevel"/>
    <w:tmpl w:val="44BA0782"/>
    <w:lvl w:ilvl="0" w:tplc="FB709324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C6D"/>
    <w:rsid w:val="00502C6D"/>
    <w:rsid w:val="00C87490"/>
    <w:rsid w:val="00D6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2021-11-05T20:17:00Z</dcterms:created>
  <dcterms:modified xsi:type="dcterms:W3CDTF">2021-11-05T20:18:00Z</dcterms:modified>
</cp:coreProperties>
</file>