
<file path=[Content_Types].xml><?xml version="1.0" encoding="utf-8"?>
<Types xmlns="http://schemas.openxmlformats.org/package/2006/content-types">
  <Default Extension="bin" ContentType="application/vnd.openxmlformats-officedocument.oleObject"/>
  <Default Extension="png" ContentType="image/png"/>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E1C81" w:rsidRPr="005E1C81" w:rsidRDefault="005E1C81" w:rsidP="005E1C81">
      <w:pPr>
        <w:spacing w:after="0" w:line="240" w:lineRule="auto"/>
        <w:jc w:val="center"/>
        <w:rPr>
          <w:rFonts w:ascii="Times New Roman" w:eastAsia="Times New Roman" w:hAnsi="Times New Roman" w:cs="Times New Roman"/>
          <w:b/>
          <w:sz w:val="28"/>
          <w:szCs w:val="28"/>
          <w:lang w:val="uk-UA" w:eastAsia="ru-RU"/>
        </w:rPr>
      </w:pPr>
      <w:r w:rsidRPr="005E1C81">
        <w:rPr>
          <w:rFonts w:ascii="Times New Roman" w:eastAsia="Times New Roman" w:hAnsi="Times New Roman" w:cs="Times New Roman"/>
          <w:b/>
          <w:sz w:val="28"/>
          <w:szCs w:val="28"/>
          <w:lang w:val="uk-UA" w:eastAsia="ru-RU"/>
        </w:rPr>
        <w:t xml:space="preserve">ТЕМА </w:t>
      </w:r>
      <w:r>
        <w:rPr>
          <w:rFonts w:ascii="Times New Roman" w:eastAsia="Times New Roman" w:hAnsi="Times New Roman" w:cs="Times New Roman"/>
          <w:b/>
          <w:sz w:val="28"/>
          <w:szCs w:val="28"/>
          <w:lang w:val="uk-UA" w:eastAsia="ru-RU"/>
        </w:rPr>
        <w:t>8</w:t>
      </w:r>
      <w:r w:rsidRPr="005E1C81">
        <w:rPr>
          <w:rFonts w:ascii="Times New Roman" w:eastAsia="Times New Roman" w:hAnsi="Times New Roman" w:cs="Times New Roman"/>
          <w:b/>
          <w:sz w:val="28"/>
          <w:szCs w:val="28"/>
          <w:lang w:val="uk-UA" w:eastAsia="ru-RU"/>
        </w:rPr>
        <w:t>. ФІСКАЛЬНА ПОЛІТИКА</w:t>
      </w:r>
    </w:p>
    <w:p w:rsidR="005E1C81" w:rsidRPr="005E1C81" w:rsidRDefault="005E1C81" w:rsidP="005E1C81">
      <w:pPr>
        <w:shd w:val="clear" w:color="auto" w:fill="FFFFFF"/>
        <w:autoSpaceDE w:val="0"/>
        <w:autoSpaceDN w:val="0"/>
        <w:adjustRightInd w:val="0"/>
        <w:spacing w:after="0" w:line="240" w:lineRule="auto"/>
        <w:ind w:firstLine="709"/>
        <w:jc w:val="center"/>
        <w:rPr>
          <w:rFonts w:ascii="Times New Roman" w:eastAsia="Times New Roman" w:hAnsi="Times New Roman" w:cs="Times New Roman"/>
          <w:b/>
          <w:bCs/>
          <w:color w:val="000000"/>
          <w:sz w:val="28"/>
          <w:szCs w:val="28"/>
          <w:shd w:val="clear" w:color="auto" w:fill="FFFFFF"/>
          <w:lang w:val="uk-UA" w:eastAsia="ru-RU"/>
        </w:rPr>
      </w:pPr>
      <w:r w:rsidRPr="005E1C81">
        <w:rPr>
          <w:rFonts w:ascii="Times New Roman" w:eastAsia="Times New Roman" w:hAnsi="Times New Roman" w:cs="Times New Roman"/>
          <w:b/>
          <w:bCs/>
          <w:color w:val="000000"/>
          <w:sz w:val="28"/>
          <w:szCs w:val="28"/>
          <w:shd w:val="clear" w:color="auto" w:fill="FFFFFF"/>
          <w:lang w:val="uk-UA" w:eastAsia="ru-RU"/>
        </w:rPr>
        <w:t xml:space="preserve">Програмні запитання </w:t>
      </w:r>
    </w:p>
    <w:p w:rsidR="005E1C81" w:rsidRPr="005E1C81" w:rsidRDefault="005E1C81" w:rsidP="005E1C81">
      <w:pPr>
        <w:spacing w:after="0" w:line="240" w:lineRule="auto"/>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8.1</w:t>
      </w:r>
      <w:r w:rsidRPr="005E1C81">
        <w:rPr>
          <w:rFonts w:ascii="Times New Roman" w:eastAsia="Times New Roman" w:hAnsi="Times New Roman" w:cs="Times New Roman"/>
          <w:sz w:val="28"/>
          <w:szCs w:val="28"/>
          <w:lang w:val="uk-UA" w:eastAsia="ru-RU"/>
        </w:rPr>
        <w:t>. Фіскальна політика: цілі та інструменти.</w:t>
      </w:r>
    </w:p>
    <w:p w:rsidR="005E1C81" w:rsidRPr="005E1C81" w:rsidRDefault="005E1C81" w:rsidP="005E1C81">
      <w:pPr>
        <w:spacing w:after="0" w:line="240" w:lineRule="auto"/>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8.2</w:t>
      </w:r>
      <w:r w:rsidRPr="005E1C81">
        <w:rPr>
          <w:rFonts w:ascii="Times New Roman" w:eastAsia="Times New Roman" w:hAnsi="Times New Roman" w:cs="Times New Roman"/>
          <w:sz w:val="28"/>
          <w:szCs w:val="28"/>
          <w:lang w:val="uk-UA" w:eastAsia="ru-RU"/>
        </w:rPr>
        <w:t xml:space="preserve"> Дискреційна фіскальна політика. Складний мультиплікатор видатків. Мультиплікатор податків.</w:t>
      </w:r>
    </w:p>
    <w:p w:rsidR="005E1C81" w:rsidRPr="005E1C81" w:rsidRDefault="005E1C81" w:rsidP="005E1C81">
      <w:pPr>
        <w:spacing w:after="0" w:line="240" w:lineRule="auto"/>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8.3</w:t>
      </w:r>
      <w:r w:rsidRPr="005E1C81">
        <w:rPr>
          <w:rFonts w:ascii="Times New Roman" w:eastAsia="Times New Roman" w:hAnsi="Times New Roman" w:cs="Times New Roman"/>
          <w:sz w:val="28"/>
          <w:szCs w:val="28"/>
          <w:lang w:val="uk-UA" w:eastAsia="ru-RU"/>
        </w:rPr>
        <w:t>. Автоматична фіскальна політика.</w:t>
      </w:r>
    </w:p>
    <w:p w:rsidR="005E1C81" w:rsidRPr="005E1C81" w:rsidRDefault="005E1C81" w:rsidP="005E1C81">
      <w:pPr>
        <w:spacing w:after="0" w:line="240" w:lineRule="auto"/>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8.4</w:t>
      </w:r>
      <w:r w:rsidRPr="005E1C81">
        <w:rPr>
          <w:rFonts w:ascii="Times New Roman" w:eastAsia="Times New Roman" w:hAnsi="Times New Roman" w:cs="Times New Roman"/>
          <w:sz w:val="28"/>
          <w:szCs w:val="28"/>
          <w:lang w:val="uk-UA" w:eastAsia="ru-RU"/>
        </w:rPr>
        <w:t xml:space="preserve">. Фіскальна політика з урахуванням пропозиції. Крива </w:t>
      </w:r>
      <w:proofErr w:type="spellStart"/>
      <w:r w:rsidRPr="005E1C81">
        <w:rPr>
          <w:rFonts w:ascii="Times New Roman" w:eastAsia="Times New Roman" w:hAnsi="Times New Roman" w:cs="Times New Roman"/>
          <w:sz w:val="28"/>
          <w:szCs w:val="28"/>
          <w:lang w:val="uk-UA" w:eastAsia="ru-RU"/>
        </w:rPr>
        <w:t>Лаффера</w:t>
      </w:r>
      <w:proofErr w:type="spellEnd"/>
      <w:r w:rsidRPr="005E1C81">
        <w:rPr>
          <w:rFonts w:ascii="Times New Roman" w:eastAsia="Times New Roman" w:hAnsi="Times New Roman" w:cs="Times New Roman"/>
          <w:sz w:val="28"/>
          <w:szCs w:val="28"/>
          <w:lang w:val="uk-UA" w:eastAsia="ru-RU"/>
        </w:rPr>
        <w:t>.</w:t>
      </w:r>
    </w:p>
    <w:p w:rsidR="005E1C81" w:rsidRPr="005E1C81" w:rsidRDefault="005E1C81" w:rsidP="005E1C81">
      <w:pPr>
        <w:spacing w:after="0" w:line="240" w:lineRule="auto"/>
        <w:rPr>
          <w:rFonts w:ascii="Times New Roman" w:eastAsia="Times New Roman" w:hAnsi="Times New Roman" w:cs="Times New Roman"/>
          <w:sz w:val="28"/>
          <w:szCs w:val="28"/>
          <w:lang w:val="uk-UA" w:eastAsia="ru-RU"/>
        </w:rPr>
      </w:pPr>
      <w:bookmarkStart w:id="0" w:name="_GoBack"/>
      <w:r>
        <w:rPr>
          <w:rFonts w:ascii="Times New Roman" w:eastAsia="Times New Roman" w:hAnsi="Times New Roman" w:cs="Times New Roman"/>
          <w:sz w:val="28"/>
          <w:szCs w:val="28"/>
          <w:lang w:val="uk-UA" w:eastAsia="ru-RU"/>
        </w:rPr>
        <w:t>8.5</w:t>
      </w:r>
      <w:bookmarkEnd w:id="0"/>
      <w:r w:rsidRPr="005E1C81">
        <w:rPr>
          <w:rFonts w:ascii="Times New Roman" w:eastAsia="Times New Roman" w:hAnsi="Times New Roman" w:cs="Times New Roman"/>
          <w:sz w:val="28"/>
          <w:szCs w:val="28"/>
          <w:lang w:val="uk-UA" w:eastAsia="ru-RU"/>
        </w:rPr>
        <w:t>. Фіскальна політика та державний бюджет.</w:t>
      </w:r>
    </w:p>
    <w:p w:rsidR="005E1C81" w:rsidRPr="005E1C81" w:rsidRDefault="005E1C81" w:rsidP="005E1C81">
      <w:pPr>
        <w:spacing w:after="0" w:line="240" w:lineRule="auto"/>
        <w:ind w:firstLine="567"/>
        <w:jc w:val="center"/>
        <w:rPr>
          <w:rFonts w:ascii="Times New Roman" w:eastAsia="Times New Roman" w:hAnsi="Times New Roman" w:cs="Times New Roman"/>
          <w:b/>
          <w:iCs/>
          <w:sz w:val="28"/>
          <w:szCs w:val="28"/>
          <w:lang w:val="uk-UA" w:eastAsia="ru-RU"/>
        </w:rPr>
      </w:pPr>
    </w:p>
    <w:p w:rsidR="005E1C81" w:rsidRPr="005E1C81" w:rsidRDefault="005E1C81" w:rsidP="005E1C81">
      <w:pPr>
        <w:spacing w:after="0" w:line="240" w:lineRule="auto"/>
        <w:ind w:firstLine="567"/>
        <w:jc w:val="center"/>
        <w:rPr>
          <w:rFonts w:ascii="Times New Roman" w:eastAsia="Times New Roman" w:hAnsi="Times New Roman" w:cs="Times New Roman"/>
          <w:iCs/>
          <w:sz w:val="28"/>
          <w:szCs w:val="28"/>
          <w:lang w:val="uk-UA" w:eastAsia="ru-RU"/>
        </w:rPr>
      </w:pPr>
      <w:r w:rsidRPr="005E1C81">
        <w:rPr>
          <w:rFonts w:ascii="Times New Roman" w:eastAsia="Times New Roman" w:hAnsi="Times New Roman" w:cs="Times New Roman"/>
          <w:b/>
          <w:iCs/>
          <w:sz w:val="28"/>
          <w:szCs w:val="28"/>
          <w:lang w:val="uk-UA" w:eastAsia="ru-RU"/>
        </w:rPr>
        <w:t>Основні терміни і поняття</w:t>
      </w:r>
      <w:r w:rsidRPr="005E1C81">
        <w:rPr>
          <w:rFonts w:ascii="Times New Roman" w:eastAsia="Times New Roman" w:hAnsi="Times New Roman" w:cs="Times New Roman"/>
          <w:iCs/>
          <w:sz w:val="28"/>
          <w:szCs w:val="28"/>
          <w:lang w:val="uk-UA" w:eastAsia="ru-RU"/>
        </w:rPr>
        <w:t>:</w:t>
      </w:r>
    </w:p>
    <w:p w:rsidR="005E1C81" w:rsidRPr="005E1C81" w:rsidRDefault="005E1C81" w:rsidP="005E1C81">
      <w:pPr>
        <w:shd w:val="clear" w:color="auto" w:fill="FFFFFF"/>
        <w:spacing w:after="0" w:line="240" w:lineRule="auto"/>
        <w:ind w:left="5" w:right="-1" w:firstLine="562"/>
        <w:jc w:val="both"/>
        <w:rPr>
          <w:rFonts w:ascii="Times New Roman" w:eastAsia="Times New Roman" w:hAnsi="Times New Roman" w:cs="Times New Roman"/>
          <w:i/>
          <w:color w:val="000000"/>
          <w:spacing w:val="-2"/>
          <w:sz w:val="28"/>
          <w:szCs w:val="28"/>
          <w:lang w:val="uk-UA" w:eastAsia="ru-RU"/>
        </w:rPr>
      </w:pPr>
      <w:r w:rsidRPr="005E1C81">
        <w:rPr>
          <w:rFonts w:ascii="Times New Roman" w:eastAsia="Times New Roman" w:hAnsi="Times New Roman" w:cs="Times New Roman"/>
          <w:i/>
          <w:color w:val="000000"/>
          <w:spacing w:val="2"/>
          <w:sz w:val="28"/>
          <w:szCs w:val="28"/>
          <w:lang w:val="uk-UA" w:eastAsia="ru-RU"/>
        </w:rPr>
        <w:t xml:space="preserve">Фіскальна політика, мультиплікатор державних витрат, мультиплікатор </w:t>
      </w:r>
      <w:r w:rsidRPr="005E1C81">
        <w:rPr>
          <w:rFonts w:ascii="Times New Roman" w:eastAsia="Times New Roman" w:hAnsi="Times New Roman" w:cs="Times New Roman"/>
          <w:i/>
          <w:color w:val="000000"/>
          <w:spacing w:val="4"/>
          <w:sz w:val="28"/>
          <w:szCs w:val="28"/>
          <w:lang w:val="uk-UA" w:eastAsia="ru-RU"/>
        </w:rPr>
        <w:t xml:space="preserve">податків, мультиплікатор збалансованого бюджету, гранична податкова </w:t>
      </w:r>
      <w:r w:rsidRPr="005E1C81">
        <w:rPr>
          <w:rFonts w:ascii="Times New Roman" w:eastAsia="Times New Roman" w:hAnsi="Times New Roman" w:cs="Times New Roman"/>
          <w:i/>
          <w:color w:val="000000"/>
          <w:sz w:val="28"/>
          <w:szCs w:val="28"/>
          <w:lang w:val="uk-UA" w:eastAsia="ru-RU"/>
        </w:rPr>
        <w:t xml:space="preserve">ставка, бюджетний дефіцит, бюджетний надлишок, дискреційна фіскальна </w:t>
      </w:r>
      <w:r w:rsidRPr="005E1C81">
        <w:rPr>
          <w:rFonts w:ascii="Times New Roman" w:eastAsia="Times New Roman" w:hAnsi="Times New Roman" w:cs="Times New Roman"/>
          <w:i/>
          <w:color w:val="000000"/>
          <w:spacing w:val="-1"/>
          <w:sz w:val="28"/>
          <w:szCs w:val="28"/>
          <w:lang w:val="uk-UA" w:eastAsia="ru-RU"/>
        </w:rPr>
        <w:t xml:space="preserve">політика, не дискреційна фіскальна політика, чисті податкові надходження в </w:t>
      </w:r>
      <w:r w:rsidRPr="005E1C81">
        <w:rPr>
          <w:rFonts w:ascii="Times New Roman" w:eastAsia="Times New Roman" w:hAnsi="Times New Roman" w:cs="Times New Roman"/>
          <w:i/>
          <w:color w:val="000000"/>
          <w:spacing w:val="8"/>
          <w:sz w:val="28"/>
          <w:szCs w:val="28"/>
          <w:lang w:val="uk-UA" w:eastAsia="ru-RU"/>
        </w:rPr>
        <w:t xml:space="preserve">бюджет, автоматичні стабілізатори економіки, циклічний дефіцит </w:t>
      </w:r>
      <w:r w:rsidRPr="005E1C81">
        <w:rPr>
          <w:rFonts w:ascii="Times New Roman" w:eastAsia="Times New Roman" w:hAnsi="Times New Roman" w:cs="Times New Roman"/>
          <w:i/>
          <w:color w:val="000000"/>
          <w:spacing w:val="9"/>
          <w:sz w:val="28"/>
          <w:szCs w:val="28"/>
          <w:lang w:val="uk-UA" w:eastAsia="ru-RU"/>
        </w:rPr>
        <w:t>держбюджету, структурний дефіцит держбюджету, інфляційне і не</w:t>
      </w:r>
      <w:r w:rsidRPr="005E1C81">
        <w:rPr>
          <w:rFonts w:ascii="Times New Roman" w:eastAsia="Times New Roman" w:hAnsi="Times New Roman" w:cs="Times New Roman"/>
          <w:i/>
          <w:color w:val="000000"/>
          <w:spacing w:val="-1"/>
          <w:sz w:val="28"/>
          <w:szCs w:val="28"/>
          <w:lang w:val="uk-UA" w:eastAsia="ru-RU"/>
        </w:rPr>
        <w:t xml:space="preserve">інфляційне фінансування дефіциту держбюджету, монетизація дефіциту, </w:t>
      </w:r>
      <w:proofErr w:type="spellStart"/>
      <w:r w:rsidRPr="005E1C81">
        <w:rPr>
          <w:rFonts w:ascii="Times New Roman" w:eastAsia="Times New Roman" w:hAnsi="Times New Roman" w:cs="Times New Roman"/>
          <w:i/>
          <w:color w:val="000000"/>
          <w:spacing w:val="-1"/>
          <w:sz w:val="28"/>
          <w:szCs w:val="28"/>
          <w:lang w:val="uk-UA" w:eastAsia="ru-RU"/>
        </w:rPr>
        <w:t>сеньораж</w:t>
      </w:r>
      <w:proofErr w:type="spellEnd"/>
      <w:r w:rsidRPr="005E1C81">
        <w:rPr>
          <w:rFonts w:ascii="Times New Roman" w:eastAsia="Times New Roman" w:hAnsi="Times New Roman" w:cs="Times New Roman"/>
          <w:i/>
          <w:color w:val="000000"/>
          <w:spacing w:val="-1"/>
          <w:sz w:val="28"/>
          <w:szCs w:val="28"/>
          <w:lang w:val="uk-UA" w:eastAsia="ru-RU"/>
        </w:rPr>
        <w:t xml:space="preserve">, ефект витіснення, податкова реформа, крива </w:t>
      </w:r>
      <w:proofErr w:type="spellStart"/>
      <w:r w:rsidRPr="005E1C81">
        <w:rPr>
          <w:rFonts w:ascii="Times New Roman" w:eastAsia="Times New Roman" w:hAnsi="Times New Roman" w:cs="Times New Roman"/>
          <w:i/>
          <w:color w:val="000000"/>
          <w:spacing w:val="-1"/>
          <w:sz w:val="28"/>
          <w:szCs w:val="28"/>
          <w:lang w:val="uk-UA" w:eastAsia="ru-RU"/>
        </w:rPr>
        <w:t>Лаффера</w:t>
      </w:r>
      <w:proofErr w:type="spellEnd"/>
      <w:r w:rsidRPr="005E1C81">
        <w:rPr>
          <w:rFonts w:ascii="Times New Roman" w:eastAsia="Times New Roman" w:hAnsi="Times New Roman" w:cs="Times New Roman"/>
          <w:i/>
          <w:color w:val="000000"/>
          <w:spacing w:val="-1"/>
          <w:sz w:val="28"/>
          <w:szCs w:val="28"/>
          <w:lang w:val="uk-UA" w:eastAsia="ru-RU"/>
        </w:rPr>
        <w:t xml:space="preserve">, ефект </w:t>
      </w:r>
      <w:r w:rsidRPr="005E1C81">
        <w:rPr>
          <w:rFonts w:ascii="Times New Roman" w:eastAsia="Times New Roman" w:hAnsi="Times New Roman" w:cs="Times New Roman"/>
          <w:i/>
          <w:color w:val="000000"/>
          <w:spacing w:val="-2"/>
          <w:sz w:val="28"/>
          <w:szCs w:val="28"/>
          <w:lang w:val="uk-UA" w:eastAsia="ru-RU"/>
        </w:rPr>
        <w:t>Олівера-</w:t>
      </w:r>
      <w:proofErr w:type="spellStart"/>
      <w:r w:rsidRPr="005E1C81">
        <w:rPr>
          <w:rFonts w:ascii="Times New Roman" w:eastAsia="Times New Roman" w:hAnsi="Times New Roman" w:cs="Times New Roman"/>
          <w:i/>
          <w:color w:val="000000"/>
          <w:spacing w:val="-2"/>
          <w:sz w:val="28"/>
          <w:szCs w:val="28"/>
          <w:lang w:val="uk-UA" w:eastAsia="ru-RU"/>
        </w:rPr>
        <w:t>Танзі</w:t>
      </w:r>
      <w:proofErr w:type="spellEnd"/>
      <w:r w:rsidRPr="005E1C81">
        <w:rPr>
          <w:rFonts w:ascii="Times New Roman" w:eastAsia="Times New Roman" w:hAnsi="Times New Roman" w:cs="Times New Roman"/>
          <w:i/>
          <w:color w:val="000000"/>
          <w:spacing w:val="-2"/>
          <w:sz w:val="28"/>
          <w:szCs w:val="28"/>
          <w:lang w:val="uk-UA" w:eastAsia="ru-RU"/>
        </w:rPr>
        <w:t>.</w:t>
      </w:r>
    </w:p>
    <w:p w:rsidR="005E1C81" w:rsidRPr="005E1C81" w:rsidRDefault="005E1C81" w:rsidP="005E1C81">
      <w:pPr>
        <w:spacing w:after="0" w:line="240" w:lineRule="auto"/>
        <w:ind w:firstLine="567"/>
        <w:jc w:val="center"/>
        <w:rPr>
          <w:rFonts w:ascii="Times New Roman" w:eastAsia="Times New Roman" w:hAnsi="Times New Roman" w:cs="Times New Roman"/>
          <w:b/>
          <w:bCs/>
          <w:sz w:val="28"/>
          <w:szCs w:val="28"/>
          <w:lang w:val="uk-UA" w:eastAsia="ru-RU"/>
        </w:rPr>
      </w:pPr>
      <w:r w:rsidRPr="005E1C81">
        <w:rPr>
          <w:rFonts w:ascii="Times New Roman" w:eastAsia="Times New Roman" w:hAnsi="Times New Roman" w:cs="Times New Roman"/>
          <w:b/>
          <w:bCs/>
          <w:sz w:val="28"/>
          <w:szCs w:val="28"/>
          <w:lang w:val="uk-UA" w:eastAsia="ru-RU"/>
        </w:rPr>
        <w:t>Тематичні тези</w:t>
      </w:r>
    </w:p>
    <w:p w:rsidR="005E1C81" w:rsidRPr="005E1C81" w:rsidRDefault="005E1C81" w:rsidP="005E1C81">
      <w:pPr>
        <w:spacing w:after="0" w:line="240" w:lineRule="auto"/>
        <w:jc w:val="center"/>
        <w:rPr>
          <w:rFonts w:ascii="Times New Roman" w:eastAsia="Times New Roman" w:hAnsi="Times New Roman" w:cs="Times New Roman"/>
          <w:b/>
          <w:sz w:val="28"/>
          <w:szCs w:val="28"/>
          <w:lang w:val="uk-UA" w:eastAsia="ru-RU"/>
        </w:rPr>
      </w:pPr>
      <w:r>
        <w:rPr>
          <w:rFonts w:ascii="Times New Roman" w:eastAsia="Times New Roman" w:hAnsi="Times New Roman" w:cs="Times New Roman"/>
          <w:b/>
          <w:sz w:val="28"/>
          <w:szCs w:val="28"/>
          <w:lang w:val="uk-UA" w:eastAsia="ru-RU"/>
        </w:rPr>
        <w:t>8.1</w:t>
      </w:r>
      <w:r w:rsidRPr="005E1C81">
        <w:rPr>
          <w:rFonts w:ascii="Times New Roman" w:eastAsia="Times New Roman" w:hAnsi="Times New Roman" w:cs="Times New Roman"/>
          <w:b/>
          <w:sz w:val="28"/>
          <w:szCs w:val="28"/>
          <w:lang w:val="uk-UA" w:eastAsia="ru-RU"/>
        </w:rPr>
        <w:t>. Фіскальна політика: цілі та інструменти</w:t>
      </w:r>
    </w:p>
    <w:p w:rsidR="005E1C81" w:rsidRPr="005E1C81" w:rsidRDefault="005E1C81" w:rsidP="005E1C81">
      <w:pPr>
        <w:spacing w:after="0" w:line="240" w:lineRule="auto"/>
        <w:ind w:firstLine="567"/>
        <w:jc w:val="both"/>
        <w:rPr>
          <w:rFonts w:ascii="Times New Roman" w:eastAsia="Times New Roman" w:hAnsi="Times New Roman" w:cs="Times New Roman"/>
          <w:sz w:val="28"/>
          <w:szCs w:val="28"/>
          <w:lang w:val="uk-UA" w:eastAsia="ru-RU"/>
        </w:rPr>
      </w:pPr>
      <w:r w:rsidRPr="005E1C81">
        <w:rPr>
          <w:rFonts w:ascii="Times New Roman" w:eastAsia="Times New Roman" w:hAnsi="Times New Roman" w:cs="Times New Roman"/>
          <w:b/>
          <w:i/>
          <w:sz w:val="28"/>
          <w:szCs w:val="28"/>
          <w:lang w:val="uk-UA" w:eastAsia="ru-RU"/>
        </w:rPr>
        <w:t>Фіскальна (бюджетно-податкова) політика</w:t>
      </w:r>
      <w:r w:rsidRPr="005E1C81">
        <w:rPr>
          <w:rFonts w:ascii="Times New Roman" w:eastAsia="Times New Roman" w:hAnsi="Times New Roman" w:cs="Times New Roman"/>
          <w:sz w:val="28"/>
          <w:szCs w:val="28"/>
          <w:lang w:val="uk-UA" w:eastAsia="ru-RU"/>
        </w:rPr>
        <w:t xml:space="preserve"> – система засобів уряду з регулювання економіки шляхом зміни державних доходів і витрат. Слово походить від латинського </w:t>
      </w:r>
      <w:proofErr w:type="spellStart"/>
      <w:r w:rsidRPr="005E1C81">
        <w:rPr>
          <w:rFonts w:ascii="Times New Roman" w:eastAsia="Times New Roman" w:hAnsi="Times New Roman" w:cs="Times New Roman"/>
          <w:sz w:val="28"/>
          <w:szCs w:val="28"/>
          <w:lang w:val="uk-UA" w:eastAsia="ru-RU"/>
        </w:rPr>
        <w:t>fiscal</w:t>
      </w:r>
      <w:proofErr w:type="spellEnd"/>
      <w:r w:rsidRPr="005E1C81">
        <w:rPr>
          <w:rFonts w:ascii="Times New Roman" w:eastAsia="Times New Roman" w:hAnsi="Times New Roman" w:cs="Times New Roman"/>
          <w:sz w:val="28"/>
          <w:szCs w:val="28"/>
          <w:lang w:val="uk-UA" w:eastAsia="ru-RU"/>
        </w:rPr>
        <w:t xml:space="preserve">, </w:t>
      </w:r>
      <w:proofErr w:type="spellStart"/>
      <w:r w:rsidRPr="005E1C81">
        <w:rPr>
          <w:rFonts w:ascii="Times New Roman" w:eastAsia="Times New Roman" w:hAnsi="Times New Roman" w:cs="Times New Roman"/>
          <w:sz w:val="28"/>
          <w:szCs w:val="28"/>
          <w:lang w:val="uk-UA" w:eastAsia="ru-RU"/>
        </w:rPr>
        <w:t>fiscus</w:t>
      </w:r>
      <w:proofErr w:type="spellEnd"/>
      <w:r w:rsidRPr="005E1C81">
        <w:rPr>
          <w:rFonts w:ascii="Times New Roman" w:eastAsia="Times New Roman" w:hAnsi="Times New Roman" w:cs="Times New Roman"/>
          <w:sz w:val="28"/>
          <w:szCs w:val="28"/>
          <w:lang w:val="uk-UA" w:eastAsia="ru-RU"/>
        </w:rPr>
        <w:t>, що означає імператорська скарбниця.</w:t>
      </w:r>
    </w:p>
    <w:p w:rsidR="005E1C81" w:rsidRPr="005E1C81" w:rsidRDefault="005E1C81" w:rsidP="005E1C81">
      <w:pPr>
        <w:spacing w:after="0" w:line="240" w:lineRule="auto"/>
        <w:ind w:firstLine="567"/>
        <w:jc w:val="both"/>
        <w:rPr>
          <w:rFonts w:ascii="Times New Roman" w:eastAsia="Times New Roman" w:hAnsi="Times New Roman" w:cs="Times New Roman"/>
          <w:sz w:val="28"/>
          <w:szCs w:val="28"/>
          <w:lang w:val="uk-UA" w:eastAsia="ru-RU"/>
        </w:rPr>
      </w:pPr>
      <w:r w:rsidRPr="005E1C81">
        <w:rPr>
          <w:rFonts w:ascii="Times New Roman" w:eastAsia="Times New Roman" w:hAnsi="Times New Roman" w:cs="Times New Roman"/>
          <w:sz w:val="28"/>
          <w:szCs w:val="28"/>
          <w:lang w:val="uk-UA" w:eastAsia="ru-RU"/>
        </w:rPr>
        <w:t>Основні цілі фіскальної політики:</w:t>
      </w:r>
    </w:p>
    <w:p w:rsidR="005E1C81" w:rsidRPr="005E1C81" w:rsidRDefault="005E1C81" w:rsidP="005E1C81">
      <w:pPr>
        <w:numPr>
          <w:ilvl w:val="0"/>
          <w:numId w:val="1"/>
        </w:numPr>
        <w:spacing w:after="0" w:line="240" w:lineRule="auto"/>
        <w:ind w:firstLine="567"/>
        <w:jc w:val="both"/>
        <w:rPr>
          <w:rFonts w:ascii="Times New Roman" w:eastAsia="Times New Roman" w:hAnsi="Times New Roman" w:cs="Times New Roman"/>
          <w:sz w:val="28"/>
          <w:szCs w:val="28"/>
          <w:lang w:val="uk-UA" w:eastAsia="ru-RU"/>
        </w:rPr>
      </w:pPr>
      <w:r w:rsidRPr="005E1C81">
        <w:rPr>
          <w:rFonts w:ascii="Times New Roman" w:eastAsia="Times New Roman" w:hAnsi="Times New Roman" w:cs="Times New Roman"/>
          <w:sz w:val="28"/>
          <w:szCs w:val="28"/>
          <w:lang w:val="uk-UA" w:eastAsia="ru-RU"/>
        </w:rPr>
        <w:t>погодження коливань економічних циклів;</w:t>
      </w:r>
    </w:p>
    <w:p w:rsidR="005E1C81" w:rsidRPr="005E1C81" w:rsidRDefault="005E1C81" w:rsidP="005E1C81">
      <w:pPr>
        <w:numPr>
          <w:ilvl w:val="0"/>
          <w:numId w:val="1"/>
        </w:numPr>
        <w:spacing w:after="0" w:line="240" w:lineRule="auto"/>
        <w:ind w:firstLine="567"/>
        <w:jc w:val="both"/>
        <w:rPr>
          <w:rFonts w:ascii="Times New Roman" w:eastAsia="Times New Roman" w:hAnsi="Times New Roman" w:cs="Times New Roman"/>
          <w:sz w:val="28"/>
          <w:szCs w:val="28"/>
          <w:lang w:val="uk-UA" w:eastAsia="ru-RU"/>
        </w:rPr>
      </w:pPr>
      <w:r w:rsidRPr="005E1C81">
        <w:rPr>
          <w:rFonts w:ascii="Times New Roman" w:eastAsia="Times New Roman" w:hAnsi="Times New Roman" w:cs="Times New Roman"/>
          <w:sz w:val="28"/>
          <w:szCs w:val="28"/>
          <w:lang w:val="uk-UA" w:eastAsia="ru-RU"/>
        </w:rPr>
        <w:t>забезпечення стійкого економічного зростання;</w:t>
      </w:r>
    </w:p>
    <w:p w:rsidR="005E1C81" w:rsidRPr="005E1C81" w:rsidRDefault="005E1C81" w:rsidP="005E1C81">
      <w:pPr>
        <w:numPr>
          <w:ilvl w:val="0"/>
          <w:numId w:val="1"/>
        </w:numPr>
        <w:spacing w:after="0" w:line="240" w:lineRule="auto"/>
        <w:ind w:firstLine="567"/>
        <w:jc w:val="both"/>
        <w:rPr>
          <w:rFonts w:ascii="Times New Roman" w:eastAsia="Times New Roman" w:hAnsi="Times New Roman" w:cs="Times New Roman"/>
          <w:sz w:val="28"/>
          <w:szCs w:val="28"/>
          <w:lang w:val="uk-UA" w:eastAsia="ru-RU"/>
        </w:rPr>
      </w:pPr>
      <w:r w:rsidRPr="005E1C81">
        <w:rPr>
          <w:rFonts w:ascii="Times New Roman" w:eastAsia="Times New Roman" w:hAnsi="Times New Roman" w:cs="Times New Roman"/>
          <w:sz w:val="28"/>
          <w:szCs w:val="28"/>
          <w:lang w:val="uk-UA" w:eastAsia="ru-RU"/>
        </w:rPr>
        <w:t>досягнення високого рівня зайнятості;</w:t>
      </w:r>
    </w:p>
    <w:p w:rsidR="005E1C81" w:rsidRPr="005E1C81" w:rsidRDefault="005E1C81" w:rsidP="005E1C81">
      <w:pPr>
        <w:numPr>
          <w:ilvl w:val="0"/>
          <w:numId w:val="1"/>
        </w:numPr>
        <w:spacing w:after="0" w:line="240" w:lineRule="auto"/>
        <w:ind w:firstLine="567"/>
        <w:jc w:val="both"/>
        <w:rPr>
          <w:rFonts w:ascii="Times New Roman" w:eastAsia="Times New Roman" w:hAnsi="Times New Roman" w:cs="Times New Roman"/>
          <w:sz w:val="28"/>
          <w:szCs w:val="28"/>
          <w:lang w:val="uk-UA" w:eastAsia="ru-RU"/>
        </w:rPr>
      </w:pPr>
      <w:r w:rsidRPr="005E1C81">
        <w:rPr>
          <w:rFonts w:ascii="Times New Roman" w:eastAsia="Times New Roman" w:hAnsi="Times New Roman" w:cs="Times New Roman"/>
          <w:sz w:val="28"/>
          <w:szCs w:val="28"/>
          <w:lang w:val="uk-UA" w:eastAsia="ru-RU"/>
        </w:rPr>
        <w:t>збалансування державного бюджету.</w:t>
      </w:r>
    </w:p>
    <w:p w:rsidR="005E1C81" w:rsidRPr="005E1C81" w:rsidRDefault="005E1C81" w:rsidP="005E1C81">
      <w:pPr>
        <w:spacing w:after="0" w:line="240" w:lineRule="auto"/>
        <w:ind w:firstLine="567"/>
        <w:jc w:val="both"/>
        <w:rPr>
          <w:rFonts w:ascii="Times New Roman" w:eastAsia="Times New Roman" w:hAnsi="Times New Roman" w:cs="Times New Roman"/>
          <w:sz w:val="28"/>
          <w:szCs w:val="28"/>
          <w:lang w:val="uk-UA" w:eastAsia="ru-RU"/>
        </w:rPr>
      </w:pPr>
      <w:r w:rsidRPr="005E1C81">
        <w:rPr>
          <w:rFonts w:ascii="Times New Roman" w:eastAsia="Times New Roman" w:hAnsi="Times New Roman" w:cs="Times New Roman"/>
          <w:sz w:val="28"/>
          <w:szCs w:val="28"/>
          <w:lang w:val="uk-UA" w:eastAsia="ru-RU"/>
        </w:rPr>
        <w:t>Засобами фіскальної політики є державні витрати та податки. Податки є основним джерелом доходів держави.</w:t>
      </w:r>
    </w:p>
    <w:p w:rsidR="005E1C81" w:rsidRPr="005E1C81" w:rsidRDefault="005E1C81" w:rsidP="005E1C81">
      <w:pPr>
        <w:spacing w:after="0" w:line="240" w:lineRule="auto"/>
        <w:ind w:firstLine="567"/>
        <w:jc w:val="both"/>
        <w:rPr>
          <w:rFonts w:ascii="Times New Roman" w:eastAsia="Times New Roman" w:hAnsi="Times New Roman" w:cs="Times New Roman"/>
          <w:sz w:val="28"/>
          <w:szCs w:val="28"/>
          <w:lang w:val="uk-UA" w:eastAsia="ru-RU"/>
        </w:rPr>
      </w:pPr>
      <w:r w:rsidRPr="005E1C81">
        <w:rPr>
          <w:rFonts w:ascii="Times New Roman" w:eastAsia="Times New Roman" w:hAnsi="Times New Roman" w:cs="Times New Roman"/>
          <w:i/>
          <w:sz w:val="28"/>
          <w:szCs w:val="28"/>
          <w:lang w:val="uk-UA" w:eastAsia="ru-RU"/>
        </w:rPr>
        <w:t>Державні витрати</w:t>
      </w:r>
      <w:r w:rsidRPr="005E1C81">
        <w:rPr>
          <w:rFonts w:ascii="Times New Roman" w:eastAsia="Times New Roman" w:hAnsi="Times New Roman" w:cs="Times New Roman"/>
          <w:sz w:val="28"/>
          <w:szCs w:val="28"/>
          <w:lang w:val="uk-UA" w:eastAsia="ru-RU"/>
        </w:rPr>
        <w:t xml:space="preserve"> – витрати, пов’язані із діяльністю держави.</w:t>
      </w:r>
    </w:p>
    <w:p w:rsidR="005E1C81" w:rsidRPr="005E1C81" w:rsidRDefault="005E1C81" w:rsidP="005E1C81">
      <w:pPr>
        <w:spacing w:after="0" w:line="240" w:lineRule="auto"/>
        <w:ind w:firstLine="567"/>
        <w:jc w:val="both"/>
        <w:rPr>
          <w:rFonts w:ascii="Times New Roman" w:eastAsia="Times New Roman" w:hAnsi="Times New Roman" w:cs="Times New Roman"/>
          <w:sz w:val="28"/>
          <w:szCs w:val="28"/>
          <w:lang w:val="uk-UA" w:eastAsia="ru-RU"/>
        </w:rPr>
      </w:pPr>
      <w:r w:rsidRPr="005E1C81">
        <w:rPr>
          <w:rFonts w:ascii="Times New Roman" w:eastAsia="Times New Roman" w:hAnsi="Times New Roman" w:cs="Times New Roman"/>
          <w:sz w:val="28"/>
          <w:szCs w:val="28"/>
          <w:lang w:val="uk-UA" w:eastAsia="ru-RU"/>
        </w:rPr>
        <w:t>Сукупні державні витрати за напрямами використання поділяються на чотири категорії:</w:t>
      </w:r>
    </w:p>
    <w:p w:rsidR="005E1C81" w:rsidRPr="005E1C81" w:rsidRDefault="005E1C81" w:rsidP="005E1C81">
      <w:pPr>
        <w:spacing w:after="0" w:line="240" w:lineRule="auto"/>
        <w:ind w:firstLine="567"/>
        <w:jc w:val="right"/>
        <w:rPr>
          <w:rFonts w:ascii="Times New Roman" w:eastAsia="Times New Roman" w:hAnsi="Times New Roman" w:cs="Times New Roman"/>
          <w:sz w:val="28"/>
          <w:szCs w:val="28"/>
          <w:lang w:val="uk-UA" w:eastAsia="ru-RU"/>
        </w:rPr>
      </w:pPr>
      <w:r w:rsidRPr="005E1C81">
        <w:rPr>
          <w:rFonts w:ascii="Times New Roman" w:eastAsia="Times New Roman" w:hAnsi="Times New Roman" w:cs="Times New Roman"/>
          <w:position w:val="-12"/>
          <w:sz w:val="28"/>
          <w:szCs w:val="28"/>
          <w:lang w:val="uk-UA" w:eastAsia="ru-RU"/>
        </w:rPr>
        <w:object w:dxaOrig="2280" w:dyaOrig="3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45.5pt;height:25.5pt" o:ole="">
            <v:imagedata r:id="rId6" o:title=""/>
          </v:shape>
          <o:OLEObject Type="Embed" ProgID="Equation.3" ShapeID="_x0000_i1025" DrawAspect="Content" ObjectID="_1704618430" r:id="rId7"/>
        </w:object>
      </w:r>
      <w:r w:rsidRPr="005E1C81">
        <w:rPr>
          <w:rFonts w:ascii="Times New Roman" w:eastAsia="Times New Roman" w:hAnsi="Times New Roman" w:cs="Times New Roman"/>
          <w:sz w:val="28"/>
          <w:szCs w:val="28"/>
          <w:lang w:val="uk-UA" w:eastAsia="ru-RU"/>
        </w:rPr>
        <w:t>,                                   (</w:t>
      </w:r>
      <w:r>
        <w:rPr>
          <w:rFonts w:ascii="Times New Roman" w:eastAsia="Times New Roman" w:hAnsi="Times New Roman" w:cs="Times New Roman"/>
          <w:sz w:val="28"/>
          <w:szCs w:val="28"/>
          <w:lang w:val="uk-UA" w:eastAsia="ru-RU"/>
        </w:rPr>
        <w:t>8.1</w:t>
      </w:r>
      <w:r w:rsidRPr="005E1C81">
        <w:rPr>
          <w:rFonts w:ascii="Times New Roman" w:eastAsia="Times New Roman" w:hAnsi="Times New Roman" w:cs="Times New Roman"/>
          <w:sz w:val="28"/>
          <w:szCs w:val="28"/>
          <w:lang w:val="uk-UA" w:eastAsia="ru-RU"/>
        </w:rPr>
        <w:t>)</w:t>
      </w:r>
    </w:p>
    <w:p w:rsidR="005E1C81" w:rsidRPr="005E1C81" w:rsidRDefault="005E1C81" w:rsidP="005E1C81">
      <w:pPr>
        <w:spacing w:after="0" w:line="240" w:lineRule="auto"/>
        <w:ind w:left="900" w:hanging="720"/>
        <w:jc w:val="both"/>
        <w:rPr>
          <w:rFonts w:ascii="Times New Roman" w:eastAsia="Times New Roman" w:hAnsi="Times New Roman" w:cs="Times New Roman"/>
          <w:sz w:val="28"/>
          <w:szCs w:val="28"/>
          <w:lang w:val="uk-UA" w:eastAsia="ru-RU"/>
        </w:rPr>
      </w:pPr>
      <w:r w:rsidRPr="005E1C81">
        <w:rPr>
          <w:rFonts w:ascii="Times New Roman" w:eastAsia="Times New Roman" w:hAnsi="Times New Roman" w:cs="Times New Roman"/>
          <w:sz w:val="28"/>
          <w:szCs w:val="28"/>
          <w:lang w:val="uk-UA" w:eastAsia="ru-RU"/>
        </w:rPr>
        <w:t xml:space="preserve">де </w:t>
      </w:r>
      <w:r w:rsidRPr="005E1C81">
        <w:rPr>
          <w:rFonts w:ascii="Times New Roman" w:eastAsia="Times New Roman" w:hAnsi="Times New Roman" w:cs="Times New Roman"/>
          <w:position w:val="-12"/>
          <w:sz w:val="28"/>
          <w:szCs w:val="28"/>
          <w:lang w:val="uk-UA" w:eastAsia="ru-RU"/>
        </w:rPr>
        <w:object w:dxaOrig="340" w:dyaOrig="360">
          <v:shape id="_x0000_i1026" type="#_x0000_t75" style="width:17.25pt;height:18pt" o:ole="">
            <v:imagedata r:id="rId8" o:title=""/>
          </v:shape>
          <o:OLEObject Type="Embed" ProgID="Equation.3" ShapeID="_x0000_i1026" DrawAspect="Content" ObjectID="_1704618431" r:id="rId9"/>
        </w:object>
      </w:r>
      <w:r w:rsidRPr="005E1C81">
        <w:rPr>
          <w:rFonts w:ascii="Times New Roman" w:eastAsia="Times New Roman" w:hAnsi="Times New Roman" w:cs="Times New Roman"/>
          <w:sz w:val="28"/>
          <w:szCs w:val="28"/>
          <w:lang w:val="uk-UA" w:eastAsia="ru-RU"/>
        </w:rPr>
        <w:t xml:space="preserve"> – споживання в державному секторі (зарплата робітникам державного сектору, плата за суспільні блага);</w:t>
      </w:r>
    </w:p>
    <w:p w:rsidR="005E1C81" w:rsidRPr="005E1C81" w:rsidRDefault="005E1C81" w:rsidP="005E1C81">
      <w:pPr>
        <w:spacing w:after="0" w:line="240" w:lineRule="auto"/>
        <w:ind w:left="900" w:hanging="333"/>
        <w:jc w:val="both"/>
        <w:rPr>
          <w:rFonts w:ascii="Times New Roman" w:eastAsia="Times New Roman" w:hAnsi="Times New Roman" w:cs="Times New Roman"/>
          <w:sz w:val="28"/>
          <w:szCs w:val="28"/>
          <w:lang w:val="uk-UA" w:eastAsia="ru-RU"/>
        </w:rPr>
      </w:pPr>
      <w:r w:rsidRPr="005E1C81">
        <w:rPr>
          <w:rFonts w:ascii="Times New Roman" w:eastAsia="Times New Roman" w:hAnsi="Times New Roman" w:cs="Times New Roman"/>
          <w:i/>
          <w:sz w:val="28"/>
          <w:szCs w:val="28"/>
          <w:lang w:val="uk-UA" w:eastAsia="ru-RU"/>
        </w:rPr>
        <w:t>ТR</w:t>
      </w:r>
      <w:r w:rsidRPr="005E1C81">
        <w:rPr>
          <w:rFonts w:ascii="Times New Roman" w:eastAsia="Times New Roman" w:hAnsi="Times New Roman" w:cs="Times New Roman"/>
          <w:sz w:val="28"/>
          <w:szCs w:val="28"/>
          <w:lang w:val="uk-UA" w:eastAsia="ru-RU"/>
        </w:rPr>
        <w:t xml:space="preserve"> – трансферти приватному сектору (пенсії, стипендії, виплати безробітним);</w:t>
      </w:r>
    </w:p>
    <w:p w:rsidR="005E1C81" w:rsidRPr="005E1C81" w:rsidRDefault="005E1C81" w:rsidP="005E1C81">
      <w:pPr>
        <w:spacing w:after="0" w:line="240" w:lineRule="auto"/>
        <w:ind w:left="900" w:hanging="333"/>
        <w:jc w:val="both"/>
        <w:rPr>
          <w:rFonts w:ascii="Times New Roman" w:eastAsia="Times New Roman" w:hAnsi="Times New Roman" w:cs="Times New Roman"/>
          <w:sz w:val="28"/>
          <w:szCs w:val="28"/>
          <w:lang w:val="uk-UA" w:eastAsia="ru-RU"/>
        </w:rPr>
      </w:pPr>
      <w:r w:rsidRPr="005E1C81">
        <w:rPr>
          <w:rFonts w:ascii="Times New Roman" w:eastAsia="Times New Roman" w:hAnsi="Times New Roman" w:cs="Times New Roman"/>
          <w:position w:val="-12"/>
          <w:sz w:val="28"/>
          <w:szCs w:val="28"/>
          <w:lang w:val="uk-UA" w:eastAsia="ru-RU"/>
        </w:rPr>
        <w:object w:dxaOrig="420" w:dyaOrig="360">
          <v:shape id="_x0000_i1027" type="#_x0000_t75" style="width:21pt;height:18pt" o:ole="">
            <v:imagedata r:id="rId10" o:title=""/>
          </v:shape>
          <o:OLEObject Type="Embed" ProgID="Equation.3" ShapeID="_x0000_i1027" DrawAspect="Content" ObjectID="_1704618432" r:id="rId11"/>
        </w:object>
      </w:r>
      <w:r w:rsidRPr="005E1C81">
        <w:rPr>
          <w:rFonts w:ascii="Times New Roman" w:eastAsia="Times New Roman" w:hAnsi="Times New Roman" w:cs="Times New Roman"/>
          <w:sz w:val="28"/>
          <w:szCs w:val="28"/>
          <w:lang w:val="uk-UA" w:eastAsia="ru-RU"/>
        </w:rPr>
        <w:t xml:space="preserve"> – проценти з державного боргу;</w:t>
      </w:r>
    </w:p>
    <w:p w:rsidR="005E1C81" w:rsidRPr="005E1C81" w:rsidRDefault="005E1C81" w:rsidP="005E1C81">
      <w:pPr>
        <w:spacing w:after="0" w:line="240" w:lineRule="auto"/>
        <w:ind w:left="900" w:hanging="333"/>
        <w:jc w:val="both"/>
        <w:rPr>
          <w:rFonts w:ascii="Times New Roman" w:eastAsia="Times New Roman" w:hAnsi="Times New Roman" w:cs="Times New Roman"/>
          <w:sz w:val="28"/>
          <w:szCs w:val="28"/>
          <w:lang w:val="uk-UA" w:eastAsia="ru-RU"/>
        </w:rPr>
      </w:pPr>
      <w:r w:rsidRPr="005E1C81">
        <w:rPr>
          <w:rFonts w:ascii="Times New Roman" w:eastAsia="Times New Roman" w:hAnsi="Times New Roman" w:cs="Times New Roman"/>
          <w:position w:val="-12"/>
          <w:sz w:val="28"/>
          <w:szCs w:val="28"/>
          <w:lang w:val="uk-UA" w:eastAsia="ru-RU"/>
        </w:rPr>
        <w:object w:dxaOrig="300" w:dyaOrig="360">
          <v:shape id="_x0000_i1028" type="#_x0000_t75" style="width:15pt;height:18pt" o:ole="">
            <v:imagedata r:id="rId12" o:title=""/>
          </v:shape>
          <o:OLEObject Type="Embed" ProgID="Equation.3" ShapeID="_x0000_i1028" DrawAspect="Content" ObjectID="_1704618433" r:id="rId13"/>
        </w:object>
      </w:r>
      <w:r w:rsidRPr="005E1C81">
        <w:rPr>
          <w:rFonts w:ascii="Times New Roman" w:eastAsia="Times New Roman" w:hAnsi="Times New Roman" w:cs="Times New Roman"/>
          <w:sz w:val="28"/>
          <w:szCs w:val="28"/>
          <w:lang w:val="uk-UA" w:eastAsia="ru-RU"/>
        </w:rPr>
        <w:t xml:space="preserve"> – державні інвестиції.</w:t>
      </w:r>
    </w:p>
    <w:p w:rsidR="005E1C81" w:rsidRPr="005E1C81" w:rsidRDefault="005E1C81" w:rsidP="005E1C81">
      <w:pPr>
        <w:spacing w:after="0" w:line="240" w:lineRule="auto"/>
        <w:ind w:left="900" w:hanging="333"/>
        <w:jc w:val="both"/>
        <w:rPr>
          <w:rFonts w:ascii="Times New Roman" w:eastAsia="Times New Roman" w:hAnsi="Times New Roman" w:cs="Times New Roman"/>
          <w:sz w:val="28"/>
          <w:szCs w:val="28"/>
          <w:lang w:val="uk-UA" w:eastAsia="ru-RU"/>
        </w:rPr>
      </w:pPr>
    </w:p>
    <w:p w:rsidR="005E1C81" w:rsidRPr="005E1C81" w:rsidRDefault="005E1C81" w:rsidP="005E1C81">
      <w:pPr>
        <w:spacing w:after="0" w:line="240" w:lineRule="auto"/>
        <w:ind w:firstLine="567"/>
        <w:jc w:val="both"/>
        <w:rPr>
          <w:rFonts w:ascii="Times New Roman" w:eastAsia="Times New Roman" w:hAnsi="Times New Roman" w:cs="Times New Roman"/>
          <w:sz w:val="28"/>
          <w:szCs w:val="28"/>
          <w:lang w:val="uk-UA" w:eastAsia="ru-RU"/>
        </w:rPr>
      </w:pPr>
      <w:r w:rsidRPr="005E1C81">
        <w:rPr>
          <w:rFonts w:ascii="Times New Roman" w:eastAsia="Times New Roman" w:hAnsi="Times New Roman" w:cs="Times New Roman"/>
          <w:sz w:val="28"/>
          <w:szCs w:val="28"/>
          <w:lang w:val="uk-UA" w:eastAsia="ru-RU"/>
        </w:rPr>
        <w:t xml:space="preserve">Перші три категорії утворюють поточні видатки держави, а четверта – державні капітальні видатки. Сукупність державних видатків є складовою </w:t>
      </w:r>
      <w:r w:rsidRPr="005E1C81">
        <w:rPr>
          <w:rFonts w:ascii="Times New Roman" w:eastAsia="Times New Roman" w:hAnsi="Times New Roman" w:cs="Times New Roman"/>
          <w:sz w:val="28"/>
          <w:szCs w:val="28"/>
          <w:lang w:val="uk-UA" w:eastAsia="ru-RU"/>
        </w:rPr>
        <w:lastRenderedPageBreak/>
        <w:t>частиною сукупний попит. Зміна різних компонентів структури державних витрат має різні наслідки для економіки.</w:t>
      </w:r>
    </w:p>
    <w:p w:rsidR="005E1C81" w:rsidRPr="005E1C81" w:rsidRDefault="005E1C81" w:rsidP="005E1C81">
      <w:pPr>
        <w:spacing w:after="0" w:line="240" w:lineRule="auto"/>
        <w:ind w:firstLine="567"/>
        <w:jc w:val="both"/>
        <w:rPr>
          <w:rFonts w:ascii="Times New Roman" w:eastAsia="Times New Roman" w:hAnsi="Times New Roman" w:cs="Times New Roman"/>
          <w:sz w:val="28"/>
          <w:szCs w:val="28"/>
          <w:lang w:val="uk-UA" w:eastAsia="ru-RU"/>
        </w:rPr>
      </w:pPr>
      <w:r w:rsidRPr="005E1C81">
        <w:rPr>
          <w:rFonts w:ascii="Times New Roman" w:eastAsia="Times New Roman" w:hAnsi="Times New Roman" w:cs="Times New Roman"/>
          <w:sz w:val="28"/>
          <w:szCs w:val="28"/>
          <w:lang w:val="uk-UA" w:eastAsia="ru-RU"/>
        </w:rPr>
        <w:t xml:space="preserve">Основою фіскальної політики є бюджет. Він необхідний для досягнення економічної стабільності. Фіскальна політика через дефіцит та профіцит бюджету може бути використана з метою стабілізації економічного розвитку. До фіскальної політики належать тільки ті маніпуляції держбюджету, які </w:t>
      </w:r>
      <w:r w:rsidRPr="005E1C81">
        <w:rPr>
          <w:rFonts w:ascii="Times New Roman" w:eastAsia="Times New Roman" w:hAnsi="Times New Roman" w:cs="Times New Roman"/>
          <w:i/>
          <w:sz w:val="28"/>
          <w:szCs w:val="28"/>
          <w:lang w:val="uk-UA" w:eastAsia="ru-RU"/>
        </w:rPr>
        <w:t>не змінюють кількості грошей в обігу</w:t>
      </w:r>
      <w:r w:rsidRPr="005E1C81">
        <w:rPr>
          <w:rFonts w:ascii="Times New Roman" w:eastAsia="Times New Roman" w:hAnsi="Times New Roman" w:cs="Times New Roman"/>
          <w:sz w:val="28"/>
          <w:szCs w:val="28"/>
          <w:lang w:val="uk-UA" w:eastAsia="ru-RU"/>
        </w:rPr>
        <w:t xml:space="preserve">. Фіскальна політика формується парламентом країни, який затверджує державний бюджет на фінансовий рік, а реалізується урядом країни, в першу чергу – Міністерством фінансів. </w:t>
      </w:r>
    </w:p>
    <w:p w:rsidR="005E1C81" w:rsidRPr="005E1C81" w:rsidRDefault="005E1C81" w:rsidP="005E1C81">
      <w:pPr>
        <w:spacing w:after="0" w:line="240" w:lineRule="auto"/>
        <w:ind w:firstLine="567"/>
        <w:jc w:val="both"/>
        <w:rPr>
          <w:rFonts w:ascii="Times New Roman" w:eastAsia="Times New Roman" w:hAnsi="Times New Roman" w:cs="Times New Roman"/>
          <w:sz w:val="28"/>
          <w:szCs w:val="28"/>
          <w:lang w:val="uk-UA" w:eastAsia="ru-RU"/>
        </w:rPr>
      </w:pPr>
      <w:r w:rsidRPr="005E1C81">
        <w:rPr>
          <w:rFonts w:ascii="Times New Roman" w:eastAsia="Times New Roman" w:hAnsi="Times New Roman" w:cs="Times New Roman"/>
          <w:sz w:val="28"/>
          <w:szCs w:val="28"/>
          <w:lang w:val="uk-UA" w:eastAsia="ru-RU"/>
        </w:rPr>
        <w:t>Загальна фіскальна політика поділяється на два типи: дискреційна та не дискреційна.</w:t>
      </w:r>
    </w:p>
    <w:p w:rsidR="005E1C81" w:rsidRPr="005E1C81" w:rsidRDefault="005E1C81" w:rsidP="005E1C81">
      <w:pPr>
        <w:spacing w:after="0" w:line="240" w:lineRule="auto"/>
        <w:ind w:firstLine="567"/>
        <w:jc w:val="both"/>
        <w:rPr>
          <w:rFonts w:ascii="Times New Roman" w:eastAsia="Times New Roman" w:hAnsi="Times New Roman" w:cs="Times New Roman"/>
          <w:sz w:val="28"/>
          <w:szCs w:val="28"/>
          <w:lang w:val="uk-UA" w:eastAsia="ru-RU"/>
        </w:rPr>
      </w:pPr>
    </w:p>
    <w:p w:rsidR="005E1C81" w:rsidRPr="005E1C81" w:rsidRDefault="005E1C81" w:rsidP="005E1C81">
      <w:pPr>
        <w:spacing w:after="0" w:line="240" w:lineRule="auto"/>
        <w:jc w:val="center"/>
        <w:rPr>
          <w:rFonts w:ascii="Times New Roman" w:eastAsia="Times New Roman" w:hAnsi="Times New Roman" w:cs="Times New Roman"/>
          <w:b/>
          <w:sz w:val="28"/>
          <w:szCs w:val="28"/>
          <w:lang w:val="uk-UA" w:eastAsia="ru-RU"/>
        </w:rPr>
      </w:pPr>
      <w:r>
        <w:rPr>
          <w:rFonts w:ascii="Times New Roman" w:eastAsia="Times New Roman" w:hAnsi="Times New Roman" w:cs="Times New Roman"/>
          <w:b/>
          <w:sz w:val="28"/>
          <w:szCs w:val="28"/>
          <w:lang w:val="uk-UA" w:eastAsia="ru-RU"/>
        </w:rPr>
        <w:t>8.2</w:t>
      </w:r>
      <w:r w:rsidRPr="005E1C81">
        <w:rPr>
          <w:rFonts w:ascii="Times New Roman" w:eastAsia="Times New Roman" w:hAnsi="Times New Roman" w:cs="Times New Roman"/>
          <w:b/>
          <w:sz w:val="28"/>
          <w:szCs w:val="28"/>
          <w:lang w:val="uk-UA" w:eastAsia="ru-RU"/>
        </w:rPr>
        <w:t xml:space="preserve"> Дискреційна фіскальна політика. Складний мультиплікатор видатків. Мультиплікатор податків</w:t>
      </w:r>
    </w:p>
    <w:p w:rsidR="005E1C81" w:rsidRPr="005E1C81" w:rsidRDefault="005E1C81" w:rsidP="005E1C81">
      <w:pPr>
        <w:spacing w:after="0" w:line="240" w:lineRule="auto"/>
        <w:ind w:firstLine="567"/>
        <w:jc w:val="both"/>
        <w:rPr>
          <w:rFonts w:ascii="Times New Roman" w:eastAsia="Times New Roman" w:hAnsi="Times New Roman" w:cs="Times New Roman"/>
          <w:sz w:val="28"/>
          <w:szCs w:val="28"/>
          <w:lang w:val="uk-UA" w:eastAsia="ru-RU"/>
        </w:rPr>
      </w:pPr>
      <w:r w:rsidRPr="005E1C81">
        <w:rPr>
          <w:rFonts w:ascii="Times New Roman" w:eastAsia="Times New Roman" w:hAnsi="Times New Roman" w:cs="Times New Roman"/>
          <w:b/>
          <w:i/>
          <w:sz w:val="28"/>
          <w:szCs w:val="28"/>
          <w:lang w:val="uk-UA" w:eastAsia="ru-RU"/>
        </w:rPr>
        <w:t xml:space="preserve">Дискреційна фіскальна політика </w:t>
      </w:r>
      <w:r w:rsidRPr="005E1C81">
        <w:rPr>
          <w:rFonts w:ascii="Times New Roman" w:eastAsia="Times New Roman" w:hAnsi="Times New Roman" w:cs="Times New Roman"/>
          <w:sz w:val="28"/>
          <w:szCs w:val="28"/>
          <w:lang w:val="uk-UA" w:eastAsia="ru-RU"/>
        </w:rPr>
        <w:t>– це свідома маніпуляція урядовими витратами і доходами, яка здійснюється на підставі державних рішень (парламенту і уряду) з метою цілеспрямованого впливу на реальний обсяг виробництва, безробіття та інфляцію.</w:t>
      </w:r>
    </w:p>
    <w:p w:rsidR="005E1C81" w:rsidRPr="005E1C81" w:rsidRDefault="005E1C81" w:rsidP="005E1C81">
      <w:pPr>
        <w:spacing w:after="0" w:line="240" w:lineRule="auto"/>
        <w:ind w:firstLine="567"/>
        <w:jc w:val="both"/>
        <w:rPr>
          <w:rFonts w:ascii="Times New Roman" w:eastAsia="Times New Roman" w:hAnsi="Times New Roman" w:cs="Times New Roman"/>
          <w:sz w:val="28"/>
          <w:szCs w:val="28"/>
          <w:lang w:val="uk-UA" w:eastAsia="ru-RU"/>
        </w:rPr>
      </w:pPr>
      <w:r w:rsidRPr="005E1C81">
        <w:rPr>
          <w:rFonts w:ascii="Times New Roman" w:eastAsia="Times New Roman" w:hAnsi="Times New Roman" w:cs="Times New Roman"/>
          <w:sz w:val="28"/>
          <w:szCs w:val="28"/>
          <w:lang w:val="uk-UA" w:eastAsia="ru-RU"/>
        </w:rPr>
        <w:t>Дискреційна фіскальна політика (далі – ДФП) застосовує два інструменти:</w:t>
      </w:r>
    </w:p>
    <w:p w:rsidR="005E1C81" w:rsidRPr="005E1C81" w:rsidRDefault="005E1C81" w:rsidP="005E1C81">
      <w:pPr>
        <w:numPr>
          <w:ilvl w:val="0"/>
          <w:numId w:val="2"/>
        </w:numPr>
        <w:spacing w:after="0" w:line="240" w:lineRule="auto"/>
        <w:ind w:firstLine="567"/>
        <w:jc w:val="both"/>
        <w:rPr>
          <w:rFonts w:ascii="Times New Roman" w:eastAsia="Times New Roman" w:hAnsi="Times New Roman" w:cs="Times New Roman"/>
          <w:sz w:val="28"/>
          <w:szCs w:val="28"/>
          <w:lang w:val="uk-UA" w:eastAsia="ru-RU"/>
        </w:rPr>
      </w:pPr>
      <w:r w:rsidRPr="005E1C81">
        <w:rPr>
          <w:rFonts w:ascii="Times New Roman" w:eastAsia="Times New Roman" w:hAnsi="Times New Roman" w:cs="Times New Roman"/>
          <w:sz w:val="28"/>
          <w:szCs w:val="28"/>
          <w:lang w:val="uk-UA" w:eastAsia="ru-RU"/>
        </w:rPr>
        <w:t>державні закупівлі, які є інструментом прямої дії (збільшуючи або зменшуючи державні закупівлі, держава безпосередньо впливає на сукупний попит і реальний ВВП;</w:t>
      </w:r>
    </w:p>
    <w:p w:rsidR="005E1C81" w:rsidRPr="005E1C81" w:rsidRDefault="005E1C81" w:rsidP="005E1C81">
      <w:pPr>
        <w:numPr>
          <w:ilvl w:val="0"/>
          <w:numId w:val="2"/>
        </w:numPr>
        <w:spacing w:after="0" w:line="240" w:lineRule="auto"/>
        <w:ind w:firstLine="567"/>
        <w:jc w:val="both"/>
        <w:rPr>
          <w:rFonts w:ascii="Times New Roman" w:eastAsia="Times New Roman" w:hAnsi="Times New Roman" w:cs="Times New Roman"/>
          <w:sz w:val="28"/>
          <w:szCs w:val="28"/>
          <w:lang w:val="uk-UA" w:eastAsia="ru-RU"/>
        </w:rPr>
      </w:pPr>
      <w:r w:rsidRPr="005E1C81">
        <w:rPr>
          <w:rFonts w:ascii="Times New Roman" w:eastAsia="Times New Roman" w:hAnsi="Times New Roman" w:cs="Times New Roman"/>
          <w:sz w:val="28"/>
          <w:szCs w:val="28"/>
          <w:lang w:val="uk-UA" w:eastAsia="ru-RU"/>
        </w:rPr>
        <w:t>чисті податки, які змінюються за рахунок податкових ставок і трансфертів:</w:t>
      </w:r>
    </w:p>
    <w:p w:rsidR="005E1C81" w:rsidRPr="005E1C81" w:rsidRDefault="005E1C81" w:rsidP="005E1C81">
      <w:pPr>
        <w:spacing w:after="0" w:line="240" w:lineRule="auto"/>
        <w:ind w:firstLine="567"/>
        <w:jc w:val="right"/>
        <w:rPr>
          <w:rFonts w:ascii="Times New Roman" w:eastAsia="Times New Roman" w:hAnsi="Times New Roman" w:cs="Times New Roman"/>
          <w:sz w:val="28"/>
          <w:szCs w:val="28"/>
          <w:lang w:val="uk-UA" w:eastAsia="ru-RU"/>
        </w:rPr>
      </w:pPr>
      <w:r w:rsidRPr="005E1C81">
        <w:rPr>
          <w:rFonts w:ascii="Times New Roman" w:eastAsia="Times New Roman" w:hAnsi="Times New Roman" w:cs="Times New Roman"/>
          <w:position w:val="-4"/>
          <w:sz w:val="28"/>
          <w:szCs w:val="28"/>
          <w:lang w:val="uk-UA" w:eastAsia="ru-RU"/>
        </w:rPr>
        <w:object w:dxaOrig="1240" w:dyaOrig="260">
          <v:shape id="_x0000_i1029" type="#_x0000_t75" style="width:117pt;height:18.75pt" o:ole="">
            <v:imagedata r:id="rId14" o:title=""/>
          </v:shape>
          <o:OLEObject Type="Embed" ProgID="Equation.3" ShapeID="_x0000_i1029" DrawAspect="Content" ObjectID="_1704618434" r:id="rId15"/>
        </w:object>
      </w:r>
      <w:r w:rsidRPr="005E1C81">
        <w:rPr>
          <w:rFonts w:ascii="Times New Roman" w:eastAsia="Times New Roman" w:hAnsi="Times New Roman" w:cs="Times New Roman"/>
          <w:sz w:val="28"/>
          <w:szCs w:val="28"/>
          <w:lang w:val="uk-UA" w:eastAsia="ru-RU"/>
        </w:rPr>
        <w:t xml:space="preserve">                                       (12.2)</w:t>
      </w:r>
    </w:p>
    <w:p w:rsidR="005E1C81" w:rsidRPr="005E1C81" w:rsidRDefault="005E1C81" w:rsidP="005E1C81">
      <w:pPr>
        <w:spacing w:after="0" w:line="240" w:lineRule="auto"/>
        <w:ind w:firstLine="567"/>
        <w:jc w:val="right"/>
        <w:rPr>
          <w:rFonts w:ascii="Times New Roman" w:eastAsia="Times New Roman" w:hAnsi="Times New Roman" w:cs="Times New Roman"/>
          <w:sz w:val="28"/>
          <w:szCs w:val="28"/>
          <w:lang w:val="uk-UA" w:eastAsia="ru-RU"/>
        </w:rPr>
      </w:pPr>
    </w:p>
    <w:p w:rsidR="005E1C81" w:rsidRPr="005E1C81" w:rsidRDefault="005E1C81" w:rsidP="005E1C81">
      <w:pPr>
        <w:spacing w:after="0" w:line="240" w:lineRule="auto"/>
        <w:ind w:firstLine="567"/>
        <w:jc w:val="both"/>
        <w:rPr>
          <w:rFonts w:ascii="Times New Roman" w:eastAsia="Times New Roman" w:hAnsi="Times New Roman" w:cs="Times New Roman"/>
          <w:sz w:val="28"/>
          <w:szCs w:val="28"/>
          <w:lang w:val="uk-UA" w:eastAsia="ru-RU"/>
        </w:rPr>
      </w:pPr>
      <w:r w:rsidRPr="005E1C81">
        <w:rPr>
          <w:rFonts w:ascii="Times New Roman" w:eastAsia="Times New Roman" w:hAnsi="Times New Roman" w:cs="Times New Roman"/>
          <w:sz w:val="28"/>
          <w:szCs w:val="28"/>
          <w:lang w:val="uk-UA" w:eastAsia="ru-RU"/>
        </w:rPr>
        <w:t>Змінюючи податки на такій основі, державний вплив на реальний ВВП здійснюється опосередковано через споживання як компонент сукупного попиту.</w:t>
      </w:r>
    </w:p>
    <w:p w:rsidR="005E1C81" w:rsidRPr="005E1C81" w:rsidRDefault="005E1C81" w:rsidP="005E1C81">
      <w:pPr>
        <w:spacing w:after="0" w:line="240" w:lineRule="auto"/>
        <w:ind w:firstLine="567"/>
        <w:jc w:val="both"/>
        <w:rPr>
          <w:rFonts w:ascii="Times New Roman" w:eastAsia="Times New Roman" w:hAnsi="Times New Roman" w:cs="Times New Roman"/>
          <w:sz w:val="28"/>
          <w:szCs w:val="28"/>
          <w:lang w:val="uk-UA" w:eastAsia="ru-RU"/>
        </w:rPr>
      </w:pPr>
      <w:r w:rsidRPr="005E1C81">
        <w:rPr>
          <w:rFonts w:ascii="Times New Roman" w:eastAsia="Times New Roman" w:hAnsi="Times New Roman" w:cs="Times New Roman"/>
          <w:sz w:val="28"/>
          <w:szCs w:val="28"/>
          <w:lang w:val="uk-UA" w:eastAsia="ru-RU"/>
        </w:rPr>
        <w:t>ДФП – це активна фіскальна політика. ДФП, яка здійснюється з метою згладжування економічних циклів, буває двох видів:</w:t>
      </w:r>
    </w:p>
    <w:p w:rsidR="005E1C81" w:rsidRPr="005E1C81" w:rsidRDefault="005E1C81" w:rsidP="005E1C81">
      <w:pPr>
        <w:numPr>
          <w:ilvl w:val="0"/>
          <w:numId w:val="3"/>
        </w:numPr>
        <w:tabs>
          <w:tab w:val="num" w:pos="900"/>
        </w:tabs>
        <w:spacing w:after="0" w:line="240" w:lineRule="auto"/>
        <w:ind w:firstLine="567"/>
        <w:jc w:val="both"/>
        <w:rPr>
          <w:rFonts w:ascii="Times New Roman" w:eastAsia="Times New Roman" w:hAnsi="Times New Roman" w:cs="Times New Roman"/>
          <w:sz w:val="28"/>
          <w:szCs w:val="28"/>
          <w:lang w:val="uk-UA" w:eastAsia="ru-RU"/>
        </w:rPr>
      </w:pPr>
      <w:r w:rsidRPr="005E1C81">
        <w:rPr>
          <w:rFonts w:ascii="Times New Roman" w:eastAsia="Times New Roman" w:hAnsi="Times New Roman" w:cs="Times New Roman"/>
          <w:i/>
          <w:sz w:val="28"/>
          <w:szCs w:val="28"/>
          <w:lang w:val="uk-UA" w:eastAsia="ru-RU"/>
        </w:rPr>
        <w:t>стимулююча</w:t>
      </w:r>
      <w:r w:rsidRPr="005E1C81">
        <w:rPr>
          <w:rFonts w:ascii="Times New Roman" w:eastAsia="Times New Roman" w:hAnsi="Times New Roman" w:cs="Times New Roman"/>
          <w:sz w:val="28"/>
          <w:szCs w:val="28"/>
          <w:lang w:val="uk-UA" w:eastAsia="ru-RU"/>
        </w:rPr>
        <w:t xml:space="preserve"> (експансіоністська), пов’язана із збільшенням державних витрат і зменшенням податків або поєднанням цих засобів. В короткостроковому періоді така ДФП скорочує спад виробництва за рахунок дефіцитного фінансування;</w:t>
      </w:r>
    </w:p>
    <w:p w:rsidR="005E1C81" w:rsidRPr="005E1C81" w:rsidRDefault="005E1C81" w:rsidP="005E1C81">
      <w:pPr>
        <w:numPr>
          <w:ilvl w:val="0"/>
          <w:numId w:val="3"/>
        </w:numPr>
        <w:tabs>
          <w:tab w:val="num" w:pos="900"/>
        </w:tabs>
        <w:spacing w:after="0" w:line="240" w:lineRule="auto"/>
        <w:ind w:firstLine="567"/>
        <w:jc w:val="both"/>
        <w:rPr>
          <w:rFonts w:ascii="Times New Roman" w:eastAsia="Times New Roman" w:hAnsi="Times New Roman" w:cs="Times New Roman"/>
          <w:sz w:val="28"/>
          <w:szCs w:val="28"/>
          <w:lang w:val="uk-UA" w:eastAsia="ru-RU"/>
        </w:rPr>
      </w:pPr>
      <w:r w:rsidRPr="005E1C81">
        <w:rPr>
          <w:rFonts w:ascii="Times New Roman" w:eastAsia="Times New Roman" w:hAnsi="Times New Roman" w:cs="Times New Roman"/>
          <w:i/>
          <w:sz w:val="28"/>
          <w:szCs w:val="28"/>
          <w:lang w:val="uk-UA" w:eastAsia="ru-RU"/>
        </w:rPr>
        <w:t>стримуюча</w:t>
      </w:r>
      <w:r w:rsidRPr="005E1C81">
        <w:rPr>
          <w:rFonts w:ascii="Times New Roman" w:eastAsia="Times New Roman" w:hAnsi="Times New Roman" w:cs="Times New Roman"/>
          <w:sz w:val="28"/>
          <w:szCs w:val="28"/>
          <w:lang w:val="uk-UA" w:eastAsia="ru-RU"/>
        </w:rPr>
        <w:t xml:space="preserve"> (</w:t>
      </w:r>
      <w:proofErr w:type="spellStart"/>
      <w:r w:rsidRPr="005E1C81">
        <w:rPr>
          <w:rFonts w:ascii="Times New Roman" w:eastAsia="Times New Roman" w:hAnsi="Times New Roman" w:cs="Times New Roman"/>
          <w:sz w:val="28"/>
          <w:szCs w:val="28"/>
          <w:lang w:val="uk-UA" w:eastAsia="ru-RU"/>
        </w:rPr>
        <w:t>рестрикційна</w:t>
      </w:r>
      <w:proofErr w:type="spellEnd"/>
      <w:r w:rsidRPr="005E1C81">
        <w:rPr>
          <w:rFonts w:ascii="Times New Roman" w:eastAsia="Times New Roman" w:hAnsi="Times New Roman" w:cs="Times New Roman"/>
          <w:sz w:val="28"/>
          <w:szCs w:val="28"/>
          <w:lang w:val="uk-UA" w:eastAsia="ru-RU"/>
        </w:rPr>
        <w:t>), пов’язана із збільшенням податків і зменшенням державних витрат або поєднанням цих засобів, щоб обмежити інфляційне зростання економіки.</w:t>
      </w:r>
    </w:p>
    <w:p w:rsidR="005E1C81" w:rsidRPr="005E1C81" w:rsidRDefault="005E1C81" w:rsidP="005E1C81">
      <w:pPr>
        <w:spacing w:after="0" w:line="240" w:lineRule="auto"/>
        <w:ind w:firstLine="567"/>
        <w:jc w:val="both"/>
        <w:rPr>
          <w:rFonts w:ascii="Times New Roman" w:eastAsia="Times New Roman" w:hAnsi="Times New Roman" w:cs="Times New Roman"/>
          <w:i/>
          <w:sz w:val="28"/>
          <w:szCs w:val="28"/>
          <w:lang w:val="uk-UA" w:eastAsia="ru-RU"/>
        </w:rPr>
      </w:pPr>
      <w:r w:rsidRPr="005E1C81">
        <w:rPr>
          <w:rFonts w:ascii="Times New Roman" w:eastAsia="Times New Roman" w:hAnsi="Times New Roman" w:cs="Times New Roman"/>
          <w:sz w:val="28"/>
          <w:szCs w:val="28"/>
          <w:lang w:val="uk-UA" w:eastAsia="ru-RU"/>
        </w:rPr>
        <w:t xml:space="preserve">В короткостроковому періоді заходи фіскальної політики супроводжуються ефектом мультиплікаторів (державних витрат, податків, збалансованого бюджету). Але слід звернути увагу, що в умовах змішаної економіки закритого типу виникає складний мультиплікатор видатків, який крім заощаджень враховує ще один канал вилучень – податки (у формі чистих податків). При цьому вилучення у формі податків відбуваються </w:t>
      </w:r>
      <w:r w:rsidRPr="005E1C81">
        <w:rPr>
          <w:rFonts w:ascii="Times New Roman" w:eastAsia="Times New Roman" w:hAnsi="Times New Roman" w:cs="Times New Roman"/>
          <w:sz w:val="28"/>
          <w:szCs w:val="28"/>
          <w:lang w:val="uk-UA" w:eastAsia="ru-RU"/>
        </w:rPr>
        <w:lastRenderedPageBreak/>
        <w:t xml:space="preserve">автоматично у разі зміни доходу як податкової бази і вимірюється через </w:t>
      </w:r>
      <w:r w:rsidRPr="005E1C81">
        <w:rPr>
          <w:rFonts w:ascii="Times New Roman" w:eastAsia="Times New Roman" w:hAnsi="Times New Roman" w:cs="Times New Roman"/>
          <w:i/>
          <w:sz w:val="28"/>
          <w:szCs w:val="28"/>
          <w:lang w:val="uk-UA" w:eastAsia="ru-RU"/>
        </w:rPr>
        <w:t>граничну податкову ставку:</w:t>
      </w:r>
    </w:p>
    <w:p w:rsidR="005E1C81" w:rsidRPr="005E1C81" w:rsidRDefault="005E1C81" w:rsidP="005E1C81">
      <w:pPr>
        <w:spacing w:after="0" w:line="240" w:lineRule="auto"/>
        <w:ind w:firstLine="567"/>
        <w:jc w:val="right"/>
        <w:rPr>
          <w:rFonts w:ascii="Times New Roman" w:eastAsia="Times New Roman" w:hAnsi="Times New Roman" w:cs="Times New Roman"/>
          <w:sz w:val="28"/>
          <w:szCs w:val="28"/>
          <w:lang w:val="uk-UA" w:eastAsia="ru-RU"/>
        </w:rPr>
      </w:pPr>
      <w:r w:rsidRPr="005E1C81">
        <w:rPr>
          <w:rFonts w:ascii="Times New Roman" w:eastAsia="Times New Roman" w:hAnsi="Times New Roman" w:cs="Times New Roman"/>
          <w:position w:val="-24"/>
          <w:sz w:val="28"/>
          <w:szCs w:val="28"/>
          <w:lang w:val="uk-UA" w:eastAsia="ru-RU"/>
        </w:rPr>
        <w:object w:dxaOrig="760" w:dyaOrig="620">
          <v:shape id="_x0000_i1030" type="#_x0000_t75" style="width:63pt;height:32.25pt" o:ole="">
            <v:imagedata r:id="rId16" o:title=""/>
          </v:shape>
          <o:OLEObject Type="Embed" ProgID="Equation.3" ShapeID="_x0000_i1030" DrawAspect="Content" ObjectID="_1704618435" r:id="rId17"/>
        </w:object>
      </w:r>
      <w:r w:rsidRPr="005E1C81">
        <w:rPr>
          <w:rFonts w:ascii="Times New Roman" w:eastAsia="Times New Roman" w:hAnsi="Times New Roman" w:cs="Times New Roman"/>
          <w:sz w:val="28"/>
          <w:szCs w:val="28"/>
          <w:lang w:val="uk-UA" w:eastAsia="ru-RU"/>
        </w:rPr>
        <w:t xml:space="preserve">                                                   (</w:t>
      </w:r>
      <w:r>
        <w:rPr>
          <w:rFonts w:ascii="Times New Roman" w:eastAsia="Times New Roman" w:hAnsi="Times New Roman" w:cs="Times New Roman"/>
          <w:sz w:val="28"/>
          <w:szCs w:val="28"/>
          <w:lang w:val="uk-UA" w:eastAsia="ru-RU"/>
        </w:rPr>
        <w:t>8.3</w:t>
      </w:r>
      <w:r w:rsidRPr="005E1C81">
        <w:rPr>
          <w:rFonts w:ascii="Times New Roman" w:eastAsia="Times New Roman" w:hAnsi="Times New Roman" w:cs="Times New Roman"/>
          <w:sz w:val="28"/>
          <w:szCs w:val="28"/>
          <w:lang w:val="uk-UA" w:eastAsia="ru-RU"/>
        </w:rPr>
        <w:t>)</w:t>
      </w:r>
    </w:p>
    <w:p w:rsidR="005E1C81" w:rsidRPr="005E1C81" w:rsidRDefault="005E1C81" w:rsidP="005E1C81">
      <w:pPr>
        <w:spacing w:after="0" w:line="240" w:lineRule="auto"/>
        <w:ind w:firstLine="567"/>
        <w:jc w:val="both"/>
        <w:rPr>
          <w:rFonts w:ascii="Times New Roman" w:eastAsia="Times New Roman" w:hAnsi="Times New Roman" w:cs="Times New Roman"/>
          <w:sz w:val="28"/>
          <w:szCs w:val="28"/>
          <w:lang w:val="uk-UA" w:eastAsia="ru-RU"/>
        </w:rPr>
      </w:pPr>
      <w:r w:rsidRPr="005E1C81">
        <w:rPr>
          <w:rFonts w:ascii="Times New Roman" w:eastAsia="Times New Roman" w:hAnsi="Times New Roman" w:cs="Times New Roman"/>
          <w:sz w:val="28"/>
          <w:szCs w:val="28"/>
          <w:lang w:val="uk-UA" w:eastAsia="ru-RU"/>
        </w:rPr>
        <w:t>Розглянемо спочатку вплив державних витрат на рівноважний рівень ВВП без урахування оподаткування.</w:t>
      </w:r>
    </w:p>
    <w:p w:rsidR="005E1C81" w:rsidRPr="005E1C81" w:rsidRDefault="005E1C81" w:rsidP="005E1C81">
      <w:pPr>
        <w:spacing w:after="0" w:line="240" w:lineRule="auto"/>
        <w:ind w:firstLine="567"/>
        <w:jc w:val="both"/>
        <w:rPr>
          <w:rFonts w:ascii="Times New Roman" w:eastAsia="Times New Roman" w:hAnsi="Times New Roman" w:cs="Times New Roman"/>
          <w:sz w:val="28"/>
          <w:szCs w:val="28"/>
          <w:lang w:val="uk-UA" w:eastAsia="ru-RU"/>
        </w:rPr>
      </w:pPr>
      <w:r w:rsidRPr="005E1C81">
        <w:rPr>
          <w:rFonts w:ascii="Times New Roman" w:eastAsia="Times New Roman" w:hAnsi="Times New Roman" w:cs="Times New Roman"/>
          <w:sz w:val="28"/>
          <w:szCs w:val="28"/>
          <w:lang w:val="uk-UA" w:eastAsia="ru-RU"/>
        </w:rPr>
        <w:t xml:space="preserve">Нехай державні витрати змінились на </w:t>
      </w:r>
      <w:r w:rsidRPr="005E1C81">
        <w:rPr>
          <w:rFonts w:ascii="Times New Roman" w:eastAsia="Times New Roman" w:hAnsi="Times New Roman" w:cs="Times New Roman"/>
          <w:position w:val="-6"/>
          <w:sz w:val="28"/>
          <w:szCs w:val="28"/>
          <w:lang w:val="uk-UA" w:eastAsia="ru-RU"/>
        </w:rPr>
        <w:object w:dxaOrig="400" w:dyaOrig="279">
          <v:shape id="_x0000_i1031" type="#_x0000_t75" style="width:19.5pt;height:13.5pt" o:ole="">
            <v:imagedata r:id="rId18" o:title=""/>
          </v:shape>
          <o:OLEObject Type="Embed" ProgID="Equation.3" ShapeID="_x0000_i1031" DrawAspect="Content" ObjectID="_1704618436" r:id="rId19"/>
        </w:object>
      </w:r>
      <w:r w:rsidRPr="005E1C81">
        <w:rPr>
          <w:rFonts w:ascii="Times New Roman" w:eastAsia="Times New Roman" w:hAnsi="Times New Roman" w:cs="Times New Roman"/>
          <w:sz w:val="28"/>
          <w:szCs w:val="28"/>
          <w:lang w:val="uk-UA" w:eastAsia="ru-RU"/>
        </w:rPr>
        <w:t xml:space="preserve">. Це збільшить дохід на ту ж величину, що в свою чергу дасть приріст споживання на величину </w:t>
      </w:r>
      <w:r w:rsidRPr="005E1C81">
        <w:rPr>
          <w:rFonts w:ascii="Times New Roman" w:eastAsia="Times New Roman" w:hAnsi="Times New Roman" w:cs="Times New Roman"/>
          <w:position w:val="-14"/>
          <w:sz w:val="28"/>
          <w:szCs w:val="28"/>
          <w:lang w:val="uk-UA" w:eastAsia="ru-RU"/>
        </w:rPr>
        <w:object w:dxaOrig="820" w:dyaOrig="380">
          <v:shape id="_x0000_i1032" type="#_x0000_t75" style="width:41.25pt;height:18.75pt" o:ole="">
            <v:imagedata r:id="rId20" o:title=""/>
          </v:shape>
          <o:OLEObject Type="Embed" ProgID="Equation.3" ShapeID="_x0000_i1032" DrawAspect="Content" ObjectID="_1704618437" r:id="rId21"/>
        </w:object>
      </w:r>
      <w:r w:rsidRPr="005E1C81">
        <w:rPr>
          <w:rFonts w:ascii="Times New Roman" w:eastAsia="Times New Roman" w:hAnsi="Times New Roman" w:cs="Times New Roman"/>
          <w:sz w:val="28"/>
          <w:szCs w:val="28"/>
          <w:lang w:val="uk-UA" w:eastAsia="ru-RU"/>
        </w:rPr>
        <w:t xml:space="preserve">. Цей приріст споживання знову збільшить витрати і дохід, що знову призведе до збільшення рівня споживання на величину </w:t>
      </w:r>
      <w:r w:rsidRPr="005E1C81">
        <w:rPr>
          <w:rFonts w:ascii="Times New Roman" w:eastAsia="Times New Roman" w:hAnsi="Times New Roman" w:cs="Times New Roman"/>
          <w:position w:val="-14"/>
          <w:sz w:val="28"/>
          <w:szCs w:val="28"/>
          <w:lang w:val="uk-UA" w:eastAsia="ru-RU"/>
        </w:rPr>
        <w:object w:dxaOrig="820" w:dyaOrig="400">
          <v:shape id="_x0000_i1033" type="#_x0000_t75" style="width:41.25pt;height:20.25pt" o:ole="">
            <v:imagedata r:id="rId22" o:title=""/>
          </v:shape>
          <o:OLEObject Type="Embed" ProgID="Equation.3" ShapeID="_x0000_i1033" DrawAspect="Content" ObjectID="_1704618438" r:id="rId23"/>
        </w:object>
      </w:r>
      <w:r w:rsidRPr="005E1C81">
        <w:rPr>
          <w:rFonts w:ascii="Times New Roman" w:eastAsia="Times New Roman" w:hAnsi="Times New Roman" w:cs="Times New Roman"/>
          <w:sz w:val="28"/>
          <w:szCs w:val="28"/>
          <w:lang w:val="uk-UA" w:eastAsia="ru-RU"/>
        </w:rPr>
        <w:t>:</w:t>
      </w:r>
    </w:p>
    <w:p w:rsidR="005E1C81" w:rsidRPr="005E1C81" w:rsidRDefault="005E1C81" w:rsidP="005E1C81">
      <w:pPr>
        <w:spacing w:after="0" w:line="240" w:lineRule="auto"/>
        <w:jc w:val="center"/>
        <w:rPr>
          <w:rFonts w:ascii="Times New Roman" w:eastAsia="Times New Roman" w:hAnsi="Times New Roman" w:cs="Times New Roman"/>
          <w:sz w:val="28"/>
          <w:szCs w:val="28"/>
          <w:lang w:val="uk-UA" w:eastAsia="ru-RU"/>
        </w:rPr>
      </w:pPr>
      <w:r w:rsidRPr="005E1C81">
        <w:rPr>
          <w:rFonts w:ascii="Times New Roman" w:eastAsia="Times New Roman" w:hAnsi="Times New Roman" w:cs="Times New Roman"/>
          <w:position w:val="-36"/>
          <w:sz w:val="28"/>
          <w:szCs w:val="28"/>
          <w:lang w:val="uk-UA" w:eastAsia="ru-RU"/>
        </w:rPr>
        <w:object w:dxaOrig="4459" w:dyaOrig="840">
          <v:shape id="_x0000_i1034" type="#_x0000_t75" style="width:261pt;height:47.25pt" o:ole="">
            <v:imagedata r:id="rId24" o:title=""/>
          </v:shape>
          <o:OLEObject Type="Embed" ProgID="Equation.3" ShapeID="_x0000_i1034" DrawAspect="Content" ObjectID="_1704618439" r:id="rId25"/>
        </w:object>
      </w:r>
      <w:r w:rsidRPr="005E1C81">
        <w:rPr>
          <w:rFonts w:ascii="Times New Roman" w:eastAsia="Times New Roman" w:hAnsi="Times New Roman" w:cs="Times New Roman"/>
          <w:sz w:val="28"/>
          <w:szCs w:val="28"/>
          <w:lang w:val="uk-UA" w:eastAsia="ru-RU"/>
        </w:rPr>
        <w:t>,</w:t>
      </w:r>
    </w:p>
    <w:p w:rsidR="005E1C81" w:rsidRPr="005E1C81" w:rsidRDefault="005E1C81" w:rsidP="005E1C81">
      <w:pPr>
        <w:spacing w:after="0" w:line="240" w:lineRule="auto"/>
        <w:ind w:firstLine="567"/>
        <w:jc w:val="right"/>
        <w:rPr>
          <w:rFonts w:ascii="Times New Roman" w:eastAsia="Times New Roman" w:hAnsi="Times New Roman" w:cs="Times New Roman"/>
          <w:sz w:val="28"/>
          <w:szCs w:val="28"/>
          <w:lang w:val="uk-UA" w:eastAsia="ru-RU"/>
        </w:rPr>
      </w:pPr>
      <w:r w:rsidRPr="005E1C81">
        <w:rPr>
          <w:rFonts w:ascii="Times New Roman" w:eastAsia="Times New Roman" w:hAnsi="Times New Roman" w:cs="Times New Roman"/>
          <w:position w:val="-32"/>
          <w:sz w:val="28"/>
          <w:szCs w:val="28"/>
          <w:lang w:val="uk-UA" w:eastAsia="ru-RU"/>
        </w:rPr>
        <w:object w:dxaOrig="1719" w:dyaOrig="700">
          <v:shape id="_x0000_i1035" type="#_x0000_t75" style="width:103.5pt;height:36pt" o:ole="">
            <v:imagedata r:id="rId26" o:title=""/>
          </v:shape>
          <o:OLEObject Type="Embed" ProgID="Equation.3" ShapeID="_x0000_i1035" DrawAspect="Content" ObjectID="_1704618440" r:id="rId27"/>
        </w:object>
      </w:r>
      <w:r w:rsidRPr="005E1C81">
        <w:rPr>
          <w:rFonts w:ascii="Times New Roman" w:eastAsia="Times New Roman" w:hAnsi="Times New Roman" w:cs="Times New Roman"/>
          <w:sz w:val="28"/>
          <w:szCs w:val="28"/>
          <w:lang w:val="uk-UA" w:eastAsia="ru-RU"/>
        </w:rPr>
        <w:t>,                                                (</w:t>
      </w:r>
      <w:r>
        <w:rPr>
          <w:rFonts w:ascii="Times New Roman" w:eastAsia="Times New Roman" w:hAnsi="Times New Roman" w:cs="Times New Roman"/>
          <w:sz w:val="28"/>
          <w:szCs w:val="28"/>
          <w:lang w:val="uk-UA" w:eastAsia="ru-RU"/>
        </w:rPr>
        <w:t>8.4</w:t>
      </w:r>
      <w:r w:rsidRPr="005E1C81">
        <w:rPr>
          <w:rFonts w:ascii="Times New Roman" w:eastAsia="Times New Roman" w:hAnsi="Times New Roman" w:cs="Times New Roman"/>
          <w:sz w:val="28"/>
          <w:szCs w:val="28"/>
          <w:lang w:val="uk-UA" w:eastAsia="ru-RU"/>
        </w:rPr>
        <w:t>)</w:t>
      </w:r>
    </w:p>
    <w:p w:rsidR="005E1C81" w:rsidRPr="005E1C81" w:rsidRDefault="005E1C81" w:rsidP="005E1C81">
      <w:pPr>
        <w:spacing w:after="0" w:line="240" w:lineRule="auto"/>
        <w:ind w:firstLine="540"/>
        <w:rPr>
          <w:rFonts w:ascii="Times New Roman" w:eastAsia="Times New Roman" w:hAnsi="Times New Roman" w:cs="Times New Roman"/>
          <w:b/>
          <w:sz w:val="28"/>
          <w:szCs w:val="28"/>
          <w:lang w:val="uk-UA" w:eastAsia="ru-RU"/>
        </w:rPr>
      </w:pPr>
      <w:r w:rsidRPr="005E1C81">
        <w:rPr>
          <w:rFonts w:ascii="Times New Roman" w:eastAsia="Times New Roman" w:hAnsi="Times New Roman" w:cs="Times New Roman"/>
          <w:b/>
          <w:sz w:val="28"/>
          <w:szCs w:val="28"/>
          <w:lang w:val="uk-UA" w:eastAsia="ru-RU"/>
        </w:rPr>
        <w:t>Мультиплікатор державних витрат:</w:t>
      </w:r>
    </w:p>
    <w:p w:rsidR="005E1C81" w:rsidRPr="005E1C81" w:rsidRDefault="005E1C81" w:rsidP="005E1C81">
      <w:pPr>
        <w:spacing w:after="0" w:line="240" w:lineRule="auto"/>
        <w:ind w:firstLine="567"/>
        <w:jc w:val="right"/>
        <w:rPr>
          <w:rFonts w:ascii="Times New Roman" w:eastAsia="Times New Roman" w:hAnsi="Times New Roman" w:cs="Times New Roman"/>
          <w:sz w:val="28"/>
          <w:szCs w:val="28"/>
          <w:lang w:val="uk-UA" w:eastAsia="ru-RU"/>
        </w:rPr>
      </w:pPr>
      <w:r w:rsidRPr="005E1C81">
        <w:rPr>
          <w:rFonts w:ascii="Times New Roman" w:eastAsia="Times New Roman" w:hAnsi="Times New Roman" w:cs="Times New Roman"/>
          <w:position w:val="-32"/>
          <w:sz w:val="28"/>
          <w:szCs w:val="28"/>
          <w:lang w:val="uk-UA" w:eastAsia="ru-RU"/>
        </w:rPr>
        <w:object w:dxaOrig="1880" w:dyaOrig="700">
          <v:shape id="_x0000_i1036" type="#_x0000_t75" style="width:114pt;height:39.75pt" o:ole="">
            <v:imagedata r:id="rId28" o:title=""/>
          </v:shape>
          <o:OLEObject Type="Embed" ProgID="Equation.3" ShapeID="_x0000_i1036" DrawAspect="Content" ObjectID="_1704618441" r:id="rId29"/>
        </w:object>
      </w:r>
      <w:r w:rsidRPr="005E1C81">
        <w:rPr>
          <w:rFonts w:ascii="Times New Roman" w:eastAsia="Times New Roman" w:hAnsi="Times New Roman" w:cs="Times New Roman"/>
          <w:sz w:val="28"/>
          <w:szCs w:val="28"/>
          <w:lang w:val="uk-UA" w:eastAsia="ru-RU"/>
        </w:rPr>
        <w:t xml:space="preserve">                                               (</w:t>
      </w:r>
      <w:r>
        <w:rPr>
          <w:rFonts w:ascii="Times New Roman" w:eastAsia="Times New Roman" w:hAnsi="Times New Roman" w:cs="Times New Roman"/>
          <w:sz w:val="28"/>
          <w:szCs w:val="28"/>
          <w:lang w:val="uk-UA" w:eastAsia="ru-RU"/>
        </w:rPr>
        <w:t>8.5</w:t>
      </w:r>
      <w:r w:rsidRPr="005E1C81">
        <w:rPr>
          <w:rFonts w:ascii="Times New Roman" w:eastAsia="Times New Roman" w:hAnsi="Times New Roman" w:cs="Times New Roman"/>
          <w:sz w:val="28"/>
          <w:szCs w:val="28"/>
          <w:lang w:val="uk-UA" w:eastAsia="ru-RU"/>
        </w:rPr>
        <w:t>)</w:t>
      </w:r>
    </w:p>
    <w:p w:rsidR="005E1C81" w:rsidRPr="005E1C81" w:rsidRDefault="005E1C81" w:rsidP="005E1C81">
      <w:pPr>
        <w:spacing w:after="0" w:line="240" w:lineRule="auto"/>
        <w:ind w:firstLine="567"/>
        <w:jc w:val="both"/>
        <w:rPr>
          <w:rFonts w:ascii="Times New Roman" w:eastAsia="Times New Roman" w:hAnsi="Times New Roman" w:cs="Times New Roman"/>
          <w:sz w:val="28"/>
          <w:szCs w:val="28"/>
          <w:lang w:val="uk-UA" w:eastAsia="ru-RU"/>
        </w:rPr>
      </w:pPr>
      <w:r w:rsidRPr="005E1C81">
        <w:rPr>
          <w:rFonts w:ascii="Times New Roman" w:eastAsia="Times New Roman" w:hAnsi="Times New Roman" w:cs="Times New Roman"/>
          <w:sz w:val="28"/>
          <w:szCs w:val="28"/>
          <w:lang w:val="uk-UA" w:eastAsia="ru-RU"/>
        </w:rPr>
        <w:t>Мультиплікатор державних витрат показує, на скільки зростає рівноважний рівень доходу в закритій економіці в результаті збільшення не лише державних витрат, а й автономних витрат на одиницю. Оскільки ДФП – це свідомий, тобто цілеспрямований вплив держави на економіку, то в реальній практиці цільовий приріст ВВП визначається урядом наперед, а необхідне збільшення державних витрат є пошуковою величиною, яку можна визначити за формулою:</w:t>
      </w:r>
    </w:p>
    <w:p w:rsidR="005E1C81" w:rsidRPr="005E1C81" w:rsidRDefault="005E1C81" w:rsidP="005E1C81">
      <w:pPr>
        <w:spacing w:after="0" w:line="240" w:lineRule="auto"/>
        <w:ind w:firstLine="567"/>
        <w:jc w:val="right"/>
        <w:rPr>
          <w:rFonts w:ascii="Times New Roman" w:eastAsia="Times New Roman" w:hAnsi="Times New Roman" w:cs="Times New Roman"/>
          <w:sz w:val="28"/>
          <w:szCs w:val="28"/>
          <w:lang w:val="uk-UA" w:eastAsia="ru-RU"/>
        </w:rPr>
      </w:pPr>
      <w:r w:rsidRPr="005E1C81">
        <w:rPr>
          <w:rFonts w:ascii="Times New Roman" w:eastAsia="Times New Roman" w:hAnsi="Times New Roman" w:cs="Times New Roman"/>
          <w:position w:val="-30"/>
          <w:sz w:val="28"/>
          <w:szCs w:val="28"/>
          <w:lang w:val="uk-UA" w:eastAsia="ru-RU"/>
        </w:rPr>
        <w:object w:dxaOrig="1380" w:dyaOrig="680">
          <v:shape id="_x0000_i1037" type="#_x0000_t75" style="width:87.75pt;height:38.25pt" o:ole="">
            <v:imagedata r:id="rId30" o:title=""/>
          </v:shape>
          <o:OLEObject Type="Embed" ProgID="Equation.3" ShapeID="_x0000_i1037" DrawAspect="Content" ObjectID="_1704618442" r:id="rId31"/>
        </w:object>
      </w:r>
      <w:r w:rsidRPr="005E1C81">
        <w:rPr>
          <w:rFonts w:ascii="Times New Roman" w:eastAsia="Times New Roman" w:hAnsi="Times New Roman" w:cs="Times New Roman"/>
          <w:sz w:val="28"/>
          <w:szCs w:val="28"/>
          <w:lang w:val="uk-UA" w:eastAsia="ru-RU"/>
        </w:rPr>
        <w:t xml:space="preserve">                                                 (12.6)</w:t>
      </w:r>
    </w:p>
    <w:p w:rsidR="005E1C81" w:rsidRPr="005E1C81" w:rsidRDefault="005E1C81" w:rsidP="005E1C81">
      <w:pPr>
        <w:spacing w:after="0" w:line="240" w:lineRule="auto"/>
        <w:ind w:firstLine="567"/>
        <w:rPr>
          <w:rFonts w:ascii="Times New Roman" w:eastAsia="Times New Roman" w:hAnsi="Times New Roman" w:cs="Times New Roman"/>
          <w:sz w:val="28"/>
          <w:szCs w:val="28"/>
          <w:lang w:val="uk-UA" w:eastAsia="ru-RU"/>
        </w:rPr>
      </w:pPr>
      <w:r>
        <w:rPr>
          <w:rFonts w:ascii="Times New Roman" w:eastAsia="Times New Roman" w:hAnsi="Times New Roman" w:cs="Times New Roman"/>
          <w:noProof/>
          <w:sz w:val="28"/>
          <w:szCs w:val="28"/>
          <w:lang w:eastAsia="ru-RU"/>
        </w:rPr>
        <w:drawing>
          <wp:anchor distT="0" distB="0" distL="114300" distR="114300" simplePos="0" relativeHeight="251659264" behindDoc="1" locked="0" layoutInCell="1" allowOverlap="1" wp14:anchorId="2E36A594" wp14:editId="017AE7C0">
            <wp:simplePos x="0" y="0"/>
            <wp:positionH relativeFrom="column">
              <wp:posOffset>914400</wp:posOffset>
            </wp:positionH>
            <wp:positionV relativeFrom="paragraph">
              <wp:posOffset>125095</wp:posOffset>
            </wp:positionV>
            <wp:extent cx="4457700" cy="2637155"/>
            <wp:effectExtent l="0" t="0" r="0" b="0"/>
            <wp:wrapTight wrapText="bothSides">
              <wp:wrapPolygon edited="0">
                <wp:start x="0" y="0"/>
                <wp:lineTo x="0" y="21376"/>
                <wp:lineTo x="21508" y="21376"/>
                <wp:lineTo x="21508" y="0"/>
                <wp:lineTo x="0" y="0"/>
              </wp:wrapPolygon>
            </wp:wrapTight>
            <wp:docPr id="4" name="Рисунок 4" descr="Лекція%2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Лекція%208"/>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4457700" cy="263715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5E1C81" w:rsidRPr="005E1C81" w:rsidRDefault="005E1C81" w:rsidP="005E1C81">
      <w:pPr>
        <w:spacing w:after="0" w:line="240" w:lineRule="auto"/>
        <w:ind w:firstLine="567"/>
        <w:rPr>
          <w:rFonts w:ascii="Times New Roman" w:eastAsia="Times New Roman" w:hAnsi="Times New Roman" w:cs="Times New Roman"/>
          <w:sz w:val="28"/>
          <w:szCs w:val="28"/>
          <w:lang w:val="uk-UA" w:eastAsia="ru-RU"/>
        </w:rPr>
      </w:pPr>
    </w:p>
    <w:p w:rsidR="005E1C81" w:rsidRPr="005E1C81" w:rsidRDefault="005E1C81" w:rsidP="005E1C81">
      <w:pPr>
        <w:spacing w:after="0" w:line="240" w:lineRule="auto"/>
        <w:ind w:firstLine="567"/>
        <w:rPr>
          <w:rFonts w:ascii="Times New Roman" w:eastAsia="Times New Roman" w:hAnsi="Times New Roman" w:cs="Times New Roman"/>
          <w:sz w:val="28"/>
          <w:szCs w:val="28"/>
          <w:lang w:val="uk-UA" w:eastAsia="ru-RU"/>
        </w:rPr>
      </w:pPr>
    </w:p>
    <w:p w:rsidR="005E1C81" w:rsidRPr="005E1C81" w:rsidRDefault="005E1C81" w:rsidP="005E1C81">
      <w:pPr>
        <w:spacing w:after="0" w:line="240" w:lineRule="auto"/>
        <w:ind w:firstLine="567"/>
        <w:rPr>
          <w:rFonts w:ascii="Times New Roman" w:eastAsia="Times New Roman" w:hAnsi="Times New Roman" w:cs="Times New Roman"/>
          <w:sz w:val="28"/>
          <w:szCs w:val="28"/>
          <w:lang w:val="uk-UA" w:eastAsia="ru-RU"/>
        </w:rPr>
      </w:pPr>
    </w:p>
    <w:p w:rsidR="005E1C81" w:rsidRPr="005E1C81" w:rsidRDefault="005E1C81" w:rsidP="005E1C81">
      <w:pPr>
        <w:spacing w:after="0" w:line="240" w:lineRule="auto"/>
        <w:ind w:firstLine="567"/>
        <w:rPr>
          <w:rFonts w:ascii="Times New Roman" w:eastAsia="Times New Roman" w:hAnsi="Times New Roman" w:cs="Times New Roman"/>
          <w:sz w:val="28"/>
          <w:szCs w:val="28"/>
          <w:lang w:val="uk-UA" w:eastAsia="ru-RU"/>
        </w:rPr>
      </w:pPr>
    </w:p>
    <w:p w:rsidR="005E1C81" w:rsidRPr="005E1C81" w:rsidRDefault="005E1C81" w:rsidP="005E1C81">
      <w:pPr>
        <w:spacing w:after="0" w:line="240" w:lineRule="auto"/>
        <w:ind w:firstLine="567"/>
        <w:rPr>
          <w:rFonts w:ascii="Times New Roman" w:eastAsia="Times New Roman" w:hAnsi="Times New Roman" w:cs="Times New Roman"/>
          <w:sz w:val="28"/>
          <w:szCs w:val="28"/>
          <w:lang w:val="uk-UA" w:eastAsia="ru-RU"/>
        </w:rPr>
      </w:pPr>
    </w:p>
    <w:p w:rsidR="005E1C81" w:rsidRPr="005E1C81" w:rsidRDefault="005E1C81" w:rsidP="005E1C81">
      <w:pPr>
        <w:spacing w:after="0" w:line="240" w:lineRule="auto"/>
        <w:ind w:firstLine="567"/>
        <w:rPr>
          <w:rFonts w:ascii="Times New Roman" w:eastAsia="Times New Roman" w:hAnsi="Times New Roman" w:cs="Times New Roman"/>
          <w:sz w:val="28"/>
          <w:szCs w:val="28"/>
          <w:lang w:val="uk-UA" w:eastAsia="ru-RU"/>
        </w:rPr>
      </w:pPr>
    </w:p>
    <w:p w:rsidR="005E1C81" w:rsidRPr="005E1C81" w:rsidRDefault="005E1C81" w:rsidP="005E1C81">
      <w:pPr>
        <w:spacing w:after="0" w:line="240" w:lineRule="auto"/>
        <w:ind w:firstLine="567"/>
        <w:rPr>
          <w:rFonts w:ascii="Times New Roman" w:eastAsia="Times New Roman" w:hAnsi="Times New Roman" w:cs="Times New Roman"/>
          <w:sz w:val="28"/>
          <w:szCs w:val="28"/>
          <w:lang w:val="uk-UA" w:eastAsia="ru-RU"/>
        </w:rPr>
      </w:pPr>
    </w:p>
    <w:p w:rsidR="005E1C81" w:rsidRPr="005E1C81" w:rsidRDefault="005E1C81" w:rsidP="005E1C81">
      <w:pPr>
        <w:spacing w:after="0" w:line="240" w:lineRule="auto"/>
        <w:ind w:firstLine="567"/>
        <w:rPr>
          <w:rFonts w:ascii="Times New Roman" w:eastAsia="Times New Roman" w:hAnsi="Times New Roman" w:cs="Times New Roman"/>
          <w:sz w:val="28"/>
          <w:szCs w:val="28"/>
          <w:lang w:val="uk-UA" w:eastAsia="ru-RU"/>
        </w:rPr>
      </w:pPr>
    </w:p>
    <w:p w:rsidR="005E1C81" w:rsidRPr="005E1C81" w:rsidRDefault="005E1C81" w:rsidP="005E1C81">
      <w:pPr>
        <w:spacing w:after="0" w:line="240" w:lineRule="auto"/>
        <w:ind w:firstLine="567"/>
        <w:rPr>
          <w:rFonts w:ascii="Times New Roman" w:eastAsia="Times New Roman" w:hAnsi="Times New Roman" w:cs="Times New Roman"/>
          <w:sz w:val="28"/>
          <w:szCs w:val="28"/>
          <w:lang w:val="uk-UA" w:eastAsia="ru-RU"/>
        </w:rPr>
      </w:pPr>
    </w:p>
    <w:p w:rsidR="005E1C81" w:rsidRPr="005E1C81" w:rsidRDefault="005E1C81" w:rsidP="005E1C81">
      <w:pPr>
        <w:spacing w:after="0" w:line="240" w:lineRule="auto"/>
        <w:ind w:firstLine="567"/>
        <w:rPr>
          <w:rFonts w:ascii="Times New Roman" w:eastAsia="Times New Roman" w:hAnsi="Times New Roman" w:cs="Times New Roman"/>
          <w:sz w:val="28"/>
          <w:szCs w:val="28"/>
          <w:lang w:val="uk-UA" w:eastAsia="ru-RU"/>
        </w:rPr>
      </w:pPr>
    </w:p>
    <w:p w:rsidR="005E1C81" w:rsidRPr="005E1C81" w:rsidRDefault="005E1C81" w:rsidP="005E1C81">
      <w:pPr>
        <w:spacing w:after="0" w:line="240" w:lineRule="auto"/>
        <w:ind w:firstLine="567"/>
        <w:rPr>
          <w:rFonts w:ascii="Times New Roman" w:eastAsia="Times New Roman" w:hAnsi="Times New Roman" w:cs="Times New Roman"/>
          <w:sz w:val="28"/>
          <w:szCs w:val="28"/>
          <w:lang w:val="uk-UA" w:eastAsia="ru-RU"/>
        </w:rPr>
      </w:pPr>
    </w:p>
    <w:p w:rsidR="005E1C81" w:rsidRPr="005E1C81" w:rsidRDefault="005E1C81" w:rsidP="005E1C81">
      <w:pPr>
        <w:spacing w:after="0" w:line="240" w:lineRule="auto"/>
        <w:ind w:firstLine="567"/>
        <w:rPr>
          <w:rFonts w:ascii="Times New Roman" w:eastAsia="Times New Roman" w:hAnsi="Times New Roman" w:cs="Times New Roman"/>
          <w:sz w:val="28"/>
          <w:szCs w:val="28"/>
          <w:lang w:val="uk-UA" w:eastAsia="ru-RU"/>
        </w:rPr>
      </w:pPr>
    </w:p>
    <w:p w:rsidR="005E1C81" w:rsidRPr="005E1C81" w:rsidRDefault="005E1C81" w:rsidP="005E1C81">
      <w:pPr>
        <w:spacing w:after="0" w:line="240" w:lineRule="auto"/>
        <w:ind w:firstLine="567"/>
        <w:rPr>
          <w:rFonts w:ascii="Times New Roman" w:eastAsia="Times New Roman" w:hAnsi="Times New Roman" w:cs="Times New Roman"/>
          <w:sz w:val="28"/>
          <w:szCs w:val="28"/>
          <w:highlight w:val="red"/>
          <w:lang w:val="uk-UA" w:eastAsia="ru-RU"/>
        </w:rPr>
      </w:pPr>
    </w:p>
    <w:p w:rsidR="005E1C81" w:rsidRPr="005E1C81" w:rsidRDefault="005E1C81" w:rsidP="005E1C81">
      <w:pPr>
        <w:spacing w:after="0" w:line="240" w:lineRule="auto"/>
        <w:ind w:firstLine="567"/>
        <w:jc w:val="center"/>
        <w:rPr>
          <w:rFonts w:ascii="Times New Roman" w:eastAsia="Times New Roman" w:hAnsi="Times New Roman" w:cs="Times New Roman"/>
          <w:b/>
          <w:sz w:val="28"/>
          <w:szCs w:val="28"/>
          <w:lang w:val="uk-UA" w:eastAsia="ru-RU"/>
        </w:rPr>
      </w:pPr>
      <w:r w:rsidRPr="005E1C81">
        <w:rPr>
          <w:rFonts w:ascii="Times New Roman" w:eastAsia="Times New Roman" w:hAnsi="Times New Roman" w:cs="Times New Roman"/>
          <w:b/>
          <w:sz w:val="28"/>
          <w:szCs w:val="28"/>
          <w:lang w:val="uk-UA" w:eastAsia="ru-RU"/>
        </w:rPr>
        <w:t xml:space="preserve">Рис. </w:t>
      </w:r>
      <w:r>
        <w:rPr>
          <w:rFonts w:ascii="Times New Roman" w:eastAsia="Times New Roman" w:hAnsi="Times New Roman" w:cs="Times New Roman"/>
          <w:b/>
          <w:sz w:val="28"/>
          <w:szCs w:val="28"/>
          <w:lang w:val="uk-UA" w:eastAsia="ru-RU"/>
        </w:rPr>
        <w:t>8.1</w:t>
      </w:r>
      <w:r w:rsidRPr="005E1C81">
        <w:rPr>
          <w:rFonts w:ascii="Times New Roman" w:eastAsia="Times New Roman" w:hAnsi="Times New Roman" w:cs="Times New Roman"/>
          <w:b/>
          <w:sz w:val="28"/>
          <w:szCs w:val="28"/>
          <w:lang w:val="uk-UA" w:eastAsia="ru-RU"/>
        </w:rPr>
        <w:t>.</w:t>
      </w:r>
      <w:r w:rsidRPr="005E1C81">
        <w:rPr>
          <w:rFonts w:ascii="Times New Roman" w:eastAsia="Times New Roman" w:hAnsi="Times New Roman" w:cs="Times New Roman"/>
          <w:b/>
          <w:sz w:val="24"/>
          <w:szCs w:val="24"/>
          <w:lang w:eastAsia="ru-RU"/>
        </w:rPr>
        <w:t xml:space="preserve"> </w:t>
      </w:r>
      <w:proofErr w:type="spellStart"/>
      <w:r w:rsidRPr="005E1C81">
        <w:rPr>
          <w:rFonts w:ascii="Times New Roman" w:eastAsia="Times New Roman" w:hAnsi="Times New Roman" w:cs="Times New Roman"/>
          <w:b/>
          <w:sz w:val="28"/>
          <w:szCs w:val="28"/>
          <w:lang w:eastAsia="ru-RU"/>
        </w:rPr>
        <w:t>Вплив</w:t>
      </w:r>
      <w:proofErr w:type="spellEnd"/>
      <w:r w:rsidRPr="005E1C81">
        <w:rPr>
          <w:rFonts w:ascii="Times New Roman" w:eastAsia="Times New Roman" w:hAnsi="Times New Roman" w:cs="Times New Roman"/>
          <w:b/>
          <w:sz w:val="28"/>
          <w:szCs w:val="28"/>
          <w:lang w:eastAsia="ru-RU"/>
        </w:rPr>
        <w:t xml:space="preserve"> </w:t>
      </w:r>
      <w:proofErr w:type="spellStart"/>
      <w:r w:rsidRPr="005E1C81">
        <w:rPr>
          <w:rFonts w:ascii="Times New Roman" w:eastAsia="Times New Roman" w:hAnsi="Times New Roman" w:cs="Times New Roman"/>
          <w:b/>
          <w:sz w:val="28"/>
          <w:szCs w:val="28"/>
          <w:lang w:eastAsia="ru-RU"/>
        </w:rPr>
        <w:t>державних</w:t>
      </w:r>
      <w:proofErr w:type="spellEnd"/>
      <w:r w:rsidRPr="005E1C81">
        <w:rPr>
          <w:rFonts w:ascii="Times New Roman" w:eastAsia="Times New Roman" w:hAnsi="Times New Roman" w:cs="Times New Roman"/>
          <w:b/>
          <w:sz w:val="28"/>
          <w:szCs w:val="28"/>
          <w:lang w:eastAsia="ru-RU"/>
        </w:rPr>
        <w:t xml:space="preserve"> </w:t>
      </w:r>
      <w:proofErr w:type="spellStart"/>
      <w:r w:rsidRPr="005E1C81">
        <w:rPr>
          <w:rFonts w:ascii="Times New Roman" w:eastAsia="Times New Roman" w:hAnsi="Times New Roman" w:cs="Times New Roman"/>
          <w:b/>
          <w:sz w:val="28"/>
          <w:szCs w:val="28"/>
          <w:lang w:eastAsia="ru-RU"/>
        </w:rPr>
        <w:t>закупівель</w:t>
      </w:r>
      <w:proofErr w:type="spellEnd"/>
      <w:r w:rsidRPr="005E1C81">
        <w:rPr>
          <w:rFonts w:ascii="Times New Roman" w:eastAsia="Times New Roman" w:hAnsi="Times New Roman" w:cs="Times New Roman"/>
          <w:b/>
          <w:sz w:val="28"/>
          <w:szCs w:val="28"/>
          <w:lang w:eastAsia="ru-RU"/>
        </w:rPr>
        <w:t xml:space="preserve"> на ВВП у </w:t>
      </w:r>
      <w:proofErr w:type="spellStart"/>
      <w:r w:rsidRPr="005E1C81">
        <w:rPr>
          <w:rFonts w:ascii="Times New Roman" w:eastAsia="Times New Roman" w:hAnsi="Times New Roman" w:cs="Times New Roman"/>
          <w:b/>
          <w:sz w:val="28"/>
          <w:szCs w:val="28"/>
          <w:lang w:eastAsia="ru-RU"/>
        </w:rPr>
        <w:t>кейнсіанському</w:t>
      </w:r>
      <w:proofErr w:type="spellEnd"/>
      <w:r w:rsidRPr="005E1C81">
        <w:rPr>
          <w:rFonts w:ascii="Times New Roman" w:eastAsia="Times New Roman" w:hAnsi="Times New Roman" w:cs="Times New Roman"/>
          <w:b/>
          <w:sz w:val="28"/>
          <w:szCs w:val="28"/>
          <w:lang w:eastAsia="ru-RU"/>
        </w:rPr>
        <w:t xml:space="preserve"> </w:t>
      </w:r>
      <w:proofErr w:type="spellStart"/>
      <w:r w:rsidRPr="005E1C81">
        <w:rPr>
          <w:rFonts w:ascii="Times New Roman" w:eastAsia="Times New Roman" w:hAnsi="Times New Roman" w:cs="Times New Roman"/>
          <w:b/>
          <w:sz w:val="28"/>
          <w:szCs w:val="28"/>
          <w:lang w:eastAsia="ru-RU"/>
        </w:rPr>
        <w:t>хресті</w:t>
      </w:r>
      <w:proofErr w:type="spellEnd"/>
    </w:p>
    <w:p w:rsidR="005E1C81" w:rsidRPr="005E1C81" w:rsidRDefault="005E1C81" w:rsidP="005E1C81">
      <w:pPr>
        <w:spacing w:after="0" w:line="240" w:lineRule="auto"/>
        <w:ind w:firstLine="567"/>
        <w:jc w:val="both"/>
        <w:rPr>
          <w:rFonts w:ascii="Times New Roman" w:eastAsia="Times New Roman" w:hAnsi="Times New Roman" w:cs="Times New Roman"/>
          <w:sz w:val="28"/>
          <w:szCs w:val="28"/>
          <w:lang w:val="uk-UA" w:eastAsia="ru-RU"/>
        </w:rPr>
      </w:pPr>
      <w:r w:rsidRPr="005E1C81">
        <w:rPr>
          <w:rFonts w:ascii="Times New Roman" w:eastAsia="Times New Roman" w:hAnsi="Times New Roman" w:cs="Times New Roman"/>
          <w:sz w:val="28"/>
          <w:szCs w:val="28"/>
          <w:lang w:val="uk-UA" w:eastAsia="ru-RU"/>
        </w:rPr>
        <w:lastRenderedPageBreak/>
        <w:t xml:space="preserve">Щоб визначити вплив автономних чистих податків </w:t>
      </w:r>
      <w:r w:rsidRPr="005E1C81">
        <w:rPr>
          <w:rFonts w:ascii="Times New Roman" w:eastAsia="Times New Roman" w:hAnsi="Times New Roman" w:cs="Times New Roman"/>
          <w:i/>
          <w:sz w:val="28"/>
          <w:szCs w:val="28"/>
          <w:lang w:val="uk-UA" w:eastAsia="ru-RU"/>
        </w:rPr>
        <w:t>(</w:t>
      </w:r>
      <w:r w:rsidRPr="005E1C81">
        <w:rPr>
          <w:rFonts w:ascii="Times New Roman" w:eastAsia="Times New Roman" w:hAnsi="Times New Roman" w:cs="Times New Roman"/>
          <w:i/>
          <w:position w:val="-4"/>
          <w:sz w:val="28"/>
          <w:szCs w:val="28"/>
          <w:lang w:val="uk-UA" w:eastAsia="ru-RU"/>
        </w:rPr>
        <w:object w:dxaOrig="320" w:dyaOrig="300">
          <v:shape id="_x0000_i1038" type="#_x0000_t75" style="width:15.75pt;height:15pt" o:ole="">
            <v:imagedata r:id="rId33" o:title=""/>
          </v:shape>
          <o:OLEObject Type="Embed" ProgID="Equation.3" ShapeID="_x0000_i1038" DrawAspect="Content" ObjectID="_1704618443" r:id="rId34"/>
        </w:object>
      </w:r>
      <w:r w:rsidRPr="005E1C81">
        <w:rPr>
          <w:rFonts w:ascii="Times New Roman" w:eastAsia="Times New Roman" w:hAnsi="Times New Roman" w:cs="Times New Roman"/>
          <w:i/>
          <w:sz w:val="28"/>
          <w:szCs w:val="28"/>
          <w:lang w:val="uk-UA" w:eastAsia="ru-RU"/>
        </w:rPr>
        <w:t>)</w:t>
      </w:r>
      <w:r w:rsidRPr="005E1C81">
        <w:rPr>
          <w:rFonts w:ascii="Times New Roman" w:eastAsia="Times New Roman" w:hAnsi="Times New Roman" w:cs="Times New Roman"/>
          <w:sz w:val="28"/>
          <w:szCs w:val="28"/>
          <w:lang w:val="uk-UA" w:eastAsia="ru-RU"/>
        </w:rPr>
        <w:t xml:space="preserve"> на рівноважний рівень ВВП в межах ДФП, потрібно попередньо прийняти деякі передумови:</w:t>
      </w:r>
    </w:p>
    <w:p w:rsidR="005E1C81" w:rsidRPr="005E1C81" w:rsidRDefault="005E1C81" w:rsidP="005E1C81">
      <w:pPr>
        <w:numPr>
          <w:ilvl w:val="0"/>
          <w:numId w:val="4"/>
        </w:numPr>
        <w:tabs>
          <w:tab w:val="num" w:leader="none" w:pos="0"/>
        </w:tabs>
        <w:spacing w:after="0" w:line="240" w:lineRule="auto"/>
        <w:ind w:firstLine="567"/>
        <w:jc w:val="both"/>
        <w:rPr>
          <w:rFonts w:ascii="Times New Roman" w:eastAsia="Times New Roman" w:hAnsi="Times New Roman" w:cs="Times New Roman"/>
          <w:sz w:val="28"/>
          <w:szCs w:val="28"/>
          <w:lang w:val="uk-UA" w:eastAsia="ru-RU"/>
        </w:rPr>
      </w:pPr>
      <w:r w:rsidRPr="005E1C81">
        <w:rPr>
          <w:rFonts w:ascii="Times New Roman" w:eastAsia="Times New Roman" w:hAnsi="Times New Roman" w:cs="Times New Roman"/>
          <w:sz w:val="28"/>
          <w:szCs w:val="28"/>
          <w:lang w:val="uk-UA" w:eastAsia="ru-RU"/>
        </w:rPr>
        <w:t>на даному етапі об’єктом фіскальної політики є лише сукупний попит, вплив трансфертів на сукупну пропозицію тимчасово не береться до уваги. В подальшому ми розширимо аналіз фіскальної політики і залучимо до нього сукупну пропозицію як об’єкт фіскальної політики;</w:t>
      </w:r>
    </w:p>
    <w:p w:rsidR="005E1C81" w:rsidRPr="005E1C81" w:rsidRDefault="005E1C81" w:rsidP="005E1C81">
      <w:pPr>
        <w:numPr>
          <w:ilvl w:val="0"/>
          <w:numId w:val="4"/>
        </w:numPr>
        <w:tabs>
          <w:tab w:val="num" w:leader="none" w:pos="0"/>
        </w:tabs>
        <w:spacing w:after="0" w:line="240" w:lineRule="auto"/>
        <w:ind w:firstLine="567"/>
        <w:jc w:val="both"/>
        <w:rPr>
          <w:rFonts w:ascii="Times New Roman" w:eastAsia="Times New Roman" w:hAnsi="Times New Roman" w:cs="Times New Roman"/>
          <w:sz w:val="28"/>
          <w:szCs w:val="28"/>
          <w:lang w:val="uk-UA" w:eastAsia="ru-RU"/>
        </w:rPr>
      </w:pPr>
      <w:r w:rsidRPr="005E1C81">
        <w:rPr>
          <w:rFonts w:ascii="Times New Roman" w:eastAsia="Times New Roman" w:hAnsi="Times New Roman" w:cs="Times New Roman"/>
          <w:sz w:val="28"/>
          <w:szCs w:val="28"/>
          <w:lang w:val="uk-UA" w:eastAsia="ru-RU"/>
        </w:rPr>
        <w:t>в контексті фіскальної політики, спрямованої на сукупний попит, вплив чистих податків на ВВП – це їх вплив на споживання як компонент сукупного попиту, але на споживання впливають і „зворотні” податки, до яких відносяться трансферти (коли вони зменшуються, то чисті податки збільшуються);</w:t>
      </w:r>
    </w:p>
    <w:p w:rsidR="005E1C81" w:rsidRPr="005E1C81" w:rsidRDefault="005E1C81" w:rsidP="005E1C81">
      <w:pPr>
        <w:numPr>
          <w:ilvl w:val="0"/>
          <w:numId w:val="4"/>
        </w:numPr>
        <w:tabs>
          <w:tab w:val="num" w:leader="none" w:pos="0"/>
        </w:tabs>
        <w:spacing w:after="0" w:line="240" w:lineRule="auto"/>
        <w:ind w:firstLine="567"/>
        <w:jc w:val="both"/>
        <w:rPr>
          <w:rFonts w:ascii="Times New Roman" w:eastAsia="Times New Roman" w:hAnsi="Times New Roman" w:cs="Times New Roman"/>
          <w:sz w:val="28"/>
          <w:szCs w:val="28"/>
          <w:lang w:val="uk-UA" w:eastAsia="ru-RU"/>
        </w:rPr>
      </w:pPr>
      <w:r w:rsidRPr="005E1C81">
        <w:rPr>
          <w:rFonts w:ascii="Times New Roman" w:eastAsia="Times New Roman" w:hAnsi="Times New Roman" w:cs="Times New Roman"/>
          <w:sz w:val="28"/>
          <w:szCs w:val="28"/>
          <w:lang w:val="uk-UA" w:eastAsia="ru-RU"/>
        </w:rPr>
        <w:t>ДФП викликає зміни в чистих податках за допомогою державних рішень стосовно рівня податкових ставок і трансфертів, але в водночас діє і автоматична фіскальна політика, яка спирається на автоматичну залежність чистих податків від ВВП як доходу.</w:t>
      </w:r>
    </w:p>
    <w:p w:rsidR="005E1C81" w:rsidRPr="005E1C81" w:rsidRDefault="005E1C81" w:rsidP="005E1C81">
      <w:pPr>
        <w:spacing w:after="0" w:line="240" w:lineRule="auto"/>
        <w:ind w:firstLine="567"/>
        <w:jc w:val="both"/>
        <w:rPr>
          <w:rFonts w:ascii="Times New Roman" w:eastAsia="Times New Roman" w:hAnsi="Times New Roman" w:cs="Times New Roman"/>
          <w:sz w:val="28"/>
          <w:szCs w:val="28"/>
          <w:lang w:val="uk-UA" w:eastAsia="ru-RU"/>
        </w:rPr>
      </w:pPr>
      <w:r w:rsidRPr="005E1C81">
        <w:rPr>
          <w:rFonts w:ascii="Times New Roman" w:eastAsia="Times New Roman" w:hAnsi="Times New Roman" w:cs="Times New Roman"/>
          <w:sz w:val="28"/>
          <w:szCs w:val="28"/>
          <w:lang w:val="uk-UA" w:eastAsia="ru-RU"/>
        </w:rPr>
        <w:t>Оскільки переважна більшість податків і трансфертів залежить від доходу, то в реальній практиці чисті податки змінюються одночасно в результаті як дискреційних заходів, так і автоматичних змін в залежності від динаміки ВВП, але на даному етапі предметом аналізу є лише ДФП.</w:t>
      </w:r>
    </w:p>
    <w:p w:rsidR="005E1C81" w:rsidRPr="005E1C81" w:rsidRDefault="005E1C81" w:rsidP="005E1C81">
      <w:pPr>
        <w:spacing w:after="0" w:line="240" w:lineRule="auto"/>
        <w:ind w:firstLine="567"/>
        <w:jc w:val="both"/>
        <w:rPr>
          <w:rFonts w:ascii="Times New Roman" w:eastAsia="Times New Roman" w:hAnsi="Times New Roman" w:cs="Times New Roman"/>
          <w:sz w:val="28"/>
          <w:szCs w:val="28"/>
          <w:lang w:val="uk-UA" w:eastAsia="ru-RU"/>
        </w:rPr>
      </w:pPr>
      <w:r w:rsidRPr="005E1C81">
        <w:rPr>
          <w:rFonts w:ascii="Times New Roman" w:eastAsia="Times New Roman" w:hAnsi="Times New Roman" w:cs="Times New Roman"/>
          <w:sz w:val="28"/>
          <w:szCs w:val="28"/>
          <w:lang w:val="uk-UA" w:eastAsia="ru-RU"/>
        </w:rPr>
        <w:t xml:space="preserve">Чисті податки та їх складові елементи, тобто власне податки і трансферти, які не залежать від доходу, називаються </w:t>
      </w:r>
      <w:r w:rsidRPr="005E1C81">
        <w:rPr>
          <w:rFonts w:ascii="Times New Roman" w:eastAsia="Times New Roman" w:hAnsi="Times New Roman" w:cs="Times New Roman"/>
          <w:i/>
          <w:sz w:val="28"/>
          <w:szCs w:val="28"/>
          <w:lang w:val="uk-UA" w:eastAsia="ru-RU"/>
        </w:rPr>
        <w:t>автономними</w:t>
      </w:r>
      <w:r w:rsidRPr="005E1C81">
        <w:rPr>
          <w:rFonts w:ascii="Times New Roman" w:eastAsia="Times New Roman" w:hAnsi="Times New Roman" w:cs="Times New Roman"/>
          <w:sz w:val="28"/>
          <w:szCs w:val="28"/>
          <w:lang w:val="uk-UA" w:eastAsia="ru-RU"/>
        </w:rPr>
        <w:t xml:space="preserve"> (податок на нерухомість, на власників транспортних засобів, на землю, а також деякі трансферти, які надаються за рахунок державного бюджету: пенсії, стипендії тощо).</w:t>
      </w:r>
    </w:p>
    <w:p w:rsidR="005E1C81" w:rsidRPr="005E1C81" w:rsidRDefault="005E1C81" w:rsidP="005E1C81">
      <w:pPr>
        <w:spacing w:after="0" w:line="240" w:lineRule="auto"/>
        <w:ind w:firstLine="567"/>
        <w:jc w:val="both"/>
        <w:rPr>
          <w:rFonts w:ascii="Times New Roman" w:eastAsia="Times New Roman" w:hAnsi="Times New Roman" w:cs="Times New Roman"/>
          <w:sz w:val="28"/>
          <w:szCs w:val="28"/>
          <w:lang w:val="uk-UA" w:eastAsia="ru-RU"/>
        </w:rPr>
      </w:pPr>
      <w:r w:rsidRPr="005E1C81">
        <w:rPr>
          <w:rFonts w:ascii="Times New Roman" w:eastAsia="Times New Roman" w:hAnsi="Times New Roman" w:cs="Times New Roman"/>
          <w:sz w:val="28"/>
          <w:szCs w:val="28"/>
          <w:lang w:val="uk-UA" w:eastAsia="ru-RU"/>
        </w:rPr>
        <w:t xml:space="preserve">Зміна автономних податків </w:t>
      </w:r>
      <w:proofErr w:type="spellStart"/>
      <w:r w:rsidRPr="005E1C81">
        <w:rPr>
          <w:rFonts w:ascii="Times New Roman" w:eastAsia="Times New Roman" w:hAnsi="Times New Roman" w:cs="Times New Roman"/>
          <w:sz w:val="28"/>
          <w:szCs w:val="28"/>
          <w:lang w:val="uk-UA" w:eastAsia="ru-RU"/>
        </w:rPr>
        <w:t>мультиплікативно</w:t>
      </w:r>
      <w:proofErr w:type="spellEnd"/>
      <w:r w:rsidRPr="005E1C81">
        <w:rPr>
          <w:rFonts w:ascii="Times New Roman" w:eastAsia="Times New Roman" w:hAnsi="Times New Roman" w:cs="Times New Roman"/>
          <w:sz w:val="28"/>
          <w:szCs w:val="28"/>
          <w:lang w:val="uk-UA" w:eastAsia="ru-RU"/>
        </w:rPr>
        <w:t xml:space="preserve"> впливає на ВВП. Припустімо, що відбулося дискреційне зменшення чистих податків: держава збільшила рівень пенсій та стипендій. Механізм податкової мультиплікації, як і в випадку з державними витратами, пов’язаний із багаторазовою реакцією споживання на однократну зміну податків:</w:t>
      </w:r>
    </w:p>
    <w:p w:rsidR="005E1C81" w:rsidRPr="005E1C81" w:rsidRDefault="005E1C81" w:rsidP="005E1C81">
      <w:pPr>
        <w:spacing w:after="0" w:line="240" w:lineRule="auto"/>
        <w:ind w:firstLine="567"/>
        <w:jc w:val="center"/>
        <w:rPr>
          <w:rFonts w:ascii="Times New Roman" w:eastAsia="Times New Roman" w:hAnsi="Times New Roman" w:cs="Times New Roman"/>
          <w:sz w:val="28"/>
          <w:szCs w:val="28"/>
          <w:lang w:val="uk-UA" w:eastAsia="ru-RU"/>
        </w:rPr>
      </w:pPr>
      <w:r w:rsidRPr="005E1C81">
        <w:rPr>
          <w:rFonts w:ascii="Times New Roman" w:eastAsia="Times New Roman" w:hAnsi="Times New Roman" w:cs="Times New Roman"/>
          <w:position w:val="-36"/>
          <w:sz w:val="28"/>
          <w:szCs w:val="28"/>
          <w:lang w:val="uk-UA" w:eastAsia="ru-RU"/>
        </w:rPr>
        <w:object w:dxaOrig="3720" w:dyaOrig="840">
          <v:shape id="_x0000_i1039" type="#_x0000_t75" style="width:300.75pt;height:53.25pt" o:ole="">
            <v:imagedata r:id="rId35" o:title=""/>
          </v:shape>
          <o:OLEObject Type="Embed" ProgID="Equation.3" ShapeID="_x0000_i1039" DrawAspect="Content" ObjectID="_1704618444" r:id="rId36"/>
        </w:object>
      </w:r>
      <w:r w:rsidRPr="005E1C81">
        <w:rPr>
          <w:rFonts w:ascii="Times New Roman" w:eastAsia="Times New Roman" w:hAnsi="Times New Roman" w:cs="Times New Roman"/>
          <w:sz w:val="28"/>
          <w:szCs w:val="28"/>
          <w:lang w:val="uk-UA" w:eastAsia="ru-RU"/>
        </w:rPr>
        <w:t>,</w:t>
      </w:r>
    </w:p>
    <w:p w:rsidR="005E1C81" w:rsidRPr="005E1C81" w:rsidRDefault="005E1C81" w:rsidP="005E1C81">
      <w:pPr>
        <w:spacing w:after="0" w:line="240" w:lineRule="auto"/>
        <w:ind w:firstLine="567"/>
        <w:jc w:val="right"/>
        <w:rPr>
          <w:rFonts w:ascii="Times New Roman" w:eastAsia="Times New Roman" w:hAnsi="Times New Roman" w:cs="Times New Roman"/>
          <w:sz w:val="28"/>
          <w:szCs w:val="28"/>
          <w:lang w:val="uk-UA" w:eastAsia="ru-RU"/>
        </w:rPr>
      </w:pPr>
      <w:r w:rsidRPr="005E1C81">
        <w:rPr>
          <w:rFonts w:ascii="Times New Roman" w:eastAsia="Times New Roman" w:hAnsi="Times New Roman" w:cs="Times New Roman"/>
          <w:position w:val="-32"/>
          <w:sz w:val="28"/>
          <w:szCs w:val="28"/>
          <w:lang w:val="uk-UA" w:eastAsia="ru-RU"/>
        </w:rPr>
        <w:object w:dxaOrig="2040" w:dyaOrig="700">
          <v:shape id="_x0000_i1040" type="#_x0000_t75" style="width:129pt;height:42pt" o:ole="">
            <v:imagedata r:id="rId37" o:title=""/>
          </v:shape>
          <o:OLEObject Type="Embed" ProgID="Equation.3" ShapeID="_x0000_i1040" DrawAspect="Content" ObjectID="_1704618445" r:id="rId38"/>
        </w:object>
      </w:r>
      <w:r w:rsidRPr="005E1C81">
        <w:rPr>
          <w:rFonts w:ascii="Times New Roman" w:eastAsia="Times New Roman" w:hAnsi="Times New Roman" w:cs="Times New Roman"/>
          <w:sz w:val="28"/>
          <w:szCs w:val="28"/>
          <w:lang w:val="uk-UA" w:eastAsia="ru-RU"/>
        </w:rPr>
        <w:t xml:space="preserve">                                             (12.7)</w:t>
      </w:r>
    </w:p>
    <w:p w:rsidR="005E1C81" w:rsidRPr="005E1C81" w:rsidRDefault="005E1C81" w:rsidP="005E1C81">
      <w:pPr>
        <w:spacing w:after="0" w:line="240" w:lineRule="auto"/>
        <w:ind w:firstLine="567"/>
        <w:jc w:val="right"/>
        <w:rPr>
          <w:rFonts w:ascii="Times New Roman" w:eastAsia="Times New Roman" w:hAnsi="Times New Roman" w:cs="Times New Roman"/>
          <w:sz w:val="28"/>
          <w:szCs w:val="28"/>
          <w:lang w:val="uk-UA" w:eastAsia="ru-RU"/>
        </w:rPr>
      </w:pPr>
    </w:p>
    <w:p w:rsidR="005E1C81" w:rsidRPr="005E1C81" w:rsidRDefault="005E1C81" w:rsidP="005E1C81">
      <w:pPr>
        <w:spacing w:after="0" w:line="240" w:lineRule="auto"/>
        <w:ind w:firstLine="540"/>
        <w:rPr>
          <w:rFonts w:ascii="Times New Roman" w:eastAsia="Times New Roman" w:hAnsi="Times New Roman" w:cs="Times New Roman"/>
          <w:b/>
          <w:sz w:val="28"/>
          <w:szCs w:val="28"/>
          <w:lang w:val="uk-UA" w:eastAsia="ru-RU"/>
        </w:rPr>
      </w:pPr>
      <w:r w:rsidRPr="005E1C81">
        <w:rPr>
          <w:rFonts w:ascii="Times New Roman" w:eastAsia="Times New Roman" w:hAnsi="Times New Roman" w:cs="Times New Roman"/>
          <w:b/>
          <w:sz w:val="28"/>
          <w:szCs w:val="28"/>
          <w:lang w:val="uk-UA" w:eastAsia="ru-RU"/>
        </w:rPr>
        <w:t>Податковий мультиплікатор:</w:t>
      </w:r>
    </w:p>
    <w:p w:rsidR="005E1C81" w:rsidRPr="005E1C81" w:rsidRDefault="005E1C81" w:rsidP="005E1C81">
      <w:pPr>
        <w:spacing w:after="0" w:line="240" w:lineRule="auto"/>
        <w:ind w:firstLine="567"/>
        <w:jc w:val="right"/>
        <w:rPr>
          <w:rFonts w:ascii="Times New Roman" w:eastAsia="Times New Roman" w:hAnsi="Times New Roman" w:cs="Times New Roman"/>
          <w:sz w:val="28"/>
          <w:szCs w:val="28"/>
          <w:lang w:val="uk-UA" w:eastAsia="ru-RU"/>
        </w:rPr>
      </w:pPr>
      <w:r w:rsidRPr="005E1C81">
        <w:rPr>
          <w:rFonts w:ascii="Times New Roman" w:eastAsia="Times New Roman" w:hAnsi="Times New Roman" w:cs="Times New Roman"/>
          <w:position w:val="-32"/>
          <w:sz w:val="28"/>
          <w:szCs w:val="28"/>
          <w:lang w:val="uk-UA" w:eastAsia="ru-RU"/>
        </w:rPr>
        <w:object w:dxaOrig="1300" w:dyaOrig="740">
          <v:shape id="_x0000_i1041" type="#_x0000_t75" style="width:102.75pt;height:42pt" o:ole="">
            <v:imagedata r:id="rId39" o:title=""/>
          </v:shape>
          <o:OLEObject Type="Embed" ProgID="Equation.3" ShapeID="_x0000_i1041" DrawAspect="Content" ObjectID="_1704618446" r:id="rId40"/>
        </w:object>
      </w:r>
      <w:r w:rsidRPr="005E1C81">
        <w:rPr>
          <w:rFonts w:ascii="Times New Roman" w:eastAsia="Times New Roman" w:hAnsi="Times New Roman" w:cs="Times New Roman"/>
          <w:sz w:val="28"/>
          <w:szCs w:val="28"/>
          <w:lang w:val="uk-UA" w:eastAsia="ru-RU"/>
        </w:rPr>
        <w:t xml:space="preserve">                                                  (12.8)</w:t>
      </w:r>
    </w:p>
    <w:p w:rsidR="005E1C81" w:rsidRPr="005E1C81" w:rsidRDefault="005E1C81" w:rsidP="005E1C81">
      <w:pPr>
        <w:spacing w:after="0" w:line="240" w:lineRule="auto"/>
        <w:ind w:firstLine="567"/>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noProof/>
          <w:sz w:val="28"/>
          <w:szCs w:val="28"/>
          <w:lang w:eastAsia="ru-RU"/>
        </w:rPr>
        <w:lastRenderedPageBreak/>
        <w:drawing>
          <wp:inline distT="0" distB="0" distL="0" distR="0" wp14:anchorId="63196114" wp14:editId="5FAE1C2C">
            <wp:extent cx="5314950" cy="3114675"/>
            <wp:effectExtent l="0" t="0" r="0" b="9525"/>
            <wp:docPr id="1" name="Рисунок 1" descr="Лекція%2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Лекція%208"/>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5314950" cy="3114675"/>
                    </a:xfrm>
                    <a:prstGeom prst="rect">
                      <a:avLst/>
                    </a:prstGeom>
                    <a:noFill/>
                    <a:ln>
                      <a:noFill/>
                    </a:ln>
                  </pic:spPr>
                </pic:pic>
              </a:graphicData>
            </a:graphic>
          </wp:inline>
        </w:drawing>
      </w:r>
    </w:p>
    <w:p w:rsidR="005E1C81" w:rsidRPr="005E1C81" w:rsidRDefault="005E1C81" w:rsidP="005E1C81">
      <w:pPr>
        <w:keepNext/>
        <w:spacing w:before="240" w:after="60" w:line="240" w:lineRule="auto"/>
        <w:jc w:val="center"/>
        <w:outlineLvl w:val="0"/>
        <w:rPr>
          <w:rFonts w:ascii="Times New Roman" w:eastAsia="Times New Roman" w:hAnsi="Times New Roman" w:cs="Times New Roman"/>
          <w:b/>
          <w:bCs/>
          <w:kern w:val="32"/>
          <w:sz w:val="28"/>
          <w:szCs w:val="28"/>
          <w:lang w:val="uk-UA" w:eastAsia="ru-RU"/>
        </w:rPr>
      </w:pPr>
      <w:r w:rsidRPr="005E1C81">
        <w:rPr>
          <w:rFonts w:ascii="Times New Roman" w:eastAsia="Times New Roman" w:hAnsi="Times New Roman" w:cs="Times New Roman"/>
          <w:b/>
          <w:bCs/>
          <w:kern w:val="32"/>
          <w:sz w:val="28"/>
          <w:szCs w:val="28"/>
          <w:lang w:val="uk-UA" w:eastAsia="ru-RU"/>
        </w:rPr>
        <w:t xml:space="preserve">Рис. </w:t>
      </w:r>
      <w:r>
        <w:rPr>
          <w:rFonts w:ascii="Times New Roman" w:eastAsia="Times New Roman" w:hAnsi="Times New Roman" w:cs="Times New Roman"/>
          <w:b/>
          <w:bCs/>
          <w:kern w:val="32"/>
          <w:sz w:val="28"/>
          <w:szCs w:val="28"/>
          <w:lang w:val="uk-UA" w:eastAsia="ru-RU"/>
        </w:rPr>
        <w:t>8.2</w:t>
      </w:r>
      <w:r w:rsidRPr="005E1C81">
        <w:rPr>
          <w:rFonts w:ascii="Arial" w:eastAsia="Times New Roman" w:hAnsi="Arial" w:cs="Arial"/>
          <w:b/>
          <w:bCs/>
          <w:kern w:val="32"/>
          <w:sz w:val="32"/>
          <w:szCs w:val="32"/>
          <w:lang w:eastAsia="ru-RU"/>
        </w:rPr>
        <w:t xml:space="preserve"> </w:t>
      </w:r>
      <w:r w:rsidRPr="005E1C81">
        <w:rPr>
          <w:rFonts w:ascii="Times New Roman" w:eastAsia="Times New Roman" w:hAnsi="Times New Roman" w:cs="Times New Roman"/>
          <w:b/>
          <w:bCs/>
          <w:kern w:val="32"/>
          <w:sz w:val="28"/>
          <w:szCs w:val="28"/>
          <w:lang w:val="uk-UA" w:eastAsia="ru-RU"/>
        </w:rPr>
        <w:t>Зменшення чистих податків у кейнсіанському хресті</w:t>
      </w:r>
    </w:p>
    <w:p w:rsidR="005E1C81" w:rsidRPr="005E1C81" w:rsidRDefault="005E1C81" w:rsidP="005E1C81">
      <w:pPr>
        <w:spacing w:after="0" w:line="240" w:lineRule="auto"/>
        <w:ind w:firstLine="567"/>
        <w:jc w:val="both"/>
        <w:rPr>
          <w:rFonts w:ascii="Times New Roman" w:eastAsia="Times New Roman" w:hAnsi="Times New Roman" w:cs="Times New Roman"/>
          <w:sz w:val="28"/>
          <w:szCs w:val="28"/>
          <w:lang w:eastAsia="ru-RU"/>
        </w:rPr>
      </w:pPr>
    </w:p>
    <w:p w:rsidR="005E1C81" w:rsidRPr="005E1C81" w:rsidRDefault="005E1C81" w:rsidP="005E1C81">
      <w:pPr>
        <w:spacing w:after="0" w:line="240" w:lineRule="auto"/>
        <w:ind w:firstLine="567"/>
        <w:jc w:val="both"/>
        <w:rPr>
          <w:rFonts w:ascii="Times New Roman" w:eastAsia="Times New Roman" w:hAnsi="Times New Roman" w:cs="Times New Roman"/>
          <w:sz w:val="28"/>
          <w:szCs w:val="28"/>
          <w:lang w:val="uk-UA" w:eastAsia="ru-RU"/>
        </w:rPr>
      </w:pPr>
      <w:r w:rsidRPr="005E1C81">
        <w:rPr>
          <w:rFonts w:ascii="Times New Roman" w:eastAsia="Times New Roman" w:hAnsi="Times New Roman" w:cs="Times New Roman"/>
          <w:sz w:val="28"/>
          <w:szCs w:val="28"/>
          <w:lang w:val="uk-UA" w:eastAsia="ru-RU"/>
        </w:rPr>
        <w:t xml:space="preserve">Знаючи, що мультиплікатор витрат визначається за формулою </w:t>
      </w:r>
      <w:r w:rsidRPr="005E1C81">
        <w:rPr>
          <w:rFonts w:ascii="Times New Roman" w:eastAsia="Times New Roman" w:hAnsi="Times New Roman" w:cs="Times New Roman"/>
          <w:position w:val="-32"/>
          <w:sz w:val="28"/>
          <w:szCs w:val="28"/>
          <w:lang w:val="uk-UA" w:eastAsia="ru-RU"/>
        </w:rPr>
        <w:object w:dxaOrig="1260" w:dyaOrig="700">
          <v:shape id="_x0000_i1042" type="#_x0000_t75" style="width:70.5pt;height:37.5pt" o:ole="">
            <v:imagedata r:id="rId42" o:title=""/>
          </v:shape>
          <o:OLEObject Type="Embed" ProgID="Equation.3" ShapeID="_x0000_i1042" DrawAspect="Content" ObjectID="_1704618447" r:id="rId43"/>
        </w:object>
      </w:r>
      <w:r w:rsidRPr="005E1C81">
        <w:rPr>
          <w:rFonts w:ascii="Times New Roman" w:eastAsia="Times New Roman" w:hAnsi="Times New Roman" w:cs="Times New Roman"/>
          <w:sz w:val="28"/>
          <w:szCs w:val="28"/>
          <w:lang w:val="uk-UA" w:eastAsia="ru-RU"/>
        </w:rPr>
        <w:t>, ми можемо записати:</w:t>
      </w:r>
    </w:p>
    <w:p w:rsidR="005E1C81" w:rsidRPr="005E1C81" w:rsidRDefault="005E1C81" w:rsidP="005E1C81">
      <w:pPr>
        <w:spacing w:after="0" w:line="240" w:lineRule="auto"/>
        <w:ind w:firstLine="567"/>
        <w:jc w:val="right"/>
        <w:rPr>
          <w:rFonts w:ascii="Times New Roman" w:eastAsia="Times New Roman" w:hAnsi="Times New Roman" w:cs="Times New Roman"/>
          <w:sz w:val="28"/>
          <w:szCs w:val="28"/>
          <w:lang w:val="uk-UA" w:eastAsia="ru-RU"/>
        </w:rPr>
      </w:pPr>
      <w:r w:rsidRPr="005E1C81">
        <w:rPr>
          <w:rFonts w:ascii="Times New Roman" w:eastAsia="Times New Roman" w:hAnsi="Times New Roman" w:cs="Times New Roman"/>
          <w:position w:val="-14"/>
          <w:sz w:val="28"/>
          <w:szCs w:val="28"/>
          <w:lang w:val="uk-UA" w:eastAsia="ru-RU"/>
        </w:rPr>
        <w:object w:dxaOrig="1280" w:dyaOrig="380">
          <v:shape id="_x0000_i1043" type="#_x0000_t75" style="width:99.75pt;height:24.75pt" o:ole="">
            <v:imagedata r:id="rId44" o:title=""/>
          </v:shape>
          <o:OLEObject Type="Embed" ProgID="Equation.3" ShapeID="_x0000_i1043" DrawAspect="Content" ObjectID="_1704618448" r:id="rId45"/>
        </w:object>
      </w:r>
      <w:r w:rsidRPr="005E1C81">
        <w:rPr>
          <w:rFonts w:ascii="Times New Roman" w:eastAsia="Times New Roman" w:hAnsi="Times New Roman" w:cs="Times New Roman"/>
          <w:sz w:val="28"/>
          <w:szCs w:val="28"/>
          <w:lang w:val="uk-UA" w:eastAsia="ru-RU"/>
        </w:rPr>
        <w:t xml:space="preserve">                                      (12.9)</w:t>
      </w:r>
    </w:p>
    <w:p w:rsidR="005E1C81" w:rsidRPr="005E1C81" w:rsidRDefault="005E1C81" w:rsidP="005E1C81">
      <w:pPr>
        <w:spacing w:after="0" w:line="240" w:lineRule="auto"/>
        <w:ind w:firstLine="567"/>
        <w:jc w:val="both"/>
        <w:rPr>
          <w:rFonts w:ascii="Times New Roman" w:eastAsia="Times New Roman" w:hAnsi="Times New Roman" w:cs="Times New Roman"/>
          <w:sz w:val="28"/>
          <w:szCs w:val="28"/>
          <w:lang w:val="uk-UA" w:eastAsia="ru-RU"/>
        </w:rPr>
      </w:pPr>
      <w:r w:rsidRPr="005E1C81">
        <w:rPr>
          <w:rFonts w:ascii="Times New Roman" w:eastAsia="Times New Roman" w:hAnsi="Times New Roman" w:cs="Times New Roman"/>
          <w:sz w:val="28"/>
          <w:szCs w:val="28"/>
          <w:lang w:val="uk-UA" w:eastAsia="ru-RU"/>
        </w:rPr>
        <w:t xml:space="preserve">Наведена формула визначає співвідношення між двома мультиплікаторами: податків і витрат. Мультиплікатор податків завжди нижчий від мультиплікатора витрат </w:t>
      </w:r>
      <w:proofErr w:type="spellStart"/>
      <w:r w:rsidRPr="005E1C81">
        <w:rPr>
          <w:rFonts w:ascii="Times New Roman" w:eastAsia="Times New Roman" w:hAnsi="Times New Roman" w:cs="Times New Roman"/>
          <w:sz w:val="28"/>
          <w:szCs w:val="28"/>
          <w:lang w:val="uk-UA" w:eastAsia="ru-RU"/>
        </w:rPr>
        <w:t>пропорційно</w:t>
      </w:r>
      <w:proofErr w:type="spellEnd"/>
      <w:r w:rsidRPr="005E1C81">
        <w:rPr>
          <w:rFonts w:ascii="Times New Roman" w:eastAsia="Times New Roman" w:hAnsi="Times New Roman" w:cs="Times New Roman"/>
          <w:sz w:val="28"/>
          <w:szCs w:val="28"/>
          <w:lang w:val="uk-UA" w:eastAsia="ru-RU"/>
        </w:rPr>
        <w:t xml:space="preserve"> граничній схильності до споживання. Підставимо у формулу (8.9) замість </w:t>
      </w:r>
      <w:r w:rsidRPr="005E1C81">
        <w:rPr>
          <w:rFonts w:ascii="Times New Roman" w:eastAsia="Times New Roman" w:hAnsi="Times New Roman" w:cs="Times New Roman"/>
          <w:position w:val="-14"/>
          <w:sz w:val="28"/>
          <w:szCs w:val="28"/>
          <w:lang w:val="uk-UA" w:eastAsia="ru-RU"/>
        </w:rPr>
        <w:object w:dxaOrig="320" w:dyaOrig="380">
          <v:shape id="_x0000_i1044" type="#_x0000_t75" style="width:15.75pt;height:18.75pt" o:ole="">
            <v:imagedata r:id="rId46" o:title=""/>
          </v:shape>
          <o:OLEObject Type="Embed" ProgID="Equation.3" ShapeID="_x0000_i1044" DrawAspect="Content" ObjectID="_1704618449" r:id="rId47"/>
        </w:object>
      </w:r>
      <w:r w:rsidRPr="005E1C81">
        <w:rPr>
          <w:rFonts w:ascii="Times New Roman" w:eastAsia="Times New Roman" w:hAnsi="Times New Roman" w:cs="Times New Roman"/>
          <w:sz w:val="28"/>
          <w:szCs w:val="28"/>
          <w:lang w:val="uk-UA" w:eastAsia="ru-RU"/>
        </w:rPr>
        <w:t xml:space="preserve"> </w:t>
      </w:r>
      <w:r w:rsidRPr="005E1C81">
        <w:rPr>
          <w:rFonts w:ascii="Times New Roman" w:eastAsia="Times New Roman" w:hAnsi="Times New Roman" w:cs="Times New Roman"/>
          <w:position w:val="-14"/>
          <w:sz w:val="28"/>
          <w:szCs w:val="28"/>
          <w:lang w:val="uk-UA" w:eastAsia="ru-RU"/>
        </w:rPr>
        <w:object w:dxaOrig="1140" w:dyaOrig="380">
          <v:shape id="_x0000_i1045" type="#_x0000_t75" style="width:57pt;height:18.75pt" o:ole="">
            <v:imagedata r:id="rId48" o:title=""/>
          </v:shape>
          <o:OLEObject Type="Embed" ProgID="Equation.3" ShapeID="_x0000_i1045" DrawAspect="Content" ObjectID="_1704618450" r:id="rId49"/>
        </w:object>
      </w:r>
      <w:r w:rsidRPr="005E1C81">
        <w:rPr>
          <w:rFonts w:ascii="Times New Roman" w:eastAsia="Times New Roman" w:hAnsi="Times New Roman" w:cs="Times New Roman"/>
          <w:sz w:val="28"/>
          <w:szCs w:val="28"/>
          <w:lang w:val="uk-UA" w:eastAsia="ru-RU"/>
        </w:rPr>
        <w:t xml:space="preserve"> та отримаємо:</w:t>
      </w:r>
    </w:p>
    <w:p w:rsidR="005E1C81" w:rsidRPr="005E1C81" w:rsidRDefault="005E1C81" w:rsidP="005E1C81">
      <w:pPr>
        <w:spacing w:after="0" w:line="240" w:lineRule="auto"/>
        <w:ind w:firstLine="567"/>
        <w:jc w:val="right"/>
        <w:rPr>
          <w:rFonts w:ascii="Times New Roman" w:eastAsia="Times New Roman" w:hAnsi="Times New Roman" w:cs="Times New Roman"/>
          <w:sz w:val="28"/>
          <w:szCs w:val="28"/>
          <w:lang w:val="uk-UA" w:eastAsia="ru-RU"/>
        </w:rPr>
      </w:pPr>
      <w:r w:rsidRPr="005E1C81">
        <w:rPr>
          <w:rFonts w:ascii="Times New Roman" w:eastAsia="Times New Roman" w:hAnsi="Times New Roman" w:cs="Times New Roman"/>
          <w:position w:val="-32"/>
          <w:sz w:val="28"/>
          <w:szCs w:val="28"/>
          <w:lang w:val="uk-UA" w:eastAsia="ru-RU"/>
        </w:rPr>
        <w:object w:dxaOrig="2079" w:dyaOrig="740">
          <v:shape id="_x0000_i1046" type="#_x0000_t75" style="width:123.75pt;height:44.25pt" o:ole="">
            <v:imagedata r:id="rId50" o:title=""/>
          </v:shape>
          <o:OLEObject Type="Embed" ProgID="Equation.3" ShapeID="_x0000_i1046" DrawAspect="Content" ObjectID="_1704618451" r:id="rId51"/>
        </w:object>
      </w:r>
      <w:r w:rsidRPr="005E1C81">
        <w:rPr>
          <w:rFonts w:ascii="Times New Roman" w:eastAsia="Times New Roman" w:hAnsi="Times New Roman" w:cs="Times New Roman"/>
          <w:sz w:val="28"/>
          <w:szCs w:val="28"/>
          <w:lang w:val="uk-UA" w:eastAsia="ru-RU"/>
        </w:rPr>
        <w:t xml:space="preserve"> </w:t>
      </w:r>
      <w:r w:rsidRPr="005E1C81">
        <w:rPr>
          <w:rFonts w:ascii="Times New Roman" w:eastAsia="Times New Roman" w:hAnsi="Times New Roman" w:cs="Times New Roman"/>
          <w:sz w:val="28"/>
          <w:szCs w:val="28"/>
          <w:lang w:val="uk-UA" w:eastAsia="ru-RU"/>
        </w:rPr>
        <w:sym w:font="Wingdings" w:char="F0F0"/>
      </w:r>
      <w:r w:rsidRPr="005E1C81">
        <w:rPr>
          <w:rFonts w:ascii="Times New Roman" w:eastAsia="Times New Roman" w:hAnsi="Times New Roman" w:cs="Times New Roman"/>
          <w:sz w:val="28"/>
          <w:szCs w:val="28"/>
          <w:lang w:val="uk-UA" w:eastAsia="ru-RU"/>
        </w:rPr>
        <w:t xml:space="preserve"> </w:t>
      </w:r>
      <w:r w:rsidRPr="005E1C81">
        <w:rPr>
          <w:rFonts w:ascii="Times New Roman" w:eastAsia="Times New Roman" w:hAnsi="Times New Roman" w:cs="Times New Roman"/>
          <w:position w:val="-10"/>
          <w:sz w:val="28"/>
          <w:szCs w:val="28"/>
          <w:lang w:val="uk-UA" w:eastAsia="ru-RU"/>
        </w:rPr>
        <w:object w:dxaOrig="1240" w:dyaOrig="340">
          <v:shape id="_x0000_i1047" type="#_x0000_t75" style="width:72.75pt;height:19.5pt" o:ole="">
            <v:imagedata r:id="rId52" o:title=""/>
          </v:shape>
          <o:OLEObject Type="Embed" ProgID="Equation.3" ShapeID="_x0000_i1047" DrawAspect="Content" ObjectID="_1704618452" r:id="rId53"/>
        </w:object>
      </w:r>
      <w:r w:rsidRPr="005E1C81">
        <w:rPr>
          <w:rFonts w:ascii="Times New Roman" w:eastAsia="Times New Roman" w:hAnsi="Times New Roman" w:cs="Times New Roman"/>
          <w:sz w:val="28"/>
          <w:szCs w:val="28"/>
          <w:lang w:val="uk-UA" w:eastAsia="ru-RU"/>
        </w:rPr>
        <w:t xml:space="preserve">                (</w:t>
      </w:r>
      <w:r>
        <w:rPr>
          <w:rFonts w:ascii="Times New Roman" w:eastAsia="Times New Roman" w:hAnsi="Times New Roman" w:cs="Times New Roman"/>
          <w:sz w:val="28"/>
          <w:szCs w:val="28"/>
          <w:lang w:val="uk-UA" w:eastAsia="ru-RU"/>
        </w:rPr>
        <w:t>8.1</w:t>
      </w:r>
      <w:r w:rsidRPr="005E1C81">
        <w:rPr>
          <w:rFonts w:ascii="Times New Roman" w:eastAsia="Times New Roman" w:hAnsi="Times New Roman" w:cs="Times New Roman"/>
          <w:sz w:val="28"/>
          <w:szCs w:val="28"/>
          <w:lang w:val="uk-UA" w:eastAsia="ru-RU"/>
        </w:rPr>
        <w:t>0)</w:t>
      </w:r>
    </w:p>
    <w:p w:rsidR="005E1C81" w:rsidRPr="005E1C81" w:rsidRDefault="005E1C81" w:rsidP="005E1C81">
      <w:pPr>
        <w:spacing w:after="0" w:line="240" w:lineRule="auto"/>
        <w:ind w:firstLine="567"/>
        <w:jc w:val="both"/>
        <w:rPr>
          <w:rFonts w:ascii="Times New Roman" w:eastAsia="Times New Roman" w:hAnsi="Times New Roman" w:cs="Times New Roman"/>
          <w:sz w:val="28"/>
          <w:szCs w:val="28"/>
          <w:lang w:val="uk-UA" w:eastAsia="ru-RU"/>
        </w:rPr>
      </w:pPr>
      <w:r w:rsidRPr="005E1C81">
        <w:rPr>
          <w:rFonts w:ascii="Times New Roman" w:eastAsia="Times New Roman" w:hAnsi="Times New Roman" w:cs="Times New Roman"/>
          <w:sz w:val="28"/>
          <w:szCs w:val="28"/>
          <w:lang w:val="uk-UA" w:eastAsia="ru-RU"/>
        </w:rPr>
        <w:t>Проте ця формула мультиплікатора податків має відношення лише до автономних податків, згідно з якими податкові вилучення не залежать від ВВП як доходу. Спираючись на такий мультиплікатор, приріст ВВП внаслідок зменшення автономних податків обчислюється за формулою:</w:t>
      </w:r>
    </w:p>
    <w:p w:rsidR="005E1C81" w:rsidRPr="005E1C81" w:rsidRDefault="005E1C81" w:rsidP="005E1C81">
      <w:pPr>
        <w:spacing w:after="0" w:line="240" w:lineRule="auto"/>
        <w:ind w:firstLine="567"/>
        <w:jc w:val="right"/>
        <w:rPr>
          <w:rFonts w:ascii="Times New Roman" w:eastAsia="Times New Roman" w:hAnsi="Times New Roman" w:cs="Times New Roman"/>
          <w:sz w:val="28"/>
          <w:szCs w:val="28"/>
          <w:lang w:val="uk-UA" w:eastAsia="ru-RU"/>
        </w:rPr>
      </w:pPr>
      <w:r w:rsidRPr="005E1C81">
        <w:rPr>
          <w:rFonts w:ascii="Times New Roman" w:eastAsia="Times New Roman" w:hAnsi="Times New Roman" w:cs="Times New Roman"/>
          <w:position w:val="-10"/>
          <w:sz w:val="28"/>
          <w:szCs w:val="28"/>
          <w:lang w:val="uk-UA" w:eastAsia="ru-RU"/>
        </w:rPr>
        <w:object w:dxaOrig="1680" w:dyaOrig="340">
          <v:shape id="_x0000_i1048" type="#_x0000_t75" style="width:97.5pt;height:18pt" o:ole="">
            <v:imagedata r:id="rId54" o:title=""/>
          </v:shape>
          <o:OLEObject Type="Embed" ProgID="Equation.3" ShapeID="_x0000_i1048" DrawAspect="Content" ObjectID="_1704618453" r:id="rId55"/>
        </w:object>
      </w:r>
      <w:r w:rsidRPr="005E1C81">
        <w:rPr>
          <w:rFonts w:ascii="Times New Roman" w:eastAsia="Times New Roman" w:hAnsi="Times New Roman" w:cs="Times New Roman"/>
          <w:sz w:val="28"/>
          <w:szCs w:val="28"/>
          <w:lang w:val="uk-UA" w:eastAsia="ru-RU"/>
        </w:rPr>
        <w:t xml:space="preserve">                                  (</w:t>
      </w:r>
      <w:r>
        <w:rPr>
          <w:rFonts w:ascii="Times New Roman" w:eastAsia="Times New Roman" w:hAnsi="Times New Roman" w:cs="Times New Roman"/>
          <w:sz w:val="28"/>
          <w:szCs w:val="28"/>
          <w:lang w:val="uk-UA" w:eastAsia="ru-RU"/>
        </w:rPr>
        <w:t>8.1</w:t>
      </w:r>
      <w:r w:rsidRPr="005E1C81">
        <w:rPr>
          <w:rFonts w:ascii="Times New Roman" w:eastAsia="Times New Roman" w:hAnsi="Times New Roman" w:cs="Times New Roman"/>
          <w:sz w:val="28"/>
          <w:szCs w:val="28"/>
          <w:lang w:val="uk-UA" w:eastAsia="ru-RU"/>
        </w:rPr>
        <w:t xml:space="preserve">1) </w:t>
      </w:r>
    </w:p>
    <w:p w:rsidR="005E1C81" w:rsidRPr="005E1C81" w:rsidRDefault="005E1C81" w:rsidP="005E1C81">
      <w:pPr>
        <w:spacing w:after="0" w:line="240" w:lineRule="auto"/>
        <w:ind w:firstLine="567"/>
        <w:jc w:val="right"/>
        <w:rPr>
          <w:rFonts w:ascii="Times New Roman" w:eastAsia="Times New Roman" w:hAnsi="Times New Roman" w:cs="Times New Roman"/>
          <w:sz w:val="28"/>
          <w:szCs w:val="28"/>
          <w:lang w:val="uk-UA" w:eastAsia="ru-RU"/>
        </w:rPr>
      </w:pPr>
    </w:p>
    <w:p w:rsidR="005E1C81" w:rsidRPr="005E1C81" w:rsidRDefault="005E1C81" w:rsidP="005E1C81">
      <w:pPr>
        <w:spacing w:after="0" w:line="240" w:lineRule="auto"/>
        <w:ind w:firstLine="567"/>
        <w:jc w:val="both"/>
        <w:rPr>
          <w:rFonts w:ascii="Times New Roman" w:eastAsia="Times New Roman" w:hAnsi="Times New Roman" w:cs="Times New Roman"/>
          <w:sz w:val="28"/>
          <w:szCs w:val="28"/>
          <w:lang w:val="uk-UA" w:eastAsia="ru-RU"/>
        </w:rPr>
      </w:pPr>
      <w:r w:rsidRPr="005E1C81">
        <w:rPr>
          <w:rFonts w:ascii="Times New Roman" w:eastAsia="Times New Roman" w:hAnsi="Times New Roman" w:cs="Times New Roman"/>
          <w:sz w:val="28"/>
          <w:szCs w:val="28"/>
          <w:lang w:val="uk-UA" w:eastAsia="ru-RU"/>
        </w:rPr>
        <w:t>Те, що величина мультиплікатора державних витрат завжди більша за величину податкового мультиплікатора, пояснюється тим, що зменшення податків збільшує споживання не на всю величину вивільненого доходу, оскільки частина його іде на заощадження.</w:t>
      </w:r>
    </w:p>
    <w:p w:rsidR="005E1C81" w:rsidRPr="005E1C81" w:rsidRDefault="005E1C81" w:rsidP="005E1C81">
      <w:pPr>
        <w:spacing w:after="0" w:line="240" w:lineRule="auto"/>
        <w:ind w:firstLine="567"/>
        <w:jc w:val="both"/>
        <w:rPr>
          <w:rFonts w:ascii="Times New Roman" w:eastAsia="Times New Roman" w:hAnsi="Times New Roman" w:cs="Times New Roman"/>
          <w:sz w:val="28"/>
          <w:szCs w:val="28"/>
          <w:lang w:val="uk-UA" w:eastAsia="ru-RU"/>
        </w:rPr>
      </w:pPr>
      <w:r w:rsidRPr="005E1C81">
        <w:rPr>
          <w:rFonts w:ascii="Times New Roman" w:eastAsia="Times New Roman" w:hAnsi="Times New Roman" w:cs="Times New Roman"/>
          <w:sz w:val="28"/>
          <w:szCs w:val="28"/>
          <w:lang w:val="uk-UA" w:eastAsia="ru-RU"/>
        </w:rPr>
        <w:t xml:space="preserve">Використовуючи наведені мультиплікатори можна обчислити автономний вплив на дохід державних витрат або чистих податків, які можуть змінюватись </w:t>
      </w:r>
      <w:proofErr w:type="spellStart"/>
      <w:r w:rsidRPr="005E1C81">
        <w:rPr>
          <w:rFonts w:ascii="Times New Roman" w:eastAsia="Times New Roman" w:hAnsi="Times New Roman" w:cs="Times New Roman"/>
          <w:sz w:val="28"/>
          <w:szCs w:val="28"/>
          <w:lang w:val="uk-UA" w:eastAsia="ru-RU"/>
        </w:rPr>
        <w:t>дискреційно</w:t>
      </w:r>
      <w:proofErr w:type="spellEnd"/>
      <w:r w:rsidRPr="005E1C81">
        <w:rPr>
          <w:rFonts w:ascii="Times New Roman" w:eastAsia="Times New Roman" w:hAnsi="Times New Roman" w:cs="Times New Roman"/>
          <w:sz w:val="28"/>
          <w:szCs w:val="28"/>
          <w:lang w:val="uk-UA" w:eastAsia="ru-RU"/>
        </w:rPr>
        <w:t xml:space="preserve">, тобто за рахунок податкових ставок або трансфертів: </w:t>
      </w:r>
      <w:r w:rsidRPr="005E1C81">
        <w:rPr>
          <w:rFonts w:ascii="Times New Roman" w:eastAsia="Times New Roman" w:hAnsi="Times New Roman" w:cs="Times New Roman"/>
          <w:position w:val="-10"/>
          <w:sz w:val="28"/>
          <w:szCs w:val="28"/>
          <w:lang w:val="uk-UA" w:eastAsia="ru-RU"/>
        </w:rPr>
        <w:object w:dxaOrig="1380" w:dyaOrig="340">
          <v:shape id="_x0000_i1049" type="#_x0000_t75" style="width:69pt;height:17.25pt" o:ole="">
            <v:imagedata r:id="rId56" o:title=""/>
          </v:shape>
          <o:OLEObject Type="Embed" ProgID="Equation.3" ShapeID="_x0000_i1049" DrawAspect="Content" ObjectID="_1704618454" r:id="rId57"/>
        </w:object>
      </w:r>
      <w:r w:rsidRPr="005E1C81">
        <w:rPr>
          <w:rFonts w:ascii="Times New Roman" w:eastAsia="Times New Roman" w:hAnsi="Times New Roman" w:cs="Times New Roman"/>
          <w:sz w:val="28"/>
          <w:szCs w:val="28"/>
          <w:lang w:val="uk-UA" w:eastAsia="ru-RU"/>
        </w:rPr>
        <w:t xml:space="preserve"> та </w:t>
      </w:r>
      <w:r w:rsidRPr="005E1C81">
        <w:rPr>
          <w:rFonts w:ascii="Times New Roman" w:eastAsia="Times New Roman" w:hAnsi="Times New Roman" w:cs="Times New Roman"/>
          <w:position w:val="-10"/>
          <w:sz w:val="28"/>
          <w:szCs w:val="28"/>
          <w:lang w:val="uk-UA" w:eastAsia="ru-RU"/>
        </w:rPr>
        <w:object w:dxaOrig="1500" w:dyaOrig="340">
          <v:shape id="_x0000_i1050" type="#_x0000_t75" style="width:75pt;height:17.25pt" o:ole="">
            <v:imagedata r:id="rId58" o:title=""/>
          </v:shape>
          <o:OLEObject Type="Embed" ProgID="Equation.3" ShapeID="_x0000_i1050" DrawAspect="Content" ObjectID="_1704618455" r:id="rId59"/>
        </w:object>
      </w:r>
      <w:r w:rsidRPr="005E1C81">
        <w:rPr>
          <w:rFonts w:ascii="Times New Roman" w:eastAsia="Times New Roman" w:hAnsi="Times New Roman" w:cs="Times New Roman"/>
          <w:sz w:val="28"/>
          <w:szCs w:val="28"/>
          <w:lang w:val="uk-UA" w:eastAsia="ru-RU"/>
        </w:rPr>
        <w:t xml:space="preserve">. У наведених формулах слід </w:t>
      </w:r>
      <w:r w:rsidRPr="005E1C81">
        <w:rPr>
          <w:rFonts w:ascii="Times New Roman" w:eastAsia="Times New Roman" w:hAnsi="Times New Roman" w:cs="Times New Roman"/>
          <w:sz w:val="28"/>
          <w:szCs w:val="28"/>
          <w:lang w:val="uk-UA" w:eastAsia="ru-RU"/>
        </w:rPr>
        <w:lastRenderedPageBreak/>
        <w:t xml:space="preserve">звернути увагу на знаки, які свідчать, що між </w:t>
      </w:r>
      <w:r w:rsidRPr="005E1C81">
        <w:rPr>
          <w:rFonts w:ascii="Times New Roman" w:eastAsia="Times New Roman" w:hAnsi="Times New Roman" w:cs="Times New Roman"/>
          <w:i/>
          <w:sz w:val="28"/>
          <w:szCs w:val="28"/>
          <w:lang w:val="uk-UA" w:eastAsia="ru-RU"/>
        </w:rPr>
        <w:t>G</w:t>
      </w:r>
      <w:r w:rsidRPr="005E1C81">
        <w:rPr>
          <w:rFonts w:ascii="Times New Roman" w:eastAsia="Times New Roman" w:hAnsi="Times New Roman" w:cs="Times New Roman"/>
          <w:sz w:val="28"/>
          <w:szCs w:val="28"/>
          <w:lang w:val="uk-UA" w:eastAsia="ru-RU"/>
        </w:rPr>
        <w:t xml:space="preserve"> і </w:t>
      </w:r>
      <w:r w:rsidRPr="005E1C81">
        <w:rPr>
          <w:rFonts w:ascii="Times New Roman" w:eastAsia="Times New Roman" w:hAnsi="Times New Roman" w:cs="Times New Roman"/>
          <w:i/>
          <w:sz w:val="28"/>
          <w:szCs w:val="28"/>
          <w:lang w:val="uk-UA" w:eastAsia="ru-RU"/>
        </w:rPr>
        <w:t>Y</w:t>
      </w:r>
      <w:r w:rsidRPr="005E1C81">
        <w:rPr>
          <w:rFonts w:ascii="Times New Roman" w:eastAsia="Times New Roman" w:hAnsi="Times New Roman" w:cs="Times New Roman"/>
          <w:sz w:val="28"/>
          <w:szCs w:val="28"/>
          <w:lang w:val="uk-UA" w:eastAsia="ru-RU"/>
        </w:rPr>
        <w:t xml:space="preserve"> існує пряма залежність, а між </w:t>
      </w:r>
      <w:r w:rsidRPr="005E1C81">
        <w:rPr>
          <w:rFonts w:ascii="Times New Roman" w:eastAsia="Times New Roman" w:hAnsi="Times New Roman" w:cs="Times New Roman"/>
          <w:i/>
          <w:sz w:val="28"/>
          <w:szCs w:val="28"/>
          <w:lang w:val="uk-UA" w:eastAsia="ru-RU"/>
        </w:rPr>
        <w:t xml:space="preserve">Т </w:t>
      </w:r>
      <w:r w:rsidRPr="005E1C81">
        <w:rPr>
          <w:rFonts w:ascii="Times New Roman" w:eastAsia="Times New Roman" w:hAnsi="Times New Roman" w:cs="Times New Roman"/>
          <w:sz w:val="28"/>
          <w:szCs w:val="28"/>
          <w:lang w:val="uk-UA" w:eastAsia="ru-RU"/>
        </w:rPr>
        <w:t xml:space="preserve">і </w:t>
      </w:r>
      <w:r w:rsidRPr="005E1C81">
        <w:rPr>
          <w:rFonts w:ascii="Times New Roman" w:eastAsia="Times New Roman" w:hAnsi="Times New Roman" w:cs="Times New Roman"/>
          <w:i/>
          <w:sz w:val="28"/>
          <w:szCs w:val="28"/>
          <w:lang w:val="uk-UA" w:eastAsia="ru-RU"/>
        </w:rPr>
        <w:t>Y</w:t>
      </w:r>
      <w:r w:rsidRPr="005E1C81">
        <w:rPr>
          <w:rFonts w:ascii="Times New Roman" w:eastAsia="Times New Roman" w:hAnsi="Times New Roman" w:cs="Times New Roman"/>
          <w:sz w:val="28"/>
          <w:szCs w:val="28"/>
          <w:lang w:val="uk-UA" w:eastAsia="ru-RU"/>
        </w:rPr>
        <w:t xml:space="preserve"> – обернена.</w:t>
      </w:r>
    </w:p>
    <w:p w:rsidR="005E1C81" w:rsidRPr="005E1C81" w:rsidRDefault="005E1C81" w:rsidP="005E1C81">
      <w:pPr>
        <w:spacing w:after="0" w:line="240" w:lineRule="auto"/>
        <w:ind w:firstLine="567"/>
        <w:jc w:val="both"/>
        <w:rPr>
          <w:rFonts w:ascii="Times New Roman" w:eastAsia="Times New Roman" w:hAnsi="Times New Roman" w:cs="Times New Roman"/>
          <w:sz w:val="28"/>
          <w:szCs w:val="28"/>
          <w:lang w:val="uk-UA" w:eastAsia="ru-RU"/>
        </w:rPr>
      </w:pPr>
      <w:r w:rsidRPr="005E1C81">
        <w:rPr>
          <w:rFonts w:ascii="Times New Roman" w:eastAsia="Times New Roman" w:hAnsi="Times New Roman" w:cs="Times New Roman"/>
          <w:sz w:val="28"/>
          <w:szCs w:val="28"/>
          <w:lang w:val="uk-UA" w:eastAsia="ru-RU"/>
        </w:rPr>
        <w:t xml:space="preserve">Оскільки </w:t>
      </w:r>
      <w:r w:rsidRPr="005E1C81">
        <w:rPr>
          <w:rFonts w:ascii="Times New Roman" w:eastAsia="Times New Roman" w:hAnsi="Times New Roman" w:cs="Times New Roman"/>
          <w:position w:val="-10"/>
          <w:sz w:val="28"/>
          <w:szCs w:val="28"/>
          <w:lang w:val="uk-UA" w:eastAsia="ru-RU"/>
        </w:rPr>
        <w:object w:dxaOrig="920" w:dyaOrig="340">
          <v:shape id="_x0000_i1051" type="#_x0000_t75" style="width:45.75pt;height:17.25pt" o:ole="">
            <v:imagedata r:id="rId60" o:title=""/>
          </v:shape>
          <o:OLEObject Type="Embed" ProgID="Equation.3" ShapeID="_x0000_i1051" DrawAspect="Content" ObjectID="_1704618456" r:id="rId61"/>
        </w:object>
      </w:r>
      <w:r w:rsidRPr="005E1C81">
        <w:rPr>
          <w:rFonts w:ascii="Times New Roman" w:eastAsia="Times New Roman" w:hAnsi="Times New Roman" w:cs="Times New Roman"/>
          <w:sz w:val="28"/>
          <w:szCs w:val="28"/>
          <w:lang w:val="uk-UA" w:eastAsia="ru-RU"/>
        </w:rPr>
        <w:t>, то це означає, що збільшення державних витрат на одну грошову одиницю викликає більший приріст доходу, ніж зменшення чистих податків на ту ж одиницю. З іншого боку, для досягнення цільового приросту доходу державні витрати потрібно збільшити на меншу величину, ніж та, на яку слід зменшити чисті податки.</w:t>
      </w:r>
    </w:p>
    <w:p w:rsidR="005E1C81" w:rsidRPr="005E1C81" w:rsidRDefault="005E1C81" w:rsidP="005E1C81">
      <w:pPr>
        <w:spacing w:after="0" w:line="240" w:lineRule="auto"/>
        <w:ind w:firstLine="567"/>
        <w:jc w:val="both"/>
        <w:rPr>
          <w:rFonts w:ascii="Times New Roman" w:eastAsia="Times New Roman" w:hAnsi="Times New Roman" w:cs="Times New Roman"/>
          <w:sz w:val="28"/>
          <w:szCs w:val="28"/>
          <w:lang w:val="uk-UA" w:eastAsia="ru-RU"/>
        </w:rPr>
      </w:pPr>
      <w:r w:rsidRPr="005E1C81">
        <w:rPr>
          <w:rFonts w:ascii="Times New Roman" w:eastAsia="Times New Roman" w:hAnsi="Times New Roman" w:cs="Times New Roman"/>
          <w:sz w:val="28"/>
          <w:szCs w:val="28"/>
          <w:lang w:val="uk-UA" w:eastAsia="ru-RU"/>
        </w:rPr>
        <w:t xml:space="preserve">Для державного бюджету ця обставина породжує різні наслідки. В першому варіанті досягнення цільового приросту доходу </w:t>
      </w:r>
      <w:proofErr w:type="spellStart"/>
      <w:r w:rsidRPr="005E1C81">
        <w:rPr>
          <w:rFonts w:ascii="Times New Roman" w:eastAsia="Times New Roman" w:hAnsi="Times New Roman" w:cs="Times New Roman"/>
          <w:sz w:val="28"/>
          <w:szCs w:val="28"/>
          <w:lang w:val="uk-UA" w:eastAsia="ru-RU"/>
        </w:rPr>
        <w:t>викличе</w:t>
      </w:r>
      <w:proofErr w:type="spellEnd"/>
      <w:r w:rsidRPr="005E1C81">
        <w:rPr>
          <w:rFonts w:ascii="Times New Roman" w:eastAsia="Times New Roman" w:hAnsi="Times New Roman" w:cs="Times New Roman"/>
          <w:sz w:val="28"/>
          <w:szCs w:val="28"/>
          <w:lang w:val="uk-UA" w:eastAsia="ru-RU"/>
        </w:rPr>
        <w:t xml:space="preserve"> менший бюджетний дефіцит через збільшення державних витрат, в другому – більший бюджетний дефіцит через зменшення бюджетних доходів.</w:t>
      </w:r>
    </w:p>
    <w:p w:rsidR="005E1C81" w:rsidRPr="005E1C81" w:rsidRDefault="005E1C81" w:rsidP="005E1C81">
      <w:pPr>
        <w:spacing w:after="0" w:line="240" w:lineRule="auto"/>
        <w:ind w:firstLine="567"/>
        <w:jc w:val="both"/>
        <w:rPr>
          <w:rFonts w:ascii="Times New Roman" w:eastAsia="Times New Roman" w:hAnsi="Times New Roman" w:cs="Times New Roman"/>
          <w:sz w:val="28"/>
          <w:szCs w:val="28"/>
          <w:lang w:val="uk-UA" w:eastAsia="ru-RU"/>
        </w:rPr>
      </w:pPr>
      <w:r w:rsidRPr="005E1C81">
        <w:rPr>
          <w:rFonts w:ascii="Times New Roman" w:eastAsia="Times New Roman" w:hAnsi="Times New Roman" w:cs="Times New Roman"/>
          <w:sz w:val="28"/>
          <w:szCs w:val="28"/>
          <w:lang w:val="uk-UA" w:eastAsia="ru-RU"/>
        </w:rPr>
        <w:t>Крім окремого застосування фіскальних засобів держава може застосовувати їх одночасно. Тоді зміна доходу визначається за формулою:</w:t>
      </w:r>
    </w:p>
    <w:p w:rsidR="005E1C81" w:rsidRPr="005E1C81" w:rsidRDefault="005E1C81" w:rsidP="005E1C81">
      <w:pPr>
        <w:spacing w:after="0" w:line="240" w:lineRule="auto"/>
        <w:ind w:firstLine="567"/>
        <w:jc w:val="right"/>
        <w:rPr>
          <w:rFonts w:ascii="Times New Roman" w:eastAsia="Times New Roman" w:hAnsi="Times New Roman" w:cs="Times New Roman"/>
          <w:sz w:val="28"/>
          <w:szCs w:val="28"/>
          <w:lang w:val="uk-UA" w:eastAsia="ru-RU"/>
        </w:rPr>
      </w:pPr>
      <w:r w:rsidRPr="005E1C81">
        <w:rPr>
          <w:rFonts w:ascii="Times New Roman" w:eastAsia="Times New Roman" w:hAnsi="Times New Roman" w:cs="Times New Roman"/>
          <w:position w:val="-10"/>
          <w:sz w:val="28"/>
          <w:szCs w:val="28"/>
          <w:lang w:val="uk-UA" w:eastAsia="ru-RU"/>
        </w:rPr>
        <w:object w:dxaOrig="2360" w:dyaOrig="340">
          <v:shape id="_x0000_i1052" type="#_x0000_t75" style="width:162.75pt;height:18.75pt" o:ole="">
            <v:imagedata r:id="rId62" o:title=""/>
          </v:shape>
          <o:OLEObject Type="Embed" ProgID="Equation.3" ShapeID="_x0000_i1052" DrawAspect="Content" ObjectID="_1704618457" r:id="rId63"/>
        </w:object>
      </w:r>
      <w:r w:rsidRPr="005E1C81">
        <w:rPr>
          <w:rFonts w:ascii="Times New Roman" w:eastAsia="Times New Roman" w:hAnsi="Times New Roman" w:cs="Times New Roman"/>
          <w:sz w:val="28"/>
          <w:szCs w:val="28"/>
          <w:lang w:val="uk-UA" w:eastAsia="ru-RU"/>
        </w:rPr>
        <w:t xml:space="preserve">                            (</w:t>
      </w:r>
      <w:r>
        <w:rPr>
          <w:rFonts w:ascii="Times New Roman" w:eastAsia="Times New Roman" w:hAnsi="Times New Roman" w:cs="Times New Roman"/>
          <w:sz w:val="28"/>
          <w:szCs w:val="28"/>
          <w:lang w:val="uk-UA" w:eastAsia="ru-RU"/>
        </w:rPr>
        <w:t>8.1</w:t>
      </w:r>
      <w:r w:rsidRPr="005E1C81">
        <w:rPr>
          <w:rFonts w:ascii="Times New Roman" w:eastAsia="Times New Roman" w:hAnsi="Times New Roman" w:cs="Times New Roman"/>
          <w:sz w:val="28"/>
          <w:szCs w:val="28"/>
          <w:lang w:val="uk-UA" w:eastAsia="ru-RU"/>
        </w:rPr>
        <w:t>2)</w:t>
      </w:r>
    </w:p>
    <w:p w:rsidR="005E1C81" w:rsidRPr="005E1C81" w:rsidRDefault="005E1C81" w:rsidP="005E1C81">
      <w:pPr>
        <w:spacing w:after="0" w:line="240" w:lineRule="auto"/>
        <w:ind w:firstLine="567"/>
        <w:jc w:val="right"/>
        <w:rPr>
          <w:rFonts w:ascii="Times New Roman" w:eastAsia="Times New Roman" w:hAnsi="Times New Roman" w:cs="Times New Roman"/>
          <w:sz w:val="28"/>
          <w:szCs w:val="28"/>
          <w:lang w:val="uk-UA" w:eastAsia="ru-RU"/>
        </w:rPr>
      </w:pPr>
    </w:p>
    <w:p w:rsidR="005E1C81" w:rsidRPr="005E1C81" w:rsidRDefault="005E1C81" w:rsidP="005E1C81">
      <w:pPr>
        <w:spacing w:after="0" w:line="240" w:lineRule="auto"/>
        <w:ind w:firstLine="567"/>
        <w:jc w:val="both"/>
        <w:rPr>
          <w:rFonts w:ascii="Times New Roman" w:eastAsia="Times New Roman" w:hAnsi="Times New Roman" w:cs="Times New Roman"/>
          <w:sz w:val="28"/>
          <w:szCs w:val="28"/>
          <w:lang w:val="uk-UA" w:eastAsia="ru-RU"/>
        </w:rPr>
      </w:pPr>
      <w:r w:rsidRPr="005E1C81">
        <w:rPr>
          <w:rFonts w:ascii="Times New Roman" w:eastAsia="Times New Roman" w:hAnsi="Times New Roman" w:cs="Times New Roman"/>
          <w:sz w:val="28"/>
          <w:szCs w:val="28"/>
          <w:lang w:val="uk-UA" w:eastAsia="ru-RU"/>
        </w:rPr>
        <w:t xml:space="preserve">Підсумковий результат у цьому варіанті залежить від співвідношення між державними видатками та податками з урахуванням, що </w:t>
      </w:r>
      <w:r w:rsidRPr="005E1C81">
        <w:rPr>
          <w:rFonts w:ascii="Times New Roman" w:eastAsia="Times New Roman" w:hAnsi="Times New Roman" w:cs="Times New Roman"/>
          <w:position w:val="-10"/>
          <w:sz w:val="28"/>
          <w:szCs w:val="28"/>
          <w:lang w:val="uk-UA" w:eastAsia="ru-RU"/>
        </w:rPr>
        <w:object w:dxaOrig="920" w:dyaOrig="340">
          <v:shape id="_x0000_i1053" type="#_x0000_t75" style="width:45.75pt;height:17.25pt" o:ole="">
            <v:imagedata r:id="rId60" o:title=""/>
          </v:shape>
          <o:OLEObject Type="Embed" ProgID="Equation.3" ShapeID="_x0000_i1053" DrawAspect="Content" ObjectID="_1704618458" r:id="rId64"/>
        </w:object>
      </w:r>
      <w:r w:rsidRPr="005E1C81">
        <w:rPr>
          <w:rFonts w:ascii="Times New Roman" w:eastAsia="Times New Roman" w:hAnsi="Times New Roman" w:cs="Times New Roman"/>
          <w:sz w:val="28"/>
          <w:szCs w:val="28"/>
          <w:lang w:val="uk-UA" w:eastAsia="ru-RU"/>
        </w:rPr>
        <w:t xml:space="preserve">. Але, якщо державні видатки і чисті податки змінюються на умовах збалансованого бюджету, тобто коли </w:t>
      </w:r>
      <w:r w:rsidRPr="005E1C81">
        <w:rPr>
          <w:rFonts w:ascii="Times New Roman" w:eastAsia="Times New Roman" w:hAnsi="Times New Roman" w:cs="Times New Roman"/>
          <w:position w:val="-6"/>
          <w:sz w:val="28"/>
          <w:szCs w:val="28"/>
          <w:lang w:val="uk-UA" w:eastAsia="ru-RU"/>
        </w:rPr>
        <w:object w:dxaOrig="1300" w:dyaOrig="279">
          <v:shape id="_x0000_i1054" type="#_x0000_t75" style="width:65.25pt;height:14.25pt" o:ole="">
            <v:imagedata r:id="rId65" o:title=""/>
          </v:shape>
          <o:OLEObject Type="Embed" ProgID="Equation.3" ShapeID="_x0000_i1054" DrawAspect="Content" ObjectID="_1704618459" r:id="rId66"/>
        </w:object>
      </w:r>
      <w:r w:rsidRPr="005E1C81">
        <w:rPr>
          <w:rFonts w:ascii="Times New Roman" w:eastAsia="Times New Roman" w:hAnsi="Times New Roman" w:cs="Times New Roman"/>
          <w:sz w:val="28"/>
          <w:szCs w:val="28"/>
          <w:lang w:val="uk-UA" w:eastAsia="ru-RU"/>
        </w:rPr>
        <w:t>, то результатом такої політики буде певний приріст доходу.</w:t>
      </w:r>
    </w:p>
    <w:p w:rsidR="005E1C81" w:rsidRPr="005E1C81" w:rsidRDefault="005E1C81" w:rsidP="005E1C81">
      <w:pPr>
        <w:spacing w:after="0" w:line="240" w:lineRule="auto"/>
        <w:ind w:firstLine="567"/>
        <w:jc w:val="both"/>
        <w:rPr>
          <w:rFonts w:ascii="Times New Roman" w:eastAsia="Times New Roman" w:hAnsi="Times New Roman" w:cs="Times New Roman"/>
          <w:sz w:val="28"/>
          <w:szCs w:val="28"/>
          <w:lang w:val="uk-UA" w:eastAsia="ru-RU"/>
        </w:rPr>
      </w:pPr>
      <w:r w:rsidRPr="005E1C81">
        <w:rPr>
          <w:rFonts w:ascii="Times New Roman" w:eastAsia="Times New Roman" w:hAnsi="Times New Roman" w:cs="Times New Roman"/>
          <w:sz w:val="28"/>
          <w:szCs w:val="28"/>
          <w:lang w:val="uk-UA" w:eastAsia="ru-RU"/>
        </w:rPr>
        <w:t xml:space="preserve">Фіскальна політика на умовах збалансованого бюджету породжує ще одну категорію – </w:t>
      </w:r>
      <w:r w:rsidRPr="005E1C81">
        <w:rPr>
          <w:rFonts w:ascii="Times New Roman" w:eastAsia="Times New Roman" w:hAnsi="Times New Roman" w:cs="Times New Roman"/>
          <w:i/>
          <w:sz w:val="28"/>
          <w:szCs w:val="28"/>
          <w:lang w:val="uk-UA" w:eastAsia="ru-RU"/>
        </w:rPr>
        <w:t>мультиплікатор збалансованого бюджету</w:t>
      </w:r>
      <w:r w:rsidRPr="005E1C81">
        <w:rPr>
          <w:rFonts w:ascii="Times New Roman" w:eastAsia="Times New Roman" w:hAnsi="Times New Roman" w:cs="Times New Roman"/>
          <w:sz w:val="28"/>
          <w:szCs w:val="28"/>
          <w:lang w:val="uk-UA" w:eastAsia="ru-RU"/>
        </w:rPr>
        <w:t>. Він показує, на скільки грошових одиниць змінюється дохід в разі зміни державного бюджету на грошову одиницю:</w:t>
      </w:r>
    </w:p>
    <w:p w:rsidR="005E1C81" w:rsidRPr="005E1C81" w:rsidRDefault="005E1C81" w:rsidP="005E1C81">
      <w:pPr>
        <w:spacing w:after="0" w:line="240" w:lineRule="auto"/>
        <w:ind w:firstLine="567"/>
        <w:jc w:val="right"/>
        <w:rPr>
          <w:rFonts w:ascii="Times New Roman" w:eastAsia="Times New Roman" w:hAnsi="Times New Roman" w:cs="Times New Roman"/>
          <w:sz w:val="28"/>
          <w:szCs w:val="28"/>
          <w:lang w:val="uk-UA" w:eastAsia="ru-RU"/>
        </w:rPr>
      </w:pPr>
      <w:r w:rsidRPr="005E1C81">
        <w:rPr>
          <w:rFonts w:ascii="Times New Roman" w:eastAsia="Times New Roman" w:hAnsi="Times New Roman" w:cs="Times New Roman"/>
          <w:position w:val="-24"/>
          <w:sz w:val="28"/>
          <w:szCs w:val="28"/>
          <w:lang w:val="uk-UA" w:eastAsia="ru-RU"/>
        </w:rPr>
        <w:object w:dxaOrig="2240" w:dyaOrig="620">
          <v:shape id="_x0000_i1055" type="#_x0000_t75" style="width:152.25pt;height:35.25pt" o:ole="">
            <v:imagedata r:id="rId67" o:title=""/>
          </v:shape>
          <o:OLEObject Type="Embed" ProgID="Equation.3" ShapeID="_x0000_i1055" DrawAspect="Content" ObjectID="_1704618460" r:id="rId68"/>
        </w:object>
      </w:r>
      <w:r w:rsidRPr="005E1C81">
        <w:rPr>
          <w:rFonts w:ascii="Times New Roman" w:eastAsia="Times New Roman" w:hAnsi="Times New Roman" w:cs="Times New Roman"/>
          <w:sz w:val="28"/>
          <w:szCs w:val="28"/>
          <w:lang w:val="uk-UA" w:eastAsia="ru-RU"/>
        </w:rPr>
        <w:t xml:space="preserve">                          (</w:t>
      </w:r>
      <w:r>
        <w:rPr>
          <w:rFonts w:ascii="Times New Roman" w:eastAsia="Times New Roman" w:hAnsi="Times New Roman" w:cs="Times New Roman"/>
          <w:sz w:val="28"/>
          <w:szCs w:val="28"/>
          <w:lang w:val="uk-UA" w:eastAsia="ru-RU"/>
        </w:rPr>
        <w:t>8.1</w:t>
      </w:r>
      <w:r w:rsidRPr="005E1C81">
        <w:rPr>
          <w:rFonts w:ascii="Times New Roman" w:eastAsia="Times New Roman" w:hAnsi="Times New Roman" w:cs="Times New Roman"/>
          <w:sz w:val="28"/>
          <w:szCs w:val="28"/>
          <w:lang w:val="uk-UA" w:eastAsia="ru-RU"/>
        </w:rPr>
        <w:t>3)</w:t>
      </w:r>
    </w:p>
    <w:p w:rsidR="005E1C81" w:rsidRPr="005E1C81" w:rsidRDefault="005E1C81" w:rsidP="005E1C81">
      <w:pPr>
        <w:spacing w:after="0" w:line="240" w:lineRule="auto"/>
        <w:ind w:firstLine="360"/>
        <w:jc w:val="both"/>
        <w:rPr>
          <w:rFonts w:ascii="Times New Roman" w:eastAsia="Times New Roman" w:hAnsi="Times New Roman" w:cs="Times New Roman"/>
          <w:sz w:val="28"/>
          <w:szCs w:val="28"/>
          <w:lang w:val="uk-UA" w:eastAsia="ru-RU"/>
        </w:rPr>
      </w:pPr>
      <w:r w:rsidRPr="005E1C81">
        <w:rPr>
          <w:rFonts w:ascii="Times New Roman" w:eastAsia="Times New Roman" w:hAnsi="Times New Roman" w:cs="Times New Roman"/>
          <w:sz w:val="28"/>
          <w:szCs w:val="28"/>
          <w:lang w:val="uk-UA" w:eastAsia="ru-RU"/>
        </w:rPr>
        <w:t xml:space="preserve">де </w:t>
      </w:r>
      <w:r w:rsidRPr="005E1C81">
        <w:rPr>
          <w:rFonts w:ascii="Times New Roman" w:eastAsia="Times New Roman" w:hAnsi="Times New Roman" w:cs="Times New Roman"/>
          <w:position w:val="-10"/>
          <w:sz w:val="28"/>
          <w:szCs w:val="28"/>
          <w:lang w:val="uk-UA" w:eastAsia="ru-RU"/>
        </w:rPr>
        <w:object w:dxaOrig="360" w:dyaOrig="340">
          <v:shape id="_x0000_i1056" type="#_x0000_t75" style="width:18pt;height:17.25pt" o:ole="">
            <v:imagedata r:id="rId69" o:title=""/>
          </v:shape>
          <o:OLEObject Type="Embed" ProgID="Equation.3" ShapeID="_x0000_i1056" DrawAspect="Content" ObjectID="_1704618461" r:id="rId70"/>
        </w:object>
      </w:r>
      <w:r w:rsidRPr="005E1C81">
        <w:rPr>
          <w:rFonts w:ascii="Times New Roman" w:eastAsia="Times New Roman" w:hAnsi="Times New Roman" w:cs="Times New Roman"/>
          <w:sz w:val="28"/>
          <w:szCs w:val="28"/>
          <w:lang w:val="uk-UA" w:eastAsia="ru-RU"/>
        </w:rPr>
        <w:t xml:space="preserve"> – мультиплікатор збалансованого бюджету;</w:t>
      </w:r>
    </w:p>
    <w:p w:rsidR="005E1C81" w:rsidRPr="005E1C81" w:rsidRDefault="005E1C81" w:rsidP="005E1C81">
      <w:pPr>
        <w:spacing w:after="0" w:line="240" w:lineRule="auto"/>
        <w:ind w:firstLine="567"/>
        <w:jc w:val="both"/>
        <w:rPr>
          <w:rFonts w:ascii="Times New Roman" w:eastAsia="Times New Roman" w:hAnsi="Times New Roman" w:cs="Times New Roman"/>
          <w:sz w:val="28"/>
          <w:szCs w:val="28"/>
          <w:lang w:val="uk-UA" w:eastAsia="ru-RU"/>
        </w:rPr>
      </w:pPr>
      <w:r w:rsidRPr="005E1C81">
        <w:rPr>
          <w:rFonts w:ascii="Times New Roman" w:eastAsia="Times New Roman" w:hAnsi="Times New Roman" w:cs="Times New Roman"/>
          <w:position w:val="-4"/>
          <w:sz w:val="28"/>
          <w:szCs w:val="28"/>
          <w:lang w:val="uk-UA" w:eastAsia="ru-RU"/>
        </w:rPr>
        <w:object w:dxaOrig="380" w:dyaOrig="260">
          <v:shape id="_x0000_i1057" type="#_x0000_t75" style="width:19.5pt;height:12.75pt" o:ole="">
            <v:imagedata r:id="rId71" o:title=""/>
          </v:shape>
          <o:OLEObject Type="Embed" ProgID="Equation.3" ShapeID="_x0000_i1057" DrawAspect="Content" ObjectID="_1704618462" r:id="rId72"/>
        </w:object>
      </w:r>
      <w:r w:rsidRPr="005E1C81">
        <w:rPr>
          <w:rFonts w:ascii="Times New Roman" w:eastAsia="Times New Roman" w:hAnsi="Times New Roman" w:cs="Times New Roman"/>
          <w:sz w:val="28"/>
          <w:szCs w:val="28"/>
          <w:lang w:val="uk-UA" w:eastAsia="ru-RU"/>
        </w:rPr>
        <w:t xml:space="preserve"> – зміна доходу; </w:t>
      </w:r>
      <w:r w:rsidRPr="005E1C81">
        <w:rPr>
          <w:rFonts w:ascii="Times New Roman" w:eastAsia="Times New Roman" w:hAnsi="Times New Roman" w:cs="Times New Roman"/>
          <w:position w:val="-4"/>
          <w:sz w:val="28"/>
          <w:szCs w:val="28"/>
          <w:lang w:val="uk-UA" w:eastAsia="ru-RU"/>
        </w:rPr>
        <w:object w:dxaOrig="380" w:dyaOrig="260">
          <v:shape id="_x0000_i1058" type="#_x0000_t75" style="width:18.75pt;height:12.75pt" o:ole="">
            <v:imagedata r:id="rId73" o:title=""/>
          </v:shape>
          <o:OLEObject Type="Embed" ProgID="Equation.3" ShapeID="_x0000_i1058" DrawAspect="Content" ObjectID="_1704618463" r:id="rId74"/>
        </w:object>
      </w:r>
      <w:r w:rsidRPr="005E1C81">
        <w:rPr>
          <w:rFonts w:ascii="Times New Roman" w:eastAsia="Times New Roman" w:hAnsi="Times New Roman" w:cs="Times New Roman"/>
          <w:sz w:val="28"/>
          <w:szCs w:val="28"/>
          <w:lang w:val="uk-UA" w:eastAsia="ru-RU"/>
        </w:rPr>
        <w:t xml:space="preserve"> – зміна бюджету.</w:t>
      </w:r>
    </w:p>
    <w:p w:rsidR="005E1C81" w:rsidRPr="005E1C81" w:rsidRDefault="005E1C81" w:rsidP="005E1C81">
      <w:pPr>
        <w:spacing w:after="0" w:line="240" w:lineRule="auto"/>
        <w:ind w:firstLine="567"/>
        <w:jc w:val="both"/>
        <w:rPr>
          <w:rFonts w:ascii="Times New Roman" w:eastAsia="Times New Roman" w:hAnsi="Times New Roman" w:cs="Times New Roman"/>
          <w:sz w:val="28"/>
          <w:szCs w:val="28"/>
          <w:lang w:val="uk-UA" w:eastAsia="ru-RU"/>
        </w:rPr>
      </w:pPr>
      <w:r w:rsidRPr="005E1C81">
        <w:rPr>
          <w:rFonts w:ascii="Times New Roman" w:eastAsia="Times New Roman" w:hAnsi="Times New Roman" w:cs="Times New Roman"/>
          <w:sz w:val="28"/>
          <w:szCs w:val="28"/>
          <w:lang w:val="uk-UA" w:eastAsia="ru-RU"/>
        </w:rPr>
        <w:t xml:space="preserve">При цьому </w:t>
      </w:r>
      <w:r w:rsidRPr="005E1C81">
        <w:rPr>
          <w:rFonts w:ascii="Times New Roman" w:eastAsia="Times New Roman" w:hAnsi="Times New Roman" w:cs="Times New Roman"/>
          <w:position w:val="-6"/>
          <w:sz w:val="28"/>
          <w:szCs w:val="28"/>
          <w:lang w:val="uk-UA" w:eastAsia="ru-RU"/>
        </w:rPr>
        <w:object w:dxaOrig="2000" w:dyaOrig="279">
          <v:shape id="_x0000_i1059" type="#_x0000_t75" style="width:99.75pt;height:14.25pt" o:ole="">
            <v:imagedata r:id="rId75" o:title=""/>
          </v:shape>
          <o:OLEObject Type="Embed" ProgID="Equation.3" ShapeID="_x0000_i1059" DrawAspect="Content" ObjectID="_1704618464" r:id="rId76"/>
        </w:object>
      </w:r>
      <w:r w:rsidRPr="005E1C81">
        <w:rPr>
          <w:rFonts w:ascii="Times New Roman" w:eastAsia="Times New Roman" w:hAnsi="Times New Roman" w:cs="Times New Roman"/>
          <w:sz w:val="28"/>
          <w:szCs w:val="28"/>
          <w:lang w:val="uk-UA" w:eastAsia="ru-RU"/>
        </w:rPr>
        <w:t>.</w:t>
      </w:r>
    </w:p>
    <w:p w:rsidR="005E1C81" w:rsidRPr="005E1C81" w:rsidRDefault="005E1C81" w:rsidP="005E1C81">
      <w:pPr>
        <w:spacing w:after="0" w:line="240" w:lineRule="auto"/>
        <w:ind w:firstLine="567"/>
        <w:jc w:val="both"/>
        <w:rPr>
          <w:rFonts w:ascii="Times New Roman" w:eastAsia="Times New Roman" w:hAnsi="Times New Roman" w:cs="Times New Roman"/>
          <w:sz w:val="28"/>
          <w:szCs w:val="28"/>
          <w:lang w:val="uk-UA" w:eastAsia="ru-RU"/>
        </w:rPr>
      </w:pPr>
    </w:p>
    <w:p w:rsidR="005E1C81" w:rsidRPr="005E1C81" w:rsidRDefault="005E1C81" w:rsidP="005E1C81">
      <w:pPr>
        <w:spacing w:after="0" w:line="240" w:lineRule="auto"/>
        <w:jc w:val="center"/>
        <w:rPr>
          <w:rFonts w:ascii="Times New Roman" w:eastAsia="Times New Roman" w:hAnsi="Times New Roman" w:cs="Times New Roman"/>
          <w:b/>
          <w:sz w:val="28"/>
          <w:szCs w:val="28"/>
          <w:lang w:val="uk-UA" w:eastAsia="ru-RU"/>
        </w:rPr>
      </w:pPr>
      <w:r>
        <w:rPr>
          <w:rFonts w:ascii="Times New Roman" w:eastAsia="Times New Roman" w:hAnsi="Times New Roman" w:cs="Times New Roman"/>
          <w:b/>
          <w:sz w:val="28"/>
          <w:szCs w:val="28"/>
          <w:lang w:val="uk-UA" w:eastAsia="ru-RU"/>
        </w:rPr>
        <w:t>8.3</w:t>
      </w:r>
      <w:r w:rsidRPr="005E1C81">
        <w:rPr>
          <w:rFonts w:ascii="Times New Roman" w:eastAsia="Times New Roman" w:hAnsi="Times New Roman" w:cs="Times New Roman"/>
          <w:b/>
          <w:sz w:val="28"/>
          <w:szCs w:val="28"/>
          <w:lang w:val="uk-UA" w:eastAsia="ru-RU"/>
        </w:rPr>
        <w:t>. Автоматична фіскальна політика</w:t>
      </w:r>
    </w:p>
    <w:p w:rsidR="005E1C81" w:rsidRPr="005E1C81" w:rsidRDefault="005E1C81" w:rsidP="005E1C81">
      <w:pPr>
        <w:spacing w:after="0" w:line="240" w:lineRule="auto"/>
        <w:ind w:firstLine="567"/>
        <w:jc w:val="both"/>
        <w:rPr>
          <w:rFonts w:ascii="Times New Roman" w:eastAsia="Times New Roman" w:hAnsi="Times New Roman" w:cs="Times New Roman"/>
          <w:sz w:val="28"/>
          <w:szCs w:val="28"/>
          <w:lang w:val="uk-UA" w:eastAsia="ru-RU"/>
        </w:rPr>
      </w:pPr>
      <w:r w:rsidRPr="005E1C81">
        <w:rPr>
          <w:rFonts w:ascii="Times New Roman" w:eastAsia="Times New Roman" w:hAnsi="Times New Roman" w:cs="Times New Roman"/>
          <w:sz w:val="28"/>
          <w:szCs w:val="28"/>
          <w:lang w:val="uk-UA" w:eastAsia="ru-RU"/>
        </w:rPr>
        <w:t>До цього часу ми розглядали чисті податки як засіб ДФП, в межах якої на основі державних рішень змінюються податкові ставки та трансферти. Але цим вплив фіскальної політики на ВВП не обмежується. Практика свідчить, що переважна частина податків та деякі трансферти змінюються автоматично в разі зміни доходу. До податків, які залежать від доходу, належать прибутковий податок із громадян, податок на прибуток підприємств, ПДВ, акцизний збір тощо.</w:t>
      </w:r>
    </w:p>
    <w:p w:rsidR="005E1C81" w:rsidRPr="005E1C81" w:rsidRDefault="005E1C81" w:rsidP="005E1C81">
      <w:pPr>
        <w:spacing w:after="0" w:line="240" w:lineRule="auto"/>
        <w:ind w:firstLine="567"/>
        <w:jc w:val="both"/>
        <w:rPr>
          <w:rFonts w:ascii="Times New Roman" w:eastAsia="Times New Roman" w:hAnsi="Times New Roman" w:cs="Times New Roman"/>
          <w:sz w:val="28"/>
          <w:szCs w:val="28"/>
          <w:lang w:val="uk-UA" w:eastAsia="ru-RU"/>
        </w:rPr>
      </w:pPr>
      <w:r w:rsidRPr="005E1C81">
        <w:rPr>
          <w:rFonts w:ascii="Times New Roman" w:eastAsia="Times New Roman" w:hAnsi="Times New Roman" w:cs="Times New Roman"/>
          <w:sz w:val="28"/>
          <w:szCs w:val="28"/>
          <w:lang w:val="uk-UA" w:eastAsia="ru-RU"/>
        </w:rPr>
        <w:t>При цьому слід враховувати, що чутливість податків залежить від їх форми:</w:t>
      </w:r>
    </w:p>
    <w:p w:rsidR="005E1C81" w:rsidRPr="005E1C81" w:rsidRDefault="005E1C81" w:rsidP="005E1C81">
      <w:pPr>
        <w:spacing w:after="0" w:line="240" w:lineRule="auto"/>
        <w:ind w:firstLine="567"/>
        <w:jc w:val="both"/>
        <w:rPr>
          <w:rFonts w:ascii="Times New Roman" w:eastAsia="Times New Roman" w:hAnsi="Times New Roman" w:cs="Times New Roman"/>
          <w:sz w:val="28"/>
          <w:szCs w:val="28"/>
          <w:lang w:val="uk-UA" w:eastAsia="ru-RU"/>
        </w:rPr>
      </w:pPr>
      <w:r w:rsidRPr="005E1C81">
        <w:rPr>
          <w:rFonts w:ascii="Times New Roman" w:eastAsia="Times New Roman" w:hAnsi="Times New Roman" w:cs="Times New Roman"/>
          <w:sz w:val="28"/>
          <w:szCs w:val="28"/>
          <w:lang w:val="uk-UA" w:eastAsia="ru-RU"/>
        </w:rPr>
        <w:t>а) в умовах прогресивних податків податкові вилучення збільшуються швидше, ніж збільшується дохід;</w:t>
      </w:r>
    </w:p>
    <w:p w:rsidR="005E1C81" w:rsidRPr="005E1C81" w:rsidRDefault="005E1C81" w:rsidP="005E1C81">
      <w:pPr>
        <w:spacing w:after="0" w:line="240" w:lineRule="auto"/>
        <w:ind w:firstLine="567"/>
        <w:jc w:val="both"/>
        <w:rPr>
          <w:rFonts w:ascii="Times New Roman" w:eastAsia="Times New Roman" w:hAnsi="Times New Roman" w:cs="Times New Roman"/>
          <w:sz w:val="28"/>
          <w:szCs w:val="28"/>
          <w:lang w:val="uk-UA" w:eastAsia="ru-RU"/>
        </w:rPr>
      </w:pPr>
      <w:r w:rsidRPr="005E1C81">
        <w:rPr>
          <w:rFonts w:ascii="Times New Roman" w:eastAsia="Times New Roman" w:hAnsi="Times New Roman" w:cs="Times New Roman"/>
          <w:sz w:val="28"/>
          <w:szCs w:val="28"/>
          <w:lang w:val="uk-UA" w:eastAsia="ru-RU"/>
        </w:rPr>
        <w:t xml:space="preserve">б) на базі пропорційних податків податкові вилучення збільшуються </w:t>
      </w:r>
      <w:proofErr w:type="spellStart"/>
      <w:r w:rsidRPr="005E1C81">
        <w:rPr>
          <w:rFonts w:ascii="Times New Roman" w:eastAsia="Times New Roman" w:hAnsi="Times New Roman" w:cs="Times New Roman"/>
          <w:sz w:val="28"/>
          <w:szCs w:val="28"/>
          <w:lang w:val="uk-UA" w:eastAsia="ru-RU"/>
        </w:rPr>
        <w:t>пропорційно</w:t>
      </w:r>
      <w:proofErr w:type="spellEnd"/>
      <w:r w:rsidRPr="005E1C81">
        <w:rPr>
          <w:rFonts w:ascii="Times New Roman" w:eastAsia="Times New Roman" w:hAnsi="Times New Roman" w:cs="Times New Roman"/>
          <w:sz w:val="28"/>
          <w:szCs w:val="28"/>
          <w:lang w:val="uk-UA" w:eastAsia="ru-RU"/>
        </w:rPr>
        <w:t xml:space="preserve"> збільшенню доходу.</w:t>
      </w:r>
    </w:p>
    <w:p w:rsidR="005E1C81" w:rsidRPr="005E1C81" w:rsidRDefault="005E1C81" w:rsidP="005E1C81">
      <w:pPr>
        <w:spacing w:after="0" w:line="240" w:lineRule="auto"/>
        <w:ind w:firstLine="567"/>
        <w:jc w:val="both"/>
        <w:rPr>
          <w:rFonts w:ascii="Times New Roman" w:eastAsia="Times New Roman" w:hAnsi="Times New Roman" w:cs="Times New Roman"/>
          <w:sz w:val="28"/>
          <w:szCs w:val="28"/>
          <w:lang w:val="uk-UA" w:eastAsia="ru-RU"/>
        </w:rPr>
      </w:pPr>
      <w:r w:rsidRPr="005E1C81">
        <w:rPr>
          <w:rFonts w:ascii="Times New Roman" w:eastAsia="Times New Roman" w:hAnsi="Times New Roman" w:cs="Times New Roman"/>
          <w:sz w:val="28"/>
          <w:szCs w:val="28"/>
          <w:lang w:val="uk-UA" w:eastAsia="ru-RU"/>
        </w:rPr>
        <w:lastRenderedPageBreak/>
        <w:t>Певні трансферти теж перебувають в автоматичній залежності від доходу. Так виплати по безробіттю зменшуються під час збільшення виробництва і збільшуються під час його скорочення.</w:t>
      </w:r>
    </w:p>
    <w:p w:rsidR="005E1C81" w:rsidRPr="005E1C81" w:rsidRDefault="005E1C81" w:rsidP="005E1C81">
      <w:pPr>
        <w:spacing w:after="0" w:line="240" w:lineRule="auto"/>
        <w:ind w:firstLine="567"/>
        <w:jc w:val="both"/>
        <w:rPr>
          <w:rFonts w:ascii="Times New Roman" w:eastAsia="Times New Roman" w:hAnsi="Times New Roman" w:cs="Times New Roman"/>
          <w:sz w:val="28"/>
          <w:szCs w:val="28"/>
          <w:lang w:val="uk-UA" w:eastAsia="ru-RU"/>
        </w:rPr>
      </w:pPr>
      <w:r w:rsidRPr="005E1C81">
        <w:rPr>
          <w:rFonts w:ascii="Times New Roman" w:eastAsia="Times New Roman" w:hAnsi="Times New Roman" w:cs="Times New Roman"/>
          <w:sz w:val="28"/>
          <w:szCs w:val="28"/>
          <w:lang w:val="uk-UA" w:eastAsia="ru-RU"/>
        </w:rPr>
        <w:t xml:space="preserve">Чисті податки, які залежать від доходу, називаються </w:t>
      </w:r>
      <w:r w:rsidRPr="005E1C81">
        <w:rPr>
          <w:rFonts w:ascii="Times New Roman" w:eastAsia="Times New Roman" w:hAnsi="Times New Roman" w:cs="Times New Roman"/>
          <w:i/>
          <w:sz w:val="28"/>
          <w:szCs w:val="28"/>
          <w:lang w:val="uk-UA" w:eastAsia="ru-RU"/>
        </w:rPr>
        <w:t>автоматичними</w:t>
      </w:r>
      <w:r w:rsidRPr="005E1C81">
        <w:rPr>
          <w:rFonts w:ascii="Times New Roman" w:eastAsia="Times New Roman" w:hAnsi="Times New Roman" w:cs="Times New Roman"/>
          <w:sz w:val="28"/>
          <w:szCs w:val="28"/>
          <w:lang w:val="uk-UA" w:eastAsia="ru-RU"/>
        </w:rPr>
        <w:t>. Це означає, що величина їх вилучень до бюджету змінюється в автоматичному режимі в разі зміни доходу, тобто без державного втручання. Але не слід вважати, що держава в цьому випадку виглядає як сторонній спостерігач. Роль держави в тому, що вона впроваджує в економіку певну систему податків і трансфертів, якою визначається рівень залежності податкових вилучень від доходу.</w:t>
      </w:r>
    </w:p>
    <w:p w:rsidR="005E1C81" w:rsidRPr="005E1C81" w:rsidRDefault="005E1C81" w:rsidP="005E1C81">
      <w:pPr>
        <w:spacing w:after="0" w:line="240" w:lineRule="auto"/>
        <w:ind w:firstLine="567"/>
        <w:jc w:val="both"/>
        <w:rPr>
          <w:rFonts w:ascii="Times New Roman" w:eastAsia="Times New Roman" w:hAnsi="Times New Roman" w:cs="Times New Roman"/>
          <w:sz w:val="28"/>
          <w:szCs w:val="28"/>
          <w:lang w:val="uk-UA" w:eastAsia="ru-RU"/>
        </w:rPr>
      </w:pPr>
      <w:r w:rsidRPr="005E1C81">
        <w:rPr>
          <w:rFonts w:ascii="Times New Roman" w:eastAsia="Times New Roman" w:hAnsi="Times New Roman" w:cs="Times New Roman"/>
          <w:sz w:val="28"/>
          <w:szCs w:val="28"/>
          <w:lang w:val="uk-UA" w:eastAsia="ru-RU"/>
        </w:rPr>
        <w:t xml:space="preserve">Автоматична залежність чистих податків від доходу – важливий чинник стабілізації економіки без державного втручання. Тому їх називають </w:t>
      </w:r>
      <w:r w:rsidRPr="005E1C81">
        <w:rPr>
          <w:rFonts w:ascii="Times New Roman" w:eastAsia="Times New Roman" w:hAnsi="Times New Roman" w:cs="Times New Roman"/>
          <w:i/>
          <w:sz w:val="28"/>
          <w:szCs w:val="28"/>
          <w:lang w:val="uk-UA" w:eastAsia="ru-RU"/>
        </w:rPr>
        <w:t>вмонтованими стабілізаторами</w:t>
      </w:r>
      <w:r w:rsidRPr="005E1C81">
        <w:rPr>
          <w:rFonts w:ascii="Times New Roman" w:eastAsia="Times New Roman" w:hAnsi="Times New Roman" w:cs="Times New Roman"/>
          <w:sz w:val="28"/>
          <w:szCs w:val="28"/>
          <w:lang w:val="uk-UA" w:eastAsia="ru-RU"/>
        </w:rPr>
        <w:t>.</w:t>
      </w:r>
    </w:p>
    <w:p w:rsidR="005E1C81" w:rsidRPr="005E1C81" w:rsidRDefault="005E1C81" w:rsidP="005E1C81">
      <w:pPr>
        <w:spacing w:after="0" w:line="240" w:lineRule="auto"/>
        <w:ind w:firstLine="567"/>
        <w:jc w:val="both"/>
        <w:rPr>
          <w:rFonts w:ascii="Times New Roman" w:eastAsia="Times New Roman" w:hAnsi="Times New Roman" w:cs="Times New Roman"/>
          <w:sz w:val="28"/>
          <w:szCs w:val="28"/>
          <w:lang w:val="uk-UA" w:eastAsia="ru-RU"/>
        </w:rPr>
      </w:pPr>
      <w:r w:rsidRPr="005E1C81">
        <w:rPr>
          <w:rFonts w:ascii="Times New Roman" w:eastAsia="Times New Roman" w:hAnsi="Times New Roman" w:cs="Times New Roman"/>
          <w:sz w:val="28"/>
          <w:szCs w:val="28"/>
          <w:lang w:val="uk-UA" w:eastAsia="ru-RU"/>
        </w:rPr>
        <w:t xml:space="preserve">Автоматичні чисті податки як вмонтовані стабілізатори не є достатнім гальмом для усунення економічних коливань. Вони неспроможні повністю нейтралізувати інфляційний чи </w:t>
      </w:r>
      <w:proofErr w:type="spellStart"/>
      <w:r w:rsidRPr="005E1C81">
        <w:rPr>
          <w:rFonts w:ascii="Times New Roman" w:eastAsia="Times New Roman" w:hAnsi="Times New Roman" w:cs="Times New Roman"/>
          <w:sz w:val="28"/>
          <w:szCs w:val="28"/>
          <w:lang w:val="uk-UA" w:eastAsia="ru-RU"/>
        </w:rPr>
        <w:t>рецессійний</w:t>
      </w:r>
      <w:proofErr w:type="spellEnd"/>
      <w:r w:rsidRPr="005E1C81">
        <w:rPr>
          <w:rFonts w:ascii="Times New Roman" w:eastAsia="Times New Roman" w:hAnsi="Times New Roman" w:cs="Times New Roman"/>
          <w:sz w:val="28"/>
          <w:szCs w:val="28"/>
          <w:lang w:val="uk-UA" w:eastAsia="ru-RU"/>
        </w:rPr>
        <w:t xml:space="preserve"> розриви в економіці, а лише частково його зменшують.</w:t>
      </w:r>
    </w:p>
    <w:p w:rsidR="005E1C81" w:rsidRPr="005E1C81" w:rsidRDefault="005E1C81" w:rsidP="005E1C81">
      <w:pPr>
        <w:spacing w:after="0" w:line="240" w:lineRule="auto"/>
        <w:ind w:firstLine="567"/>
        <w:jc w:val="both"/>
        <w:rPr>
          <w:rFonts w:ascii="Times New Roman" w:eastAsia="Times New Roman" w:hAnsi="Times New Roman" w:cs="Times New Roman"/>
          <w:sz w:val="28"/>
          <w:szCs w:val="28"/>
          <w:lang w:val="uk-UA" w:eastAsia="ru-RU"/>
        </w:rPr>
      </w:pPr>
      <w:r w:rsidRPr="005E1C81">
        <w:rPr>
          <w:rFonts w:ascii="Times New Roman" w:eastAsia="Times New Roman" w:hAnsi="Times New Roman" w:cs="Times New Roman"/>
          <w:sz w:val="28"/>
          <w:szCs w:val="28"/>
          <w:lang w:val="uk-UA" w:eastAsia="ru-RU"/>
        </w:rPr>
        <w:t>Оскільки автоматична фіскальна політика передбачає, що всі податкові вилучення в державний бюджет залежать від динаміки поточного доходу, то податкова функція прийме вигляд:</w:t>
      </w:r>
    </w:p>
    <w:p w:rsidR="005E1C81" w:rsidRPr="005E1C81" w:rsidRDefault="005E1C81" w:rsidP="005E1C81">
      <w:pPr>
        <w:spacing w:after="0" w:line="240" w:lineRule="auto"/>
        <w:ind w:firstLine="567"/>
        <w:jc w:val="right"/>
        <w:rPr>
          <w:rFonts w:ascii="Times New Roman" w:eastAsia="Times New Roman" w:hAnsi="Times New Roman" w:cs="Times New Roman"/>
          <w:sz w:val="28"/>
          <w:szCs w:val="28"/>
          <w:lang w:val="uk-UA" w:eastAsia="ru-RU"/>
        </w:rPr>
      </w:pPr>
      <w:r w:rsidRPr="005E1C81">
        <w:rPr>
          <w:rFonts w:ascii="Times New Roman" w:eastAsia="Times New Roman" w:hAnsi="Times New Roman" w:cs="Times New Roman"/>
          <w:position w:val="-6"/>
          <w:sz w:val="28"/>
          <w:szCs w:val="28"/>
          <w:lang w:val="uk-UA" w:eastAsia="ru-RU"/>
        </w:rPr>
        <w:object w:dxaOrig="840" w:dyaOrig="279">
          <v:shape id="_x0000_i1060" type="#_x0000_t75" style="width:63pt;height:18pt" o:ole="">
            <v:imagedata r:id="rId77" o:title=""/>
          </v:shape>
          <o:OLEObject Type="Embed" ProgID="Equation.3" ShapeID="_x0000_i1060" DrawAspect="Content" ObjectID="_1704618465" r:id="rId78"/>
        </w:object>
      </w:r>
      <w:r w:rsidRPr="005E1C81">
        <w:rPr>
          <w:rFonts w:ascii="Times New Roman" w:eastAsia="Times New Roman" w:hAnsi="Times New Roman" w:cs="Times New Roman"/>
          <w:sz w:val="28"/>
          <w:szCs w:val="28"/>
          <w:lang w:val="uk-UA" w:eastAsia="ru-RU"/>
        </w:rPr>
        <w:t>,                                             (</w:t>
      </w:r>
      <w:r>
        <w:rPr>
          <w:rFonts w:ascii="Times New Roman" w:eastAsia="Times New Roman" w:hAnsi="Times New Roman" w:cs="Times New Roman"/>
          <w:sz w:val="28"/>
          <w:szCs w:val="28"/>
          <w:lang w:val="uk-UA" w:eastAsia="ru-RU"/>
        </w:rPr>
        <w:t>8.1</w:t>
      </w:r>
      <w:r w:rsidRPr="005E1C81">
        <w:rPr>
          <w:rFonts w:ascii="Times New Roman" w:eastAsia="Times New Roman" w:hAnsi="Times New Roman" w:cs="Times New Roman"/>
          <w:sz w:val="28"/>
          <w:szCs w:val="28"/>
          <w:lang w:val="uk-UA" w:eastAsia="ru-RU"/>
        </w:rPr>
        <w:t>4)</w:t>
      </w:r>
    </w:p>
    <w:p w:rsidR="005E1C81" w:rsidRPr="005E1C81" w:rsidRDefault="005E1C81" w:rsidP="005E1C81">
      <w:pPr>
        <w:spacing w:after="0" w:line="240" w:lineRule="auto"/>
        <w:ind w:firstLine="567"/>
        <w:jc w:val="both"/>
        <w:rPr>
          <w:rFonts w:ascii="Times New Roman" w:eastAsia="Times New Roman" w:hAnsi="Times New Roman" w:cs="Times New Roman"/>
          <w:sz w:val="28"/>
          <w:szCs w:val="28"/>
          <w:lang w:val="uk-UA" w:eastAsia="ru-RU"/>
        </w:rPr>
      </w:pPr>
      <w:r w:rsidRPr="005E1C81">
        <w:rPr>
          <w:rFonts w:ascii="Times New Roman" w:eastAsia="Times New Roman" w:hAnsi="Times New Roman" w:cs="Times New Roman"/>
          <w:sz w:val="28"/>
          <w:szCs w:val="28"/>
          <w:lang w:val="uk-UA" w:eastAsia="ru-RU"/>
        </w:rPr>
        <w:t xml:space="preserve">де </w:t>
      </w:r>
      <w:r w:rsidRPr="005E1C81">
        <w:rPr>
          <w:rFonts w:ascii="Times New Roman" w:eastAsia="Times New Roman" w:hAnsi="Times New Roman" w:cs="Times New Roman"/>
          <w:position w:val="-24"/>
          <w:sz w:val="28"/>
          <w:szCs w:val="28"/>
          <w:lang w:val="uk-UA" w:eastAsia="ru-RU"/>
        </w:rPr>
        <w:object w:dxaOrig="760" w:dyaOrig="620">
          <v:shape id="_x0000_i1061" type="#_x0000_t75" style="width:38.25pt;height:31.5pt" o:ole="">
            <v:imagedata r:id="rId79" o:title=""/>
          </v:shape>
          <o:OLEObject Type="Embed" ProgID="Equation.3" ShapeID="_x0000_i1061" DrawAspect="Content" ObjectID="_1704618466" r:id="rId80"/>
        </w:object>
      </w:r>
      <w:r w:rsidRPr="005E1C81">
        <w:rPr>
          <w:rFonts w:ascii="Times New Roman" w:eastAsia="Times New Roman" w:hAnsi="Times New Roman" w:cs="Times New Roman"/>
          <w:sz w:val="28"/>
          <w:szCs w:val="28"/>
          <w:lang w:val="uk-UA" w:eastAsia="ru-RU"/>
        </w:rPr>
        <w:t xml:space="preserve"> — граничний коефіцієнт податків.</w:t>
      </w:r>
    </w:p>
    <w:p w:rsidR="005E1C81" w:rsidRPr="005E1C81" w:rsidRDefault="005E1C81" w:rsidP="005E1C81">
      <w:pPr>
        <w:spacing w:after="0" w:line="240" w:lineRule="auto"/>
        <w:ind w:firstLine="567"/>
        <w:jc w:val="both"/>
        <w:rPr>
          <w:rFonts w:ascii="Times New Roman" w:eastAsia="Times New Roman" w:hAnsi="Times New Roman" w:cs="Times New Roman"/>
          <w:sz w:val="28"/>
          <w:szCs w:val="28"/>
          <w:lang w:val="uk-UA" w:eastAsia="ru-RU"/>
        </w:rPr>
      </w:pPr>
      <w:r w:rsidRPr="005E1C81">
        <w:rPr>
          <w:rFonts w:ascii="Times New Roman" w:eastAsia="Times New Roman" w:hAnsi="Times New Roman" w:cs="Times New Roman"/>
          <w:i/>
          <w:sz w:val="28"/>
          <w:szCs w:val="28"/>
          <w:lang w:val="uk-UA" w:eastAsia="ru-RU"/>
        </w:rPr>
        <w:t>Граничний коефіцієнт податків</w:t>
      </w:r>
      <w:r w:rsidRPr="005E1C81">
        <w:rPr>
          <w:rFonts w:ascii="Times New Roman" w:eastAsia="Times New Roman" w:hAnsi="Times New Roman" w:cs="Times New Roman"/>
          <w:sz w:val="28"/>
          <w:szCs w:val="28"/>
          <w:lang w:val="uk-UA" w:eastAsia="ru-RU"/>
        </w:rPr>
        <w:t xml:space="preserve"> показує на скільки одиниць зміниться величина автоматичних податкових вилучень із зміною доходу на одну грошову одиницю.</w:t>
      </w:r>
    </w:p>
    <w:p w:rsidR="005E1C81" w:rsidRPr="005E1C81" w:rsidRDefault="005E1C81" w:rsidP="005E1C81">
      <w:pPr>
        <w:spacing w:after="0" w:line="240" w:lineRule="auto"/>
        <w:ind w:firstLine="567"/>
        <w:jc w:val="both"/>
        <w:rPr>
          <w:rFonts w:ascii="Times New Roman" w:eastAsia="Times New Roman" w:hAnsi="Times New Roman" w:cs="Times New Roman"/>
          <w:sz w:val="28"/>
          <w:szCs w:val="28"/>
          <w:lang w:val="uk-UA" w:eastAsia="ru-RU"/>
        </w:rPr>
      </w:pPr>
      <w:r w:rsidRPr="005E1C81">
        <w:rPr>
          <w:rFonts w:ascii="Times New Roman" w:eastAsia="Times New Roman" w:hAnsi="Times New Roman" w:cs="Times New Roman"/>
          <w:sz w:val="28"/>
          <w:szCs w:val="28"/>
          <w:lang w:val="uk-UA" w:eastAsia="ru-RU"/>
        </w:rPr>
        <w:t>Розглянемо тепер вплив державних витрат на рівноважний ВВП з урахуванням оподаткування доходу. Оскільки це змінить вигляд споживчої функції, то відповідно зазнає змін і модель мультиплікатора:</w:t>
      </w:r>
    </w:p>
    <w:p w:rsidR="005E1C81" w:rsidRPr="005E1C81" w:rsidRDefault="005E1C81" w:rsidP="005E1C81">
      <w:pPr>
        <w:spacing w:after="0" w:line="240" w:lineRule="auto"/>
        <w:ind w:firstLine="567"/>
        <w:jc w:val="both"/>
        <w:rPr>
          <w:rFonts w:ascii="Times New Roman" w:eastAsia="Times New Roman" w:hAnsi="Times New Roman" w:cs="Times New Roman"/>
          <w:sz w:val="28"/>
          <w:szCs w:val="28"/>
          <w:lang w:val="uk-UA" w:eastAsia="ru-RU"/>
        </w:rPr>
      </w:pPr>
      <w:r w:rsidRPr="005E1C81">
        <w:rPr>
          <w:rFonts w:ascii="Times New Roman" w:eastAsia="Times New Roman" w:hAnsi="Times New Roman" w:cs="Times New Roman"/>
          <w:position w:val="-92"/>
          <w:sz w:val="28"/>
          <w:szCs w:val="28"/>
          <w:lang w:val="uk-UA" w:eastAsia="ru-RU"/>
        </w:rPr>
        <w:object w:dxaOrig="5380" w:dyaOrig="1960">
          <v:shape id="_x0000_i1062" type="#_x0000_t75" style="width:286.5pt;height:99pt" o:ole="">
            <v:imagedata r:id="rId81" o:title=""/>
          </v:shape>
          <o:OLEObject Type="Embed" ProgID="Equation.3" ShapeID="_x0000_i1062" DrawAspect="Content" ObjectID="_1704618467" r:id="rId82"/>
        </w:object>
      </w:r>
    </w:p>
    <w:p w:rsidR="005E1C81" w:rsidRPr="005E1C81" w:rsidRDefault="005E1C81" w:rsidP="005E1C81">
      <w:pPr>
        <w:spacing w:after="0" w:line="240" w:lineRule="auto"/>
        <w:ind w:firstLine="567"/>
        <w:jc w:val="right"/>
        <w:rPr>
          <w:rFonts w:ascii="Times New Roman" w:eastAsia="Times New Roman" w:hAnsi="Times New Roman" w:cs="Times New Roman"/>
          <w:sz w:val="28"/>
          <w:szCs w:val="28"/>
          <w:lang w:val="uk-UA" w:eastAsia="ru-RU"/>
        </w:rPr>
      </w:pPr>
      <w:r w:rsidRPr="005E1C81">
        <w:rPr>
          <w:rFonts w:ascii="Times New Roman" w:eastAsia="Times New Roman" w:hAnsi="Times New Roman" w:cs="Times New Roman"/>
          <w:position w:val="-32"/>
          <w:sz w:val="28"/>
          <w:szCs w:val="28"/>
          <w:lang w:val="uk-UA" w:eastAsia="ru-RU"/>
        </w:rPr>
        <w:object w:dxaOrig="3100" w:dyaOrig="700">
          <v:shape id="_x0000_i1063" type="#_x0000_t75" style="width:162.75pt;height:38.25pt" o:ole="">
            <v:imagedata r:id="rId83" o:title=""/>
          </v:shape>
          <o:OLEObject Type="Embed" ProgID="Equation.3" ShapeID="_x0000_i1063" DrawAspect="Content" ObjectID="_1704618468" r:id="rId84"/>
        </w:object>
      </w:r>
      <w:r w:rsidRPr="005E1C81">
        <w:rPr>
          <w:rFonts w:ascii="Times New Roman" w:eastAsia="Times New Roman" w:hAnsi="Times New Roman" w:cs="Times New Roman"/>
          <w:sz w:val="28"/>
          <w:szCs w:val="28"/>
          <w:lang w:val="uk-UA" w:eastAsia="ru-RU"/>
        </w:rPr>
        <w:t>,                                      (</w:t>
      </w:r>
      <w:r>
        <w:rPr>
          <w:rFonts w:ascii="Times New Roman" w:eastAsia="Times New Roman" w:hAnsi="Times New Roman" w:cs="Times New Roman"/>
          <w:sz w:val="28"/>
          <w:szCs w:val="28"/>
          <w:lang w:val="uk-UA" w:eastAsia="ru-RU"/>
        </w:rPr>
        <w:t>8.1</w:t>
      </w:r>
      <w:r w:rsidRPr="005E1C81">
        <w:rPr>
          <w:rFonts w:ascii="Times New Roman" w:eastAsia="Times New Roman" w:hAnsi="Times New Roman" w:cs="Times New Roman"/>
          <w:sz w:val="28"/>
          <w:szCs w:val="28"/>
          <w:lang w:val="uk-UA" w:eastAsia="ru-RU"/>
        </w:rPr>
        <w:t>5)</w:t>
      </w:r>
    </w:p>
    <w:p w:rsidR="005E1C81" w:rsidRPr="005E1C81" w:rsidRDefault="005E1C81" w:rsidP="005E1C81">
      <w:pPr>
        <w:spacing w:after="0" w:line="240" w:lineRule="auto"/>
        <w:ind w:firstLine="567"/>
        <w:rPr>
          <w:rFonts w:ascii="Times New Roman" w:eastAsia="Times New Roman" w:hAnsi="Times New Roman" w:cs="Times New Roman"/>
          <w:b/>
          <w:sz w:val="28"/>
          <w:szCs w:val="28"/>
          <w:lang w:val="uk-UA" w:eastAsia="ru-RU"/>
        </w:rPr>
      </w:pPr>
      <w:r w:rsidRPr="005E1C81">
        <w:rPr>
          <w:rFonts w:ascii="Times New Roman" w:eastAsia="Times New Roman" w:hAnsi="Times New Roman" w:cs="Times New Roman"/>
          <w:b/>
          <w:sz w:val="28"/>
          <w:szCs w:val="28"/>
          <w:lang w:val="uk-UA" w:eastAsia="ru-RU"/>
        </w:rPr>
        <w:t>Складний мультиплікатор витрат</w:t>
      </w:r>
    </w:p>
    <w:p w:rsidR="005E1C81" w:rsidRPr="005E1C81" w:rsidRDefault="005E1C81" w:rsidP="005E1C81">
      <w:pPr>
        <w:spacing w:after="0" w:line="240" w:lineRule="auto"/>
        <w:ind w:firstLine="567"/>
        <w:jc w:val="right"/>
        <w:rPr>
          <w:rFonts w:ascii="Times New Roman" w:eastAsia="Times New Roman" w:hAnsi="Times New Roman" w:cs="Times New Roman"/>
          <w:sz w:val="28"/>
          <w:szCs w:val="28"/>
          <w:lang w:val="uk-UA" w:eastAsia="ru-RU"/>
        </w:rPr>
      </w:pPr>
      <w:r w:rsidRPr="005E1C81">
        <w:rPr>
          <w:rFonts w:ascii="Times New Roman" w:eastAsia="Times New Roman" w:hAnsi="Times New Roman" w:cs="Times New Roman"/>
          <w:position w:val="-32"/>
          <w:sz w:val="28"/>
          <w:szCs w:val="28"/>
          <w:lang w:val="uk-UA" w:eastAsia="ru-RU"/>
        </w:rPr>
        <w:object w:dxaOrig="1800" w:dyaOrig="700">
          <v:shape id="_x0000_i1064" type="#_x0000_t75" style="width:145.5pt;height:36pt" o:ole="">
            <v:imagedata r:id="rId85" o:title=""/>
          </v:shape>
          <o:OLEObject Type="Embed" ProgID="Equation.3" ShapeID="_x0000_i1064" DrawAspect="Content" ObjectID="_1704618469" r:id="rId86"/>
        </w:object>
      </w:r>
      <w:r w:rsidRPr="005E1C81">
        <w:rPr>
          <w:rFonts w:ascii="Times New Roman" w:eastAsia="Times New Roman" w:hAnsi="Times New Roman" w:cs="Times New Roman"/>
          <w:sz w:val="28"/>
          <w:szCs w:val="28"/>
          <w:lang w:val="uk-UA" w:eastAsia="ru-RU"/>
        </w:rPr>
        <w:t xml:space="preserve">                                            (</w:t>
      </w:r>
      <w:r>
        <w:rPr>
          <w:rFonts w:ascii="Times New Roman" w:eastAsia="Times New Roman" w:hAnsi="Times New Roman" w:cs="Times New Roman"/>
          <w:sz w:val="28"/>
          <w:szCs w:val="28"/>
          <w:lang w:val="uk-UA" w:eastAsia="ru-RU"/>
        </w:rPr>
        <w:t>8.1</w:t>
      </w:r>
      <w:r w:rsidRPr="005E1C81">
        <w:rPr>
          <w:rFonts w:ascii="Times New Roman" w:eastAsia="Times New Roman" w:hAnsi="Times New Roman" w:cs="Times New Roman"/>
          <w:sz w:val="28"/>
          <w:szCs w:val="28"/>
          <w:lang w:val="uk-UA" w:eastAsia="ru-RU"/>
        </w:rPr>
        <w:t>6)</w:t>
      </w:r>
    </w:p>
    <w:p w:rsidR="005E1C81" w:rsidRPr="005E1C81" w:rsidRDefault="005E1C81" w:rsidP="005E1C81">
      <w:pPr>
        <w:spacing w:after="0" w:line="240" w:lineRule="auto"/>
        <w:ind w:firstLine="567"/>
        <w:jc w:val="both"/>
        <w:rPr>
          <w:rFonts w:ascii="Times New Roman" w:eastAsia="Times New Roman" w:hAnsi="Times New Roman" w:cs="Times New Roman"/>
          <w:sz w:val="28"/>
          <w:szCs w:val="28"/>
          <w:lang w:val="uk-UA" w:eastAsia="ru-RU"/>
        </w:rPr>
      </w:pPr>
      <w:r w:rsidRPr="005E1C81">
        <w:rPr>
          <w:rFonts w:ascii="Times New Roman" w:eastAsia="Times New Roman" w:hAnsi="Times New Roman" w:cs="Times New Roman"/>
          <w:sz w:val="28"/>
          <w:szCs w:val="28"/>
          <w:lang w:val="uk-UA" w:eastAsia="ru-RU"/>
        </w:rPr>
        <w:t xml:space="preserve">Як бачимо, при врахуванні заощаджень і автоматичних чистих податків вилучення збільшуються і становлять величину </w:t>
      </w:r>
      <w:r w:rsidRPr="005E1C81">
        <w:rPr>
          <w:rFonts w:ascii="Times New Roman" w:eastAsia="Times New Roman" w:hAnsi="Times New Roman" w:cs="Times New Roman"/>
          <w:position w:val="-14"/>
          <w:sz w:val="28"/>
          <w:szCs w:val="28"/>
          <w:lang w:val="uk-UA" w:eastAsia="ru-RU"/>
        </w:rPr>
        <w:object w:dxaOrig="1200" w:dyaOrig="380">
          <v:shape id="_x0000_i1065" type="#_x0000_t75" style="width:60pt;height:16.5pt" o:ole="">
            <v:imagedata r:id="rId87" o:title=""/>
          </v:shape>
          <o:OLEObject Type="Embed" ProgID="Equation.3" ShapeID="_x0000_i1065" DrawAspect="Content" ObjectID="_1704618470" r:id="rId88"/>
        </w:object>
      </w:r>
      <w:r w:rsidRPr="005E1C81">
        <w:rPr>
          <w:rFonts w:ascii="Times New Roman" w:eastAsia="Times New Roman" w:hAnsi="Times New Roman" w:cs="Times New Roman"/>
          <w:sz w:val="28"/>
          <w:szCs w:val="28"/>
          <w:lang w:val="uk-UA" w:eastAsia="ru-RU"/>
        </w:rPr>
        <w:t xml:space="preserve">. Оскільки </w:t>
      </w:r>
      <w:r w:rsidRPr="005E1C81">
        <w:rPr>
          <w:rFonts w:ascii="Times New Roman" w:eastAsia="Times New Roman" w:hAnsi="Times New Roman" w:cs="Times New Roman"/>
          <w:position w:val="-14"/>
          <w:sz w:val="28"/>
          <w:szCs w:val="28"/>
          <w:lang w:val="uk-UA" w:eastAsia="ru-RU"/>
        </w:rPr>
        <w:object w:dxaOrig="2000" w:dyaOrig="380">
          <v:shape id="_x0000_i1066" type="#_x0000_t75" style="width:99.75pt;height:16.5pt" o:ole="">
            <v:imagedata r:id="rId89" o:title=""/>
          </v:shape>
          <o:OLEObject Type="Embed" ProgID="Equation.3" ShapeID="_x0000_i1066" DrawAspect="Content" ObjectID="_1704618471" r:id="rId90"/>
        </w:object>
      </w:r>
      <w:r w:rsidRPr="005E1C81">
        <w:rPr>
          <w:rFonts w:ascii="Times New Roman" w:eastAsia="Times New Roman" w:hAnsi="Times New Roman" w:cs="Times New Roman"/>
          <w:sz w:val="28"/>
          <w:szCs w:val="28"/>
          <w:lang w:val="uk-UA" w:eastAsia="ru-RU"/>
        </w:rPr>
        <w:t>, то це означає, що складний мультиплікатор нижчий від простого.</w:t>
      </w:r>
    </w:p>
    <w:p w:rsidR="005E1C81" w:rsidRPr="005E1C81" w:rsidRDefault="005E1C81" w:rsidP="005E1C81">
      <w:pPr>
        <w:spacing w:after="0" w:line="240" w:lineRule="auto"/>
        <w:ind w:firstLine="567"/>
        <w:jc w:val="both"/>
        <w:rPr>
          <w:rFonts w:ascii="Times New Roman" w:eastAsia="Times New Roman" w:hAnsi="Times New Roman" w:cs="Times New Roman"/>
          <w:sz w:val="28"/>
          <w:szCs w:val="28"/>
          <w:lang w:val="uk-UA" w:eastAsia="ru-RU"/>
        </w:rPr>
      </w:pPr>
      <w:r w:rsidRPr="005E1C81">
        <w:rPr>
          <w:rFonts w:ascii="Times New Roman" w:eastAsia="Times New Roman" w:hAnsi="Times New Roman" w:cs="Times New Roman"/>
          <w:sz w:val="28"/>
          <w:szCs w:val="28"/>
          <w:lang w:val="uk-UA" w:eastAsia="ru-RU"/>
        </w:rPr>
        <w:t xml:space="preserve">В умовах застосування автоматичних чистих податків змінюється і формула мультиплікатора податків. Вище ми показали, що при застосуванні лише автономних чистих податків мультиплікатор податків менше мультиплікатора витрат на одиницю. Але ця формула відповідає спрощеним умовам, коли не застосовуються автоматичні чисті податки. Щоб врахувати автоматичні чисті податки, слід спиратися на універсальне правило, згідно з яким мультиплікатор податків завжди менший від мультиплікатора витрат </w:t>
      </w:r>
      <w:proofErr w:type="spellStart"/>
      <w:r w:rsidRPr="005E1C81">
        <w:rPr>
          <w:rFonts w:ascii="Times New Roman" w:eastAsia="Times New Roman" w:hAnsi="Times New Roman" w:cs="Times New Roman"/>
          <w:sz w:val="28"/>
          <w:szCs w:val="28"/>
          <w:lang w:val="uk-UA" w:eastAsia="ru-RU"/>
        </w:rPr>
        <w:t>пропорційно</w:t>
      </w:r>
      <w:proofErr w:type="spellEnd"/>
      <w:r w:rsidRPr="005E1C81">
        <w:rPr>
          <w:rFonts w:ascii="Times New Roman" w:eastAsia="Times New Roman" w:hAnsi="Times New Roman" w:cs="Times New Roman"/>
          <w:sz w:val="28"/>
          <w:szCs w:val="28"/>
          <w:lang w:val="uk-UA" w:eastAsia="ru-RU"/>
        </w:rPr>
        <w:t xml:space="preserve"> граничній схильності до споживання (8.9): </w:t>
      </w:r>
      <w:r w:rsidRPr="005E1C81">
        <w:rPr>
          <w:rFonts w:ascii="Times New Roman" w:eastAsia="Times New Roman" w:hAnsi="Times New Roman" w:cs="Times New Roman"/>
          <w:position w:val="-14"/>
          <w:sz w:val="28"/>
          <w:szCs w:val="28"/>
          <w:lang w:val="uk-UA" w:eastAsia="ru-RU"/>
        </w:rPr>
        <w:object w:dxaOrig="1280" w:dyaOrig="380">
          <v:shape id="_x0000_i1067" type="#_x0000_t75" style="width:72.75pt;height:16.5pt" o:ole="">
            <v:imagedata r:id="rId44" o:title=""/>
          </v:shape>
          <o:OLEObject Type="Embed" ProgID="Equation.3" ShapeID="_x0000_i1067" DrawAspect="Content" ObjectID="_1704618472" r:id="rId91"/>
        </w:object>
      </w:r>
      <w:r w:rsidRPr="005E1C81">
        <w:rPr>
          <w:rFonts w:ascii="Times New Roman" w:eastAsia="Times New Roman" w:hAnsi="Times New Roman" w:cs="Times New Roman"/>
          <w:sz w:val="28"/>
          <w:szCs w:val="28"/>
          <w:lang w:val="uk-UA" w:eastAsia="ru-RU"/>
        </w:rPr>
        <w:t>. Спираючись на це правило, виведемо формулу складного мультиплікатора податків:</w:t>
      </w:r>
    </w:p>
    <w:p w:rsidR="005E1C81" w:rsidRPr="005E1C81" w:rsidRDefault="005E1C81" w:rsidP="005E1C81">
      <w:pPr>
        <w:spacing w:after="0" w:line="240" w:lineRule="auto"/>
        <w:ind w:firstLine="567"/>
        <w:jc w:val="right"/>
        <w:rPr>
          <w:rFonts w:ascii="Times New Roman" w:eastAsia="Times New Roman" w:hAnsi="Times New Roman" w:cs="Times New Roman"/>
          <w:sz w:val="28"/>
          <w:szCs w:val="28"/>
          <w:lang w:val="uk-UA" w:eastAsia="ru-RU"/>
        </w:rPr>
      </w:pPr>
      <w:r w:rsidRPr="005E1C81">
        <w:rPr>
          <w:rFonts w:ascii="Times New Roman" w:eastAsia="Times New Roman" w:hAnsi="Times New Roman" w:cs="Times New Roman"/>
          <w:position w:val="-32"/>
          <w:sz w:val="28"/>
          <w:szCs w:val="28"/>
          <w:lang w:val="uk-UA" w:eastAsia="ru-RU"/>
        </w:rPr>
        <w:object w:dxaOrig="1800" w:dyaOrig="740">
          <v:shape id="_x0000_i1068" type="#_x0000_t75" style="width:109.5pt;height:42pt" o:ole="">
            <v:imagedata r:id="rId92" o:title=""/>
          </v:shape>
          <o:OLEObject Type="Embed" ProgID="Equation.3" ShapeID="_x0000_i1068" DrawAspect="Content" ObjectID="_1704618473" r:id="rId93"/>
        </w:object>
      </w:r>
      <w:r w:rsidRPr="005E1C81">
        <w:rPr>
          <w:rFonts w:ascii="Times New Roman" w:eastAsia="Times New Roman" w:hAnsi="Times New Roman" w:cs="Times New Roman"/>
          <w:sz w:val="28"/>
          <w:szCs w:val="28"/>
          <w:lang w:val="uk-UA" w:eastAsia="ru-RU"/>
        </w:rPr>
        <w:t xml:space="preserve">                                                (</w:t>
      </w:r>
      <w:r>
        <w:rPr>
          <w:rFonts w:ascii="Times New Roman" w:eastAsia="Times New Roman" w:hAnsi="Times New Roman" w:cs="Times New Roman"/>
          <w:sz w:val="28"/>
          <w:szCs w:val="28"/>
          <w:lang w:val="uk-UA" w:eastAsia="ru-RU"/>
        </w:rPr>
        <w:t>8.1</w:t>
      </w:r>
      <w:r w:rsidRPr="005E1C81">
        <w:rPr>
          <w:rFonts w:ascii="Times New Roman" w:eastAsia="Times New Roman" w:hAnsi="Times New Roman" w:cs="Times New Roman"/>
          <w:sz w:val="28"/>
          <w:szCs w:val="28"/>
          <w:lang w:val="uk-UA" w:eastAsia="ru-RU"/>
        </w:rPr>
        <w:t>7)</w:t>
      </w:r>
    </w:p>
    <w:p w:rsidR="005E1C81" w:rsidRPr="005E1C81" w:rsidRDefault="005E1C81" w:rsidP="005E1C81">
      <w:pPr>
        <w:spacing w:after="0" w:line="240" w:lineRule="auto"/>
        <w:ind w:firstLine="567"/>
        <w:jc w:val="right"/>
        <w:rPr>
          <w:rFonts w:ascii="Times New Roman" w:eastAsia="Times New Roman" w:hAnsi="Times New Roman" w:cs="Times New Roman"/>
          <w:sz w:val="28"/>
          <w:szCs w:val="28"/>
          <w:lang w:val="uk-UA" w:eastAsia="ru-RU"/>
        </w:rPr>
      </w:pPr>
    </w:p>
    <w:p w:rsidR="005E1C81" w:rsidRPr="005E1C81" w:rsidRDefault="005E1C81" w:rsidP="005E1C81">
      <w:pPr>
        <w:spacing w:after="0" w:line="240" w:lineRule="auto"/>
        <w:ind w:firstLine="567"/>
        <w:jc w:val="both"/>
        <w:rPr>
          <w:rFonts w:ascii="Times New Roman" w:eastAsia="Times New Roman" w:hAnsi="Times New Roman" w:cs="Times New Roman"/>
          <w:sz w:val="28"/>
          <w:szCs w:val="28"/>
          <w:lang w:val="uk-UA" w:eastAsia="ru-RU"/>
        </w:rPr>
      </w:pPr>
      <w:r w:rsidRPr="005E1C81">
        <w:rPr>
          <w:rFonts w:ascii="Times New Roman" w:eastAsia="Times New Roman" w:hAnsi="Times New Roman" w:cs="Times New Roman"/>
          <w:sz w:val="28"/>
          <w:szCs w:val="28"/>
          <w:lang w:val="uk-UA" w:eastAsia="ru-RU"/>
        </w:rPr>
        <w:t>Враховуючи автономні і автоматичні податки, можемо записати повну податкову функцію:</w:t>
      </w:r>
    </w:p>
    <w:p w:rsidR="005E1C81" w:rsidRPr="005E1C81" w:rsidRDefault="005E1C81" w:rsidP="005E1C81">
      <w:pPr>
        <w:spacing w:after="0" w:line="240" w:lineRule="auto"/>
        <w:ind w:firstLine="567"/>
        <w:jc w:val="right"/>
        <w:rPr>
          <w:rFonts w:ascii="Times New Roman" w:eastAsia="Times New Roman" w:hAnsi="Times New Roman" w:cs="Times New Roman"/>
          <w:sz w:val="28"/>
          <w:szCs w:val="28"/>
          <w:lang w:val="uk-UA" w:eastAsia="ru-RU"/>
        </w:rPr>
      </w:pPr>
      <w:r w:rsidRPr="005E1C81">
        <w:rPr>
          <w:rFonts w:ascii="Times New Roman" w:eastAsia="Times New Roman" w:hAnsi="Times New Roman" w:cs="Times New Roman"/>
          <w:position w:val="-6"/>
          <w:sz w:val="28"/>
          <w:szCs w:val="28"/>
          <w:lang w:val="uk-UA" w:eastAsia="ru-RU"/>
        </w:rPr>
        <w:object w:dxaOrig="1280" w:dyaOrig="320">
          <v:shape id="_x0000_i1069" type="#_x0000_t75" style="width:90pt;height:18pt" o:ole="">
            <v:imagedata r:id="rId94" o:title=""/>
          </v:shape>
          <o:OLEObject Type="Embed" ProgID="Equation.3" ShapeID="_x0000_i1069" DrawAspect="Content" ObjectID="_1704618474" r:id="rId95"/>
        </w:object>
      </w:r>
      <w:r w:rsidRPr="005E1C81">
        <w:rPr>
          <w:rFonts w:ascii="Times New Roman" w:eastAsia="Times New Roman" w:hAnsi="Times New Roman" w:cs="Times New Roman"/>
          <w:sz w:val="28"/>
          <w:szCs w:val="28"/>
          <w:lang w:val="uk-UA" w:eastAsia="ru-RU"/>
        </w:rPr>
        <w:t>,                                                  (</w:t>
      </w:r>
      <w:r>
        <w:rPr>
          <w:rFonts w:ascii="Times New Roman" w:eastAsia="Times New Roman" w:hAnsi="Times New Roman" w:cs="Times New Roman"/>
          <w:sz w:val="28"/>
          <w:szCs w:val="28"/>
          <w:lang w:val="uk-UA" w:eastAsia="ru-RU"/>
        </w:rPr>
        <w:t>8.1</w:t>
      </w:r>
      <w:r w:rsidRPr="005E1C81">
        <w:rPr>
          <w:rFonts w:ascii="Times New Roman" w:eastAsia="Times New Roman" w:hAnsi="Times New Roman" w:cs="Times New Roman"/>
          <w:sz w:val="28"/>
          <w:szCs w:val="28"/>
          <w:lang w:val="uk-UA" w:eastAsia="ru-RU"/>
        </w:rPr>
        <w:t>8)</w:t>
      </w:r>
    </w:p>
    <w:p w:rsidR="005E1C81" w:rsidRPr="005E1C81" w:rsidRDefault="005E1C81" w:rsidP="005E1C81">
      <w:pPr>
        <w:spacing w:after="0" w:line="240" w:lineRule="auto"/>
        <w:ind w:left="900" w:hanging="720"/>
        <w:jc w:val="both"/>
        <w:rPr>
          <w:rFonts w:ascii="Times New Roman" w:eastAsia="Times New Roman" w:hAnsi="Times New Roman" w:cs="Times New Roman"/>
          <w:sz w:val="28"/>
          <w:szCs w:val="28"/>
          <w:lang w:val="uk-UA" w:eastAsia="ru-RU"/>
        </w:rPr>
      </w:pPr>
      <w:r w:rsidRPr="005E1C81">
        <w:rPr>
          <w:rFonts w:ascii="Times New Roman" w:eastAsia="Times New Roman" w:hAnsi="Times New Roman" w:cs="Times New Roman"/>
          <w:sz w:val="28"/>
          <w:szCs w:val="28"/>
          <w:lang w:val="uk-UA" w:eastAsia="ru-RU"/>
        </w:rPr>
        <w:t xml:space="preserve">де </w:t>
      </w:r>
      <w:r w:rsidRPr="005E1C81">
        <w:rPr>
          <w:rFonts w:ascii="Times New Roman" w:eastAsia="Times New Roman" w:hAnsi="Times New Roman" w:cs="Times New Roman"/>
          <w:position w:val="-4"/>
          <w:sz w:val="28"/>
          <w:szCs w:val="28"/>
          <w:lang w:val="uk-UA" w:eastAsia="ru-RU"/>
        </w:rPr>
        <w:object w:dxaOrig="320" w:dyaOrig="300">
          <v:shape id="_x0000_i1070" type="#_x0000_t75" style="width:18.75pt;height:15pt" o:ole="">
            <v:imagedata r:id="rId96" o:title=""/>
          </v:shape>
          <o:OLEObject Type="Embed" ProgID="Equation.3" ShapeID="_x0000_i1070" DrawAspect="Content" ObjectID="_1704618475" r:id="rId97"/>
        </w:object>
      </w:r>
      <w:r w:rsidRPr="005E1C81">
        <w:rPr>
          <w:rFonts w:ascii="Times New Roman" w:eastAsia="Times New Roman" w:hAnsi="Times New Roman" w:cs="Times New Roman"/>
          <w:sz w:val="28"/>
          <w:szCs w:val="28"/>
          <w:lang w:val="uk-UA" w:eastAsia="ru-RU"/>
        </w:rPr>
        <w:t xml:space="preserve"> – автономні податки, незалежні від величини поточного доходу </w:t>
      </w:r>
      <w:r w:rsidRPr="005E1C81">
        <w:rPr>
          <w:rFonts w:ascii="Times New Roman" w:eastAsia="Times New Roman" w:hAnsi="Times New Roman" w:cs="Times New Roman"/>
          <w:i/>
          <w:sz w:val="28"/>
          <w:szCs w:val="28"/>
          <w:lang w:val="uk-UA" w:eastAsia="ru-RU"/>
        </w:rPr>
        <w:t>Y</w:t>
      </w:r>
      <w:r w:rsidRPr="005E1C81">
        <w:rPr>
          <w:rFonts w:ascii="Times New Roman" w:eastAsia="Times New Roman" w:hAnsi="Times New Roman" w:cs="Times New Roman"/>
          <w:sz w:val="28"/>
          <w:szCs w:val="28"/>
          <w:lang w:val="uk-UA" w:eastAsia="ru-RU"/>
        </w:rPr>
        <w:t>;</w:t>
      </w:r>
    </w:p>
    <w:p w:rsidR="005E1C81" w:rsidRPr="005E1C81" w:rsidRDefault="005E1C81" w:rsidP="005E1C81">
      <w:pPr>
        <w:spacing w:after="0" w:line="240" w:lineRule="auto"/>
        <w:ind w:left="900" w:hanging="333"/>
        <w:jc w:val="both"/>
        <w:rPr>
          <w:rFonts w:ascii="Times New Roman" w:eastAsia="Times New Roman" w:hAnsi="Times New Roman" w:cs="Times New Roman"/>
          <w:sz w:val="28"/>
          <w:szCs w:val="28"/>
          <w:lang w:val="uk-UA" w:eastAsia="ru-RU"/>
        </w:rPr>
      </w:pPr>
      <w:r w:rsidRPr="005E1C81">
        <w:rPr>
          <w:rFonts w:ascii="Times New Roman" w:eastAsia="Times New Roman" w:hAnsi="Times New Roman" w:cs="Times New Roman"/>
          <w:i/>
          <w:sz w:val="28"/>
          <w:szCs w:val="28"/>
          <w:lang w:val="uk-UA" w:eastAsia="ru-RU"/>
        </w:rPr>
        <w:t>t</w:t>
      </w:r>
      <w:r w:rsidRPr="005E1C81">
        <w:rPr>
          <w:rFonts w:ascii="Times New Roman" w:eastAsia="Times New Roman" w:hAnsi="Times New Roman" w:cs="Times New Roman"/>
          <w:sz w:val="28"/>
          <w:szCs w:val="28"/>
          <w:lang w:val="uk-UA" w:eastAsia="ru-RU"/>
        </w:rPr>
        <w:t xml:space="preserve"> – гранична податкова ставка.</w:t>
      </w:r>
    </w:p>
    <w:p w:rsidR="005E1C81" w:rsidRPr="005E1C81" w:rsidRDefault="005E1C81" w:rsidP="005E1C81">
      <w:pPr>
        <w:spacing w:after="0" w:line="240" w:lineRule="auto"/>
        <w:ind w:left="900" w:hanging="333"/>
        <w:jc w:val="both"/>
        <w:rPr>
          <w:rFonts w:ascii="Times New Roman" w:eastAsia="Times New Roman" w:hAnsi="Times New Roman" w:cs="Times New Roman"/>
          <w:sz w:val="28"/>
          <w:szCs w:val="28"/>
          <w:lang w:val="uk-UA" w:eastAsia="ru-RU"/>
        </w:rPr>
      </w:pPr>
    </w:p>
    <w:p w:rsidR="005E1C81" w:rsidRPr="005E1C81" w:rsidRDefault="005E1C81" w:rsidP="005E1C81">
      <w:pPr>
        <w:spacing w:after="0" w:line="240" w:lineRule="auto"/>
        <w:ind w:firstLine="567"/>
        <w:jc w:val="both"/>
        <w:rPr>
          <w:rFonts w:ascii="Times New Roman" w:eastAsia="Times New Roman" w:hAnsi="Times New Roman" w:cs="Times New Roman"/>
          <w:sz w:val="28"/>
          <w:szCs w:val="28"/>
          <w:lang w:val="uk-UA" w:eastAsia="ru-RU"/>
        </w:rPr>
      </w:pPr>
      <w:r w:rsidRPr="005E1C81">
        <w:rPr>
          <w:rFonts w:ascii="Times New Roman" w:eastAsia="Times New Roman" w:hAnsi="Times New Roman" w:cs="Times New Roman"/>
          <w:sz w:val="28"/>
          <w:szCs w:val="28"/>
          <w:lang w:val="uk-UA" w:eastAsia="ru-RU"/>
        </w:rPr>
        <w:t>З урахуванням функціональної залежності податкових відрахувань від доходу функція споживання прийме вигляд:</w:t>
      </w:r>
    </w:p>
    <w:p w:rsidR="005E1C81" w:rsidRPr="005E1C81" w:rsidRDefault="005E1C81" w:rsidP="005E1C81">
      <w:pPr>
        <w:spacing w:after="0" w:line="240" w:lineRule="auto"/>
        <w:ind w:firstLine="567"/>
        <w:jc w:val="right"/>
        <w:rPr>
          <w:rFonts w:ascii="Times New Roman" w:eastAsia="Times New Roman" w:hAnsi="Times New Roman" w:cs="Times New Roman"/>
          <w:sz w:val="28"/>
          <w:szCs w:val="28"/>
          <w:lang w:val="uk-UA" w:eastAsia="ru-RU"/>
        </w:rPr>
      </w:pPr>
      <w:r w:rsidRPr="005E1C81">
        <w:rPr>
          <w:rFonts w:ascii="Times New Roman" w:eastAsia="Times New Roman" w:hAnsi="Times New Roman" w:cs="Times New Roman"/>
          <w:position w:val="-14"/>
          <w:sz w:val="28"/>
          <w:szCs w:val="28"/>
          <w:lang w:val="uk-UA" w:eastAsia="ru-RU"/>
        </w:rPr>
        <w:object w:dxaOrig="2700" w:dyaOrig="400">
          <v:shape id="_x0000_i1071" type="#_x0000_t75" style="width:145.5pt;height:22.5pt" o:ole="">
            <v:imagedata r:id="rId98" o:title=""/>
          </v:shape>
          <o:OLEObject Type="Embed" ProgID="Equation.3" ShapeID="_x0000_i1071" DrawAspect="Content" ObjectID="_1704618476" r:id="rId99"/>
        </w:object>
      </w:r>
      <w:r w:rsidRPr="005E1C81">
        <w:rPr>
          <w:rFonts w:ascii="Times New Roman" w:eastAsia="Times New Roman" w:hAnsi="Times New Roman" w:cs="Times New Roman"/>
          <w:sz w:val="28"/>
          <w:szCs w:val="28"/>
          <w:lang w:val="uk-UA" w:eastAsia="ru-RU"/>
        </w:rPr>
        <w:t xml:space="preserve">                                       (</w:t>
      </w:r>
      <w:r>
        <w:rPr>
          <w:rFonts w:ascii="Times New Roman" w:eastAsia="Times New Roman" w:hAnsi="Times New Roman" w:cs="Times New Roman"/>
          <w:sz w:val="28"/>
          <w:szCs w:val="28"/>
          <w:lang w:val="uk-UA" w:eastAsia="ru-RU"/>
        </w:rPr>
        <w:t>8.1</w:t>
      </w:r>
      <w:r w:rsidRPr="005E1C81">
        <w:rPr>
          <w:rFonts w:ascii="Times New Roman" w:eastAsia="Times New Roman" w:hAnsi="Times New Roman" w:cs="Times New Roman"/>
          <w:sz w:val="28"/>
          <w:szCs w:val="28"/>
          <w:lang w:val="uk-UA" w:eastAsia="ru-RU"/>
        </w:rPr>
        <w:t>9)</w:t>
      </w:r>
    </w:p>
    <w:p w:rsidR="005E1C81" w:rsidRPr="005E1C81" w:rsidRDefault="005E1C81" w:rsidP="005E1C81">
      <w:pPr>
        <w:spacing w:after="0" w:line="240" w:lineRule="auto"/>
        <w:ind w:firstLine="567"/>
        <w:jc w:val="both"/>
        <w:rPr>
          <w:rFonts w:ascii="Times New Roman" w:eastAsia="Times New Roman" w:hAnsi="Times New Roman" w:cs="Times New Roman"/>
          <w:sz w:val="28"/>
          <w:szCs w:val="28"/>
          <w:lang w:val="uk-UA" w:eastAsia="ru-RU"/>
        </w:rPr>
      </w:pPr>
      <w:r w:rsidRPr="005E1C81">
        <w:rPr>
          <w:rFonts w:ascii="Times New Roman" w:eastAsia="Times New Roman" w:hAnsi="Times New Roman" w:cs="Times New Roman"/>
          <w:sz w:val="28"/>
          <w:szCs w:val="28"/>
          <w:lang w:val="uk-UA" w:eastAsia="ru-RU"/>
        </w:rPr>
        <w:t>У цьому випадку модель рівноважного обсягу випуску у відкритій економіці має вигляд:</w:t>
      </w:r>
    </w:p>
    <w:p w:rsidR="005E1C81" w:rsidRPr="005E1C81" w:rsidRDefault="005E1C81" w:rsidP="005E1C81">
      <w:pPr>
        <w:spacing w:after="0" w:line="240" w:lineRule="auto"/>
        <w:jc w:val="right"/>
        <w:rPr>
          <w:rFonts w:ascii="Times New Roman" w:eastAsia="Times New Roman" w:hAnsi="Times New Roman" w:cs="Times New Roman"/>
          <w:sz w:val="28"/>
          <w:szCs w:val="28"/>
          <w:lang w:val="uk-UA" w:eastAsia="ru-RU"/>
        </w:rPr>
      </w:pPr>
      <w:r w:rsidRPr="005E1C81">
        <w:rPr>
          <w:rFonts w:ascii="Times New Roman" w:eastAsia="Times New Roman" w:hAnsi="Times New Roman" w:cs="Times New Roman"/>
          <w:position w:val="-32"/>
          <w:sz w:val="28"/>
          <w:szCs w:val="28"/>
          <w:lang w:val="uk-UA" w:eastAsia="ru-RU"/>
        </w:rPr>
        <w:object w:dxaOrig="5860" w:dyaOrig="740">
          <v:shape id="_x0000_i1072" type="#_x0000_t75" style="width:297.75pt;height:36pt" o:ole="">
            <v:imagedata r:id="rId100" o:title=""/>
          </v:shape>
          <o:OLEObject Type="Embed" ProgID="Equation.3" ShapeID="_x0000_i1072" DrawAspect="Content" ObjectID="_1704618477" r:id="rId101"/>
        </w:object>
      </w:r>
      <w:r w:rsidRPr="005E1C81">
        <w:rPr>
          <w:rFonts w:ascii="Times New Roman" w:eastAsia="Times New Roman" w:hAnsi="Times New Roman" w:cs="Times New Roman"/>
          <w:sz w:val="28"/>
          <w:szCs w:val="28"/>
          <w:lang w:val="uk-UA" w:eastAsia="ru-RU"/>
        </w:rPr>
        <w:t>,        (12.20)</w:t>
      </w:r>
    </w:p>
    <w:p w:rsidR="005E1C81" w:rsidRPr="005E1C81" w:rsidRDefault="005E1C81" w:rsidP="005E1C81">
      <w:pPr>
        <w:spacing w:after="0" w:line="240" w:lineRule="auto"/>
        <w:ind w:firstLine="567"/>
        <w:jc w:val="both"/>
        <w:rPr>
          <w:rFonts w:ascii="Times New Roman" w:eastAsia="Times New Roman" w:hAnsi="Times New Roman" w:cs="Times New Roman"/>
          <w:sz w:val="28"/>
          <w:szCs w:val="28"/>
          <w:lang w:val="uk-UA" w:eastAsia="ru-RU"/>
        </w:rPr>
      </w:pPr>
      <w:r w:rsidRPr="005E1C81">
        <w:rPr>
          <w:rFonts w:ascii="Times New Roman" w:eastAsia="Times New Roman" w:hAnsi="Times New Roman" w:cs="Times New Roman"/>
          <w:sz w:val="28"/>
          <w:szCs w:val="28"/>
          <w:lang w:val="uk-UA" w:eastAsia="ru-RU"/>
        </w:rPr>
        <w:t xml:space="preserve">де </w:t>
      </w:r>
      <w:r w:rsidRPr="005E1C81">
        <w:rPr>
          <w:rFonts w:ascii="Times New Roman" w:eastAsia="Times New Roman" w:hAnsi="Times New Roman" w:cs="Times New Roman"/>
          <w:position w:val="-24"/>
          <w:sz w:val="28"/>
          <w:szCs w:val="28"/>
          <w:lang w:val="uk-UA" w:eastAsia="ru-RU"/>
        </w:rPr>
        <w:object w:dxaOrig="880" w:dyaOrig="620">
          <v:shape id="_x0000_i1073" type="#_x0000_t75" style="width:43.5pt;height:27pt" o:ole="">
            <v:imagedata r:id="rId102" o:title=""/>
          </v:shape>
          <o:OLEObject Type="Embed" ProgID="Equation.3" ShapeID="_x0000_i1073" DrawAspect="Content" ObjectID="_1704618478" r:id="rId103"/>
        </w:object>
      </w:r>
      <w:r w:rsidRPr="005E1C81">
        <w:rPr>
          <w:rFonts w:ascii="Times New Roman" w:eastAsia="Times New Roman" w:hAnsi="Times New Roman" w:cs="Times New Roman"/>
          <w:sz w:val="28"/>
          <w:szCs w:val="28"/>
          <w:lang w:val="uk-UA" w:eastAsia="ru-RU"/>
        </w:rPr>
        <w:t xml:space="preserve"> – гранична схильність до імпортування.</w:t>
      </w:r>
    </w:p>
    <w:p w:rsidR="005E1C81" w:rsidRPr="005E1C81" w:rsidRDefault="005E1C81" w:rsidP="005E1C81">
      <w:pPr>
        <w:spacing w:after="0" w:line="240" w:lineRule="auto"/>
        <w:ind w:firstLine="567"/>
        <w:jc w:val="both"/>
        <w:rPr>
          <w:rFonts w:ascii="Times New Roman" w:eastAsia="Times New Roman" w:hAnsi="Times New Roman" w:cs="Times New Roman"/>
          <w:sz w:val="28"/>
          <w:szCs w:val="28"/>
          <w:lang w:val="uk-UA" w:eastAsia="ru-RU"/>
        </w:rPr>
      </w:pPr>
      <w:r w:rsidRPr="005E1C81">
        <w:rPr>
          <w:rFonts w:ascii="Times New Roman" w:eastAsia="Times New Roman" w:hAnsi="Times New Roman" w:cs="Times New Roman"/>
          <w:sz w:val="28"/>
          <w:szCs w:val="28"/>
          <w:lang w:val="uk-UA" w:eastAsia="ru-RU"/>
        </w:rPr>
        <w:t>При цьому підсумкова зміна доходу в результаті зміни величини державних витрат і автономних податків визначається як:</w:t>
      </w:r>
    </w:p>
    <w:p w:rsidR="005E1C81" w:rsidRPr="005E1C81" w:rsidRDefault="005E1C81" w:rsidP="005E1C81">
      <w:pPr>
        <w:spacing w:after="0" w:line="240" w:lineRule="auto"/>
        <w:jc w:val="right"/>
        <w:rPr>
          <w:rFonts w:ascii="Times New Roman" w:eastAsia="Times New Roman" w:hAnsi="Times New Roman" w:cs="Times New Roman"/>
          <w:sz w:val="28"/>
          <w:szCs w:val="28"/>
          <w:lang w:val="uk-UA" w:eastAsia="ru-RU"/>
        </w:rPr>
      </w:pPr>
      <w:r w:rsidRPr="005E1C81">
        <w:rPr>
          <w:rFonts w:ascii="Times New Roman" w:eastAsia="Times New Roman" w:hAnsi="Times New Roman" w:cs="Times New Roman"/>
          <w:position w:val="-32"/>
          <w:sz w:val="28"/>
          <w:szCs w:val="28"/>
          <w:lang w:val="uk-UA" w:eastAsia="ru-RU"/>
        </w:rPr>
        <w:object w:dxaOrig="4959" w:dyaOrig="740">
          <v:shape id="_x0000_i1074" type="#_x0000_t75" style="width:266.25pt;height:40.5pt" o:ole="">
            <v:imagedata r:id="rId104" o:title=""/>
          </v:shape>
          <o:OLEObject Type="Embed" ProgID="Equation.3" ShapeID="_x0000_i1074" DrawAspect="Content" ObjectID="_1704618479" r:id="rId105"/>
        </w:object>
      </w:r>
      <w:r w:rsidRPr="005E1C81">
        <w:rPr>
          <w:rFonts w:ascii="Times New Roman" w:eastAsia="Times New Roman" w:hAnsi="Times New Roman" w:cs="Times New Roman"/>
          <w:sz w:val="28"/>
          <w:szCs w:val="28"/>
          <w:lang w:val="uk-UA" w:eastAsia="ru-RU"/>
        </w:rPr>
        <w:t xml:space="preserve">.                  (12.21) </w:t>
      </w:r>
    </w:p>
    <w:p w:rsidR="005E1C81" w:rsidRPr="005E1C81" w:rsidRDefault="005E1C81" w:rsidP="005E1C81">
      <w:pPr>
        <w:spacing w:after="0" w:line="240" w:lineRule="auto"/>
        <w:jc w:val="right"/>
        <w:rPr>
          <w:rFonts w:ascii="Times New Roman" w:eastAsia="Times New Roman" w:hAnsi="Times New Roman" w:cs="Times New Roman"/>
          <w:sz w:val="28"/>
          <w:szCs w:val="28"/>
          <w:lang w:val="uk-UA" w:eastAsia="ru-RU"/>
        </w:rPr>
      </w:pPr>
    </w:p>
    <w:p w:rsidR="005E1C81" w:rsidRPr="005E1C81" w:rsidRDefault="005E1C81" w:rsidP="005E1C81">
      <w:pPr>
        <w:spacing w:after="0" w:line="240" w:lineRule="auto"/>
        <w:ind w:firstLine="567"/>
        <w:jc w:val="both"/>
        <w:rPr>
          <w:rFonts w:ascii="Times New Roman" w:eastAsia="Times New Roman" w:hAnsi="Times New Roman" w:cs="Times New Roman"/>
          <w:sz w:val="28"/>
          <w:szCs w:val="28"/>
          <w:lang w:val="uk-UA" w:eastAsia="ru-RU"/>
        </w:rPr>
      </w:pPr>
      <w:r w:rsidRPr="005E1C81">
        <w:rPr>
          <w:rFonts w:ascii="Times New Roman" w:eastAsia="Times New Roman" w:hAnsi="Times New Roman" w:cs="Times New Roman"/>
          <w:sz w:val="28"/>
          <w:szCs w:val="28"/>
          <w:lang w:val="uk-UA" w:eastAsia="ru-RU"/>
        </w:rPr>
        <w:t>Якщо державні витрати і автономні податки збільшуються на одну і ту ж величину, то і рівноважний обсяг виробництва збільшується. У цьому випадку говорять про мультиплікатор збалансованого бюджету, який завжди дорівнює або менший за одиницю.</w:t>
      </w:r>
    </w:p>
    <w:p w:rsidR="005E1C81" w:rsidRPr="005E1C81" w:rsidRDefault="005E1C81" w:rsidP="005E1C81">
      <w:pPr>
        <w:spacing w:after="0" w:line="240" w:lineRule="auto"/>
        <w:ind w:firstLine="567"/>
        <w:jc w:val="both"/>
        <w:rPr>
          <w:rFonts w:ascii="Times New Roman" w:eastAsia="Times New Roman" w:hAnsi="Times New Roman" w:cs="Times New Roman"/>
          <w:sz w:val="28"/>
          <w:szCs w:val="28"/>
          <w:lang w:val="uk-UA" w:eastAsia="ru-RU"/>
        </w:rPr>
      </w:pPr>
    </w:p>
    <w:p w:rsidR="005E1C81" w:rsidRPr="005E1C81" w:rsidRDefault="005E1C81" w:rsidP="005E1C81">
      <w:pPr>
        <w:spacing w:after="0" w:line="240" w:lineRule="auto"/>
        <w:ind w:firstLine="567"/>
        <w:jc w:val="both"/>
        <w:rPr>
          <w:rFonts w:ascii="Times New Roman" w:eastAsia="Times New Roman" w:hAnsi="Times New Roman" w:cs="Times New Roman"/>
          <w:sz w:val="28"/>
          <w:szCs w:val="28"/>
          <w:lang w:val="uk-UA" w:eastAsia="ru-RU"/>
        </w:rPr>
      </w:pPr>
    </w:p>
    <w:p w:rsidR="005E1C81" w:rsidRPr="005E1C81" w:rsidRDefault="005E1C81" w:rsidP="005E1C81">
      <w:pPr>
        <w:spacing w:after="0" w:line="240" w:lineRule="auto"/>
        <w:ind w:firstLine="567"/>
        <w:jc w:val="both"/>
        <w:rPr>
          <w:rFonts w:ascii="Times New Roman" w:eastAsia="Times New Roman" w:hAnsi="Times New Roman" w:cs="Times New Roman"/>
          <w:sz w:val="28"/>
          <w:szCs w:val="28"/>
          <w:lang w:val="uk-UA" w:eastAsia="ru-RU"/>
        </w:rPr>
      </w:pPr>
    </w:p>
    <w:p w:rsidR="005E1C81" w:rsidRPr="005E1C81" w:rsidRDefault="005E1C81" w:rsidP="005E1C81">
      <w:pPr>
        <w:spacing w:after="0" w:line="240" w:lineRule="auto"/>
        <w:ind w:firstLine="567"/>
        <w:jc w:val="both"/>
        <w:rPr>
          <w:rFonts w:ascii="Times New Roman" w:eastAsia="Times New Roman" w:hAnsi="Times New Roman" w:cs="Times New Roman"/>
          <w:sz w:val="28"/>
          <w:szCs w:val="28"/>
          <w:lang w:val="uk-UA" w:eastAsia="ru-RU"/>
        </w:rPr>
      </w:pPr>
    </w:p>
    <w:p w:rsidR="005E1C81" w:rsidRPr="005E1C81" w:rsidRDefault="005E1C81" w:rsidP="005E1C81">
      <w:pPr>
        <w:spacing w:after="0" w:line="240" w:lineRule="auto"/>
        <w:jc w:val="center"/>
        <w:rPr>
          <w:rFonts w:ascii="Times New Roman" w:eastAsia="Times New Roman" w:hAnsi="Times New Roman" w:cs="Times New Roman"/>
          <w:b/>
          <w:sz w:val="28"/>
          <w:szCs w:val="28"/>
          <w:lang w:val="uk-UA" w:eastAsia="ru-RU"/>
        </w:rPr>
      </w:pPr>
      <w:r>
        <w:rPr>
          <w:rFonts w:ascii="Times New Roman" w:eastAsia="Times New Roman" w:hAnsi="Times New Roman" w:cs="Times New Roman"/>
          <w:b/>
          <w:sz w:val="28"/>
          <w:szCs w:val="28"/>
          <w:lang w:val="uk-UA" w:eastAsia="ru-RU"/>
        </w:rPr>
        <w:lastRenderedPageBreak/>
        <w:t>8.4</w:t>
      </w:r>
      <w:r w:rsidRPr="005E1C81">
        <w:rPr>
          <w:rFonts w:ascii="Times New Roman" w:eastAsia="Times New Roman" w:hAnsi="Times New Roman" w:cs="Times New Roman"/>
          <w:b/>
          <w:sz w:val="28"/>
          <w:szCs w:val="28"/>
          <w:lang w:val="uk-UA" w:eastAsia="ru-RU"/>
        </w:rPr>
        <w:t xml:space="preserve">. Фіскальна політика з урахуванням пропозиції. Крива </w:t>
      </w:r>
      <w:proofErr w:type="spellStart"/>
      <w:r w:rsidRPr="005E1C81">
        <w:rPr>
          <w:rFonts w:ascii="Times New Roman" w:eastAsia="Times New Roman" w:hAnsi="Times New Roman" w:cs="Times New Roman"/>
          <w:b/>
          <w:sz w:val="28"/>
          <w:szCs w:val="28"/>
          <w:lang w:val="uk-UA" w:eastAsia="ru-RU"/>
        </w:rPr>
        <w:t>Лаффера</w:t>
      </w:r>
      <w:proofErr w:type="spellEnd"/>
    </w:p>
    <w:p w:rsidR="005E1C81" w:rsidRPr="005E1C81" w:rsidRDefault="005E1C81" w:rsidP="005E1C81">
      <w:pPr>
        <w:spacing w:after="0" w:line="240" w:lineRule="auto"/>
        <w:ind w:firstLine="567"/>
        <w:jc w:val="both"/>
        <w:rPr>
          <w:rFonts w:ascii="Times New Roman" w:eastAsia="Times New Roman" w:hAnsi="Times New Roman" w:cs="Times New Roman"/>
          <w:sz w:val="28"/>
          <w:szCs w:val="28"/>
          <w:lang w:val="uk-UA" w:eastAsia="ru-RU"/>
        </w:rPr>
      </w:pPr>
      <w:r w:rsidRPr="005E1C81">
        <w:rPr>
          <w:rFonts w:ascii="Times New Roman" w:eastAsia="Times New Roman" w:hAnsi="Times New Roman" w:cs="Times New Roman"/>
          <w:sz w:val="28"/>
          <w:szCs w:val="28"/>
          <w:lang w:val="uk-UA" w:eastAsia="ru-RU"/>
        </w:rPr>
        <w:t>До цього часу ми розглядали кейнсіанську версію фіскальної політики, об’єктом якої є лише сукупний попит. Але фіскальна політика може впливати й на сукупну пропозицію. Такий варіант фіскальної політики спирається на теорію економіки пропозиції, в основі якої лежить необхідність зменшення рівня оподаткування.</w:t>
      </w:r>
    </w:p>
    <w:p w:rsidR="005E1C81" w:rsidRPr="005E1C81" w:rsidRDefault="005E1C81" w:rsidP="005E1C81">
      <w:pPr>
        <w:spacing w:after="0" w:line="240" w:lineRule="auto"/>
        <w:ind w:firstLine="567"/>
        <w:jc w:val="both"/>
        <w:rPr>
          <w:rFonts w:ascii="Times New Roman" w:eastAsia="Times New Roman" w:hAnsi="Times New Roman" w:cs="Times New Roman"/>
          <w:sz w:val="28"/>
          <w:szCs w:val="28"/>
          <w:highlight w:val="red"/>
          <w:lang w:val="uk-UA" w:eastAsia="ru-RU"/>
        </w:rPr>
      </w:pPr>
      <w:r w:rsidRPr="005E1C81">
        <w:rPr>
          <w:rFonts w:ascii="Times New Roman" w:eastAsia="Times New Roman" w:hAnsi="Times New Roman" w:cs="Times New Roman"/>
          <w:sz w:val="28"/>
          <w:szCs w:val="28"/>
          <w:lang w:val="uk-UA" w:eastAsia="ru-RU"/>
        </w:rPr>
        <w:t>Відповідно до кейнсіанської теорії зниження податків збільшує лише сукупний попит, що зумовлює збільшення реального доходу і цін. Але згідно з теорією економіки пропозиції зменшення рівня оподаткування викликає ще один ефект – збільшення сукупної пропозиції і зменшення цін. (Рис.</w:t>
      </w:r>
      <w:r>
        <w:rPr>
          <w:rFonts w:ascii="Times New Roman" w:eastAsia="Times New Roman" w:hAnsi="Times New Roman" w:cs="Times New Roman"/>
          <w:sz w:val="28"/>
          <w:szCs w:val="28"/>
          <w:lang w:val="uk-UA" w:eastAsia="ru-RU"/>
        </w:rPr>
        <w:t>8.3</w:t>
      </w:r>
      <w:r w:rsidRPr="005E1C81">
        <w:rPr>
          <w:rFonts w:ascii="Times New Roman" w:eastAsia="Times New Roman" w:hAnsi="Times New Roman" w:cs="Times New Roman"/>
          <w:sz w:val="28"/>
          <w:szCs w:val="28"/>
          <w:lang w:val="uk-UA" w:eastAsia="ru-RU"/>
        </w:rPr>
        <w:t>).</w:t>
      </w:r>
    </w:p>
    <w:p w:rsidR="005E1C81" w:rsidRPr="005E1C81" w:rsidRDefault="005E1C81" w:rsidP="005E1C81">
      <w:pPr>
        <w:spacing w:after="0" w:line="240" w:lineRule="auto"/>
        <w:ind w:firstLine="567"/>
        <w:jc w:val="both"/>
        <w:rPr>
          <w:rFonts w:ascii="Times New Roman" w:eastAsia="Times New Roman" w:hAnsi="Times New Roman" w:cs="Times New Roman"/>
          <w:sz w:val="28"/>
          <w:szCs w:val="28"/>
          <w:highlight w:val="red"/>
          <w:lang w:val="uk-UA" w:eastAsia="ru-RU"/>
        </w:rPr>
      </w:pPr>
      <w:r>
        <w:rPr>
          <w:rFonts w:ascii="Times New Roman" w:eastAsia="Times New Roman" w:hAnsi="Times New Roman" w:cs="Times New Roman"/>
          <w:noProof/>
          <w:sz w:val="28"/>
          <w:szCs w:val="28"/>
          <w:lang w:eastAsia="ru-RU"/>
        </w:rPr>
        <w:drawing>
          <wp:anchor distT="0" distB="0" distL="114300" distR="114300" simplePos="0" relativeHeight="251660288" behindDoc="1" locked="0" layoutInCell="1" allowOverlap="1" wp14:anchorId="357BBC78" wp14:editId="66FA246E">
            <wp:simplePos x="0" y="0"/>
            <wp:positionH relativeFrom="column">
              <wp:posOffset>1485900</wp:posOffset>
            </wp:positionH>
            <wp:positionV relativeFrom="paragraph">
              <wp:posOffset>12700</wp:posOffset>
            </wp:positionV>
            <wp:extent cx="2703830" cy="2171700"/>
            <wp:effectExtent l="0" t="0" r="1270" b="0"/>
            <wp:wrapSquare wrapText="bothSides"/>
            <wp:docPr id="3" name="Рисунок 3" descr="Графік%2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Графік%201"/>
                    <pic:cNvPicPr>
                      <a:picLocks noChangeAspect="1" noChangeArrowheads="1"/>
                    </pic:cNvPicPr>
                  </pic:nvPicPr>
                  <pic:blipFill>
                    <a:blip r:embed="rId106">
                      <a:extLst>
                        <a:ext uri="{28A0092B-C50C-407E-A947-70E740481C1C}">
                          <a14:useLocalDpi xmlns:a14="http://schemas.microsoft.com/office/drawing/2010/main" val="0"/>
                        </a:ext>
                      </a:extLst>
                    </a:blip>
                    <a:srcRect/>
                    <a:stretch>
                      <a:fillRect/>
                    </a:stretch>
                  </pic:blipFill>
                  <pic:spPr bwMode="auto">
                    <a:xfrm>
                      <a:off x="0" y="0"/>
                      <a:ext cx="2703830" cy="21717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5E1C81" w:rsidRPr="005E1C81" w:rsidRDefault="005E1C81" w:rsidP="005E1C81">
      <w:pPr>
        <w:spacing w:after="0" w:line="240" w:lineRule="auto"/>
        <w:ind w:firstLine="567"/>
        <w:jc w:val="both"/>
        <w:rPr>
          <w:rFonts w:ascii="Times New Roman" w:eastAsia="Times New Roman" w:hAnsi="Times New Roman" w:cs="Times New Roman"/>
          <w:sz w:val="28"/>
          <w:szCs w:val="28"/>
          <w:highlight w:val="red"/>
          <w:lang w:val="uk-UA" w:eastAsia="ru-RU"/>
        </w:rPr>
      </w:pPr>
    </w:p>
    <w:p w:rsidR="005E1C81" w:rsidRPr="005E1C81" w:rsidRDefault="005E1C81" w:rsidP="005E1C81">
      <w:pPr>
        <w:spacing w:after="0" w:line="240" w:lineRule="auto"/>
        <w:ind w:firstLine="567"/>
        <w:jc w:val="both"/>
        <w:rPr>
          <w:rFonts w:ascii="Times New Roman" w:eastAsia="Times New Roman" w:hAnsi="Times New Roman" w:cs="Times New Roman"/>
          <w:sz w:val="28"/>
          <w:szCs w:val="28"/>
          <w:highlight w:val="red"/>
          <w:lang w:val="uk-UA" w:eastAsia="ru-RU"/>
        </w:rPr>
      </w:pPr>
    </w:p>
    <w:p w:rsidR="005E1C81" w:rsidRPr="005E1C81" w:rsidRDefault="005E1C81" w:rsidP="005E1C81">
      <w:pPr>
        <w:spacing w:after="0" w:line="240" w:lineRule="auto"/>
        <w:ind w:firstLine="567"/>
        <w:jc w:val="both"/>
        <w:rPr>
          <w:rFonts w:ascii="Times New Roman" w:eastAsia="Times New Roman" w:hAnsi="Times New Roman" w:cs="Times New Roman"/>
          <w:sz w:val="28"/>
          <w:szCs w:val="28"/>
          <w:highlight w:val="red"/>
          <w:lang w:val="uk-UA" w:eastAsia="ru-RU"/>
        </w:rPr>
      </w:pPr>
    </w:p>
    <w:p w:rsidR="005E1C81" w:rsidRPr="005E1C81" w:rsidRDefault="005E1C81" w:rsidP="005E1C81">
      <w:pPr>
        <w:spacing w:after="0" w:line="240" w:lineRule="auto"/>
        <w:ind w:firstLine="567"/>
        <w:jc w:val="both"/>
        <w:rPr>
          <w:rFonts w:ascii="Times New Roman" w:eastAsia="Times New Roman" w:hAnsi="Times New Roman" w:cs="Times New Roman"/>
          <w:sz w:val="28"/>
          <w:szCs w:val="28"/>
          <w:highlight w:val="red"/>
          <w:lang w:val="uk-UA" w:eastAsia="ru-RU"/>
        </w:rPr>
      </w:pPr>
    </w:p>
    <w:p w:rsidR="005E1C81" w:rsidRPr="005E1C81" w:rsidRDefault="005E1C81" w:rsidP="005E1C81">
      <w:pPr>
        <w:spacing w:after="0" w:line="240" w:lineRule="auto"/>
        <w:ind w:firstLine="567"/>
        <w:jc w:val="both"/>
        <w:rPr>
          <w:rFonts w:ascii="Times New Roman" w:eastAsia="Times New Roman" w:hAnsi="Times New Roman" w:cs="Times New Roman"/>
          <w:sz w:val="28"/>
          <w:szCs w:val="28"/>
          <w:highlight w:val="red"/>
          <w:lang w:val="uk-UA" w:eastAsia="ru-RU"/>
        </w:rPr>
      </w:pPr>
    </w:p>
    <w:p w:rsidR="005E1C81" w:rsidRPr="005E1C81" w:rsidRDefault="005E1C81" w:rsidP="005E1C81">
      <w:pPr>
        <w:spacing w:after="0" w:line="240" w:lineRule="auto"/>
        <w:ind w:firstLine="567"/>
        <w:jc w:val="both"/>
        <w:rPr>
          <w:rFonts w:ascii="Times New Roman" w:eastAsia="Times New Roman" w:hAnsi="Times New Roman" w:cs="Times New Roman"/>
          <w:sz w:val="28"/>
          <w:szCs w:val="28"/>
          <w:highlight w:val="red"/>
          <w:lang w:val="uk-UA" w:eastAsia="ru-RU"/>
        </w:rPr>
      </w:pPr>
    </w:p>
    <w:p w:rsidR="005E1C81" w:rsidRPr="005E1C81" w:rsidRDefault="005E1C81" w:rsidP="005E1C81">
      <w:pPr>
        <w:spacing w:after="0" w:line="240" w:lineRule="auto"/>
        <w:ind w:firstLine="567"/>
        <w:jc w:val="both"/>
        <w:rPr>
          <w:rFonts w:ascii="Times New Roman" w:eastAsia="Times New Roman" w:hAnsi="Times New Roman" w:cs="Times New Roman"/>
          <w:sz w:val="28"/>
          <w:szCs w:val="28"/>
          <w:highlight w:val="red"/>
          <w:lang w:val="uk-UA" w:eastAsia="ru-RU"/>
        </w:rPr>
      </w:pPr>
    </w:p>
    <w:p w:rsidR="005E1C81" w:rsidRPr="005E1C81" w:rsidRDefault="005E1C81" w:rsidP="005E1C81">
      <w:pPr>
        <w:spacing w:after="0" w:line="240" w:lineRule="auto"/>
        <w:ind w:firstLine="567"/>
        <w:jc w:val="both"/>
        <w:rPr>
          <w:rFonts w:ascii="Times New Roman" w:eastAsia="Times New Roman" w:hAnsi="Times New Roman" w:cs="Times New Roman"/>
          <w:sz w:val="28"/>
          <w:szCs w:val="28"/>
          <w:highlight w:val="red"/>
          <w:lang w:val="uk-UA" w:eastAsia="ru-RU"/>
        </w:rPr>
      </w:pPr>
    </w:p>
    <w:p w:rsidR="005E1C81" w:rsidRPr="005E1C81" w:rsidRDefault="005E1C81" w:rsidP="005E1C81">
      <w:pPr>
        <w:spacing w:after="0" w:line="240" w:lineRule="auto"/>
        <w:ind w:firstLine="567"/>
        <w:jc w:val="both"/>
        <w:rPr>
          <w:rFonts w:ascii="Times New Roman" w:eastAsia="Times New Roman" w:hAnsi="Times New Roman" w:cs="Times New Roman"/>
          <w:sz w:val="28"/>
          <w:szCs w:val="28"/>
          <w:highlight w:val="red"/>
          <w:lang w:val="uk-UA" w:eastAsia="ru-RU"/>
        </w:rPr>
      </w:pPr>
    </w:p>
    <w:p w:rsidR="005E1C81" w:rsidRPr="005E1C81" w:rsidRDefault="005E1C81" w:rsidP="005E1C81">
      <w:pPr>
        <w:spacing w:after="0" w:line="240" w:lineRule="auto"/>
        <w:ind w:firstLine="567"/>
        <w:jc w:val="both"/>
        <w:rPr>
          <w:rFonts w:ascii="Times New Roman" w:eastAsia="Times New Roman" w:hAnsi="Times New Roman" w:cs="Times New Roman"/>
          <w:sz w:val="28"/>
          <w:szCs w:val="28"/>
          <w:highlight w:val="red"/>
          <w:lang w:val="uk-UA" w:eastAsia="ru-RU"/>
        </w:rPr>
      </w:pPr>
    </w:p>
    <w:p w:rsidR="005E1C81" w:rsidRPr="005E1C81" w:rsidRDefault="005E1C81" w:rsidP="005E1C81">
      <w:pPr>
        <w:spacing w:after="0" w:line="240" w:lineRule="auto"/>
        <w:ind w:firstLine="567"/>
        <w:jc w:val="center"/>
        <w:rPr>
          <w:rFonts w:ascii="Times New Roman" w:eastAsia="Times New Roman" w:hAnsi="Times New Roman" w:cs="Times New Roman"/>
          <w:b/>
          <w:sz w:val="28"/>
          <w:szCs w:val="28"/>
          <w:lang w:val="uk-UA" w:eastAsia="ru-RU"/>
        </w:rPr>
      </w:pPr>
      <w:r w:rsidRPr="005E1C81">
        <w:rPr>
          <w:rFonts w:ascii="Times New Roman" w:eastAsia="Times New Roman" w:hAnsi="Times New Roman" w:cs="Times New Roman"/>
          <w:b/>
          <w:sz w:val="28"/>
          <w:szCs w:val="28"/>
          <w:lang w:val="uk-UA" w:eastAsia="ru-RU"/>
        </w:rPr>
        <w:t xml:space="preserve">Рис. </w:t>
      </w:r>
      <w:r>
        <w:rPr>
          <w:rFonts w:ascii="Times New Roman" w:eastAsia="Times New Roman" w:hAnsi="Times New Roman" w:cs="Times New Roman"/>
          <w:b/>
          <w:sz w:val="28"/>
          <w:szCs w:val="28"/>
          <w:lang w:val="uk-UA" w:eastAsia="ru-RU"/>
        </w:rPr>
        <w:t>8.3</w:t>
      </w:r>
      <w:r w:rsidRPr="005E1C81">
        <w:rPr>
          <w:rFonts w:ascii="Times New Roman" w:eastAsia="Times New Roman" w:hAnsi="Times New Roman" w:cs="Times New Roman"/>
          <w:b/>
          <w:sz w:val="28"/>
          <w:szCs w:val="28"/>
          <w:lang w:val="uk-UA" w:eastAsia="ru-RU"/>
        </w:rPr>
        <w:t>. Вплив фіскальної політики на AS</w:t>
      </w:r>
    </w:p>
    <w:p w:rsidR="005E1C81" w:rsidRPr="005E1C81" w:rsidRDefault="005E1C81" w:rsidP="005E1C81">
      <w:pPr>
        <w:spacing w:after="0" w:line="240" w:lineRule="auto"/>
        <w:ind w:firstLine="567"/>
        <w:jc w:val="both"/>
        <w:rPr>
          <w:rFonts w:ascii="Times New Roman" w:eastAsia="Times New Roman" w:hAnsi="Times New Roman" w:cs="Times New Roman"/>
          <w:sz w:val="28"/>
          <w:szCs w:val="28"/>
          <w:lang w:val="uk-UA" w:eastAsia="ru-RU"/>
        </w:rPr>
      </w:pPr>
    </w:p>
    <w:p w:rsidR="005E1C81" w:rsidRPr="005E1C81" w:rsidRDefault="005E1C81" w:rsidP="005E1C81">
      <w:pPr>
        <w:spacing w:after="0" w:line="240" w:lineRule="auto"/>
        <w:ind w:firstLine="567"/>
        <w:jc w:val="both"/>
        <w:rPr>
          <w:rFonts w:ascii="Times New Roman" w:eastAsia="Times New Roman" w:hAnsi="Times New Roman" w:cs="Times New Roman"/>
          <w:sz w:val="28"/>
          <w:szCs w:val="28"/>
          <w:lang w:val="uk-UA" w:eastAsia="ru-RU"/>
        </w:rPr>
      </w:pPr>
      <w:r w:rsidRPr="005E1C81">
        <w:rPr>
          <w:rFonts w:ascii="Times New Roman" w:eastAsia="Times New Roman" w:hAnsi="Times New Roman" w:cs="Times New Roman"/>
          <w:sz w:val="28"/>
          <w:szCs w:val="28"/>
          <w:lang w:val="uk-UA" w:eastAsia="ru-RU"/>
        </w:rPr>
        <w:t>На думку її прихильників, зазначений ефект викликається певними змінами в економіці:</w:t>
      </w:r>
    </w:p>
    <w:p w:rsidR="005E1C81" w:rsidRPr="005E1C81" w:rsidRDefault="005E1C81" w:rsidP="005E1C81">
      <w:pPr>
        <w:numPr>
          <w:ilvl w:val="0"/>
          <w:numId w:val="5"/>
        </w:numPr>
        <w:spacing w:after="0" w:line="240" w:lineRule="auto"/>
        <w:ind w:firstLine="567"/>
        <w:jc w:val="both"/>
        <w:rPr>
          <w:rFonts w:ascii="Times New Roman" w:eastAsia="Times New Roman" w:hAnsi="Times New Roman" w:cs="Times New Roman"/>
          <w:sz w:val="28"/>
          <w:szCs w:val="28"/>
          <w:lang w:val="uk-UA" w:eastAsia="ru-RU"/>
        </w:rPr>
      </w:pPr>
      <w:r w:rsidRPr="005E1C81">
        <w:rPr>
          <w:rFonts w:ascii="Times New Roman" w:eastAsia="Times New Roman" w:hAnsi="Times New Roman" w:cs="Times New Roman"/>
          <w:sz w:val="28"/>
          <w:szCs w:val="28"/>
          <w:lang w:val="uk-UA" w:eastAsia="ru-RU"/>
        </w:rPr>
        <w:t xml:space="preserve">в наслідок зменшення особистих податків збільшуються приватні заощадження, які створюють передумови для збільшення інвестицій. Крім того, зменшення особистих податків збільшує </w:t>
      </w:r>
      <w:proofErr w:type="spellStart"/>
      <w:r w:rsidRPr="005E1C81">
        <w:rPr>
          <w:rFonts w:ascii="Times New Roman" w:eastAsia="Times New Roman" w:hAnsi="Times New Roman" w:cs="Times New Roman"/>
          <w:sz w:val="28"/>
          <w:szCs w:val="28"/>
          <w:lang w:val="uk-UA" w:eastAsia="ru-RU"/>
        </w:rPr>
        <w:t>післяподаткову</w:t>
      </w:r>
      <w:proofErr w:type="spellEnd"/>
      <w:r w:rsidRPr="005E1C81">
        <w:rPr>
          <w:rFonts w:ascii="Times New Roman" w:eastAsia="Times New Roman" w:hAnsi="Times New Roman" w:cs="Times New Roman"/>
          <w:sz w:val="28"/>
          <w:szCs w:val="28"/>
          <w:lang w:val="uk-UA" w:eastAsia="ru-RU"/>
        </w:rPr>
        <w:t xml:space="preserve"> зарплату, що посилює стимули до праці;</w:t>
      </w:r>
    </w:p>
    <w:p w:rsidR="005E1C81" w:rsidRPr="005E1C81" w:rsidRDefault="005E1C81" w:rsidP="005E1C81">
      <w:pPr>
        <w:numPr>
          <w:ilvl w:val="0"/>
          <w:numId w:val="5"/>
        </w:numPr>
        <w:spacing w:after="0" w:line="240" w:lineRule="auto"/>
        <w:ind w:firstLine="567"/>
        <w:jc w:val="both"/>
        <w:rPr>
          <w:rFonts w:ascii="Times New Roman" w:eastAsia="Times New Roman" w:hAnsi="Times New Roman" w:cs="Times New Roman"/>
          <w:sz w:val="28"/>
          <w:szCs w:val="28"/>
          <w:lang w:val="uk-UA" w:eastAsia="ru-RU"/>
        </w:rPr>
      </w:pPr>
      <w:r w:rsidRPr="005E1C81">
        <w:rPr>
          <w:rFonts w:ascii="Times New Roman" w:eastAsia="Times New Roman" w:hAnsi="Times New Roman" w:cs="Times New Roman"/>
          <w:sz w:val="28"/>
          <w:szCs w:val="28"/>
          <w:lang w:val="uk-UA" w:eastAsia="ru-RU"/>
        </w:rPr>
        <w:t>зменшення податку на прибуток збільшує прибутковість інвестицій, що теж стимулює їх збільшення.</w:t>
      </w:r>
    </w:p>
    <w:p w:rsidR="005E1C81" w:rsidRPr="005E1C81" w:rsidRDefault="005E1C81" w:rsidP="005E1C81">
      <w:pPr>
        <w:spacing w:after="0" w:line="240" w:lineRule="auto"/>
        <w:ind w:firstLine="567"/>
        <w:jc w:val="both"/>
        <w:rPr>
          <w:rFonts w:ascii="Times New Roman" w:eastAsia="Times New Roman" w:hAnsi="Times New Roman" w:cs="Times New Roman"/>
          <w:sz w:val="28"/>
          <w:szCs w:val="28"/>
          <w:lang w:val="uk-UA" w:eastAsia="ru-RU"/>
        </w:rPr>
      </w:pPr>
      <w:r w:rsidRPr="005E1C81">
        <w:rPr>
          <w:rFonts w:ascii="Times New Roman" w:eastAsia="Times New Roman" w:hAnsi="Times New Roman" w:cs="Times New Roman"/>
          <w:sz w:val="28"/>
          <w:szCs w:val="28"/>
          <w:lang w:val="uk-UA" w:eastAsia="ru-RU"/>
        </w:rPr>
        <w:t xml:space="preserve">Завдяки переліченим змінам в економіці зниження податків у підсумку сприяє збільшенню сукупної пропозиції, що забезпечує, з одного боку, додаткове збільшення реального доходу, а, з іншого, – певний антиінфляційний ефект. Зазначений вплив зменшення податків на економіку можна продемонструвати за допомогою моделі </w:t>
      </w:r>
      <w:r w:rsidRPr="005E1C81">
        <w:rPr>
          <w:rFonts w:ascii="Times New Roman" w:eastAsia="Times New Roman" w:hAnsi="Times New Roman" w:cs="Times New Roman"/>
          <w:i/>
          <w:sz w:val="28"/>
          <w:szCs w:val="28"/>
          <w:lang w:val="uk-UA" w:eastAsia="ru-RU"/>
        </w:rPr>
        <w:t>AD-AS</w:t>
      </w:r>
      <w:r w:rsidRPr="005E1C81">
        <w:rPr>
          <w:rFonts w:ascii="Times New Roman" w:eastAsia="Times New Roman" w:hAnsi="Times New Roman" w:cs="Times New Roman"/>
          <w:sz w:val="28"/>
          <w:szCs w:val="28"/>
          <w:lang w:val="uk-UA" w:eastAsia="ru-RU"/>
        </w:rPr>
        <w:t>.</w:t>
      </w:r>
    </w:p>
    <w:p w:rsidR="005E1C81" w:rsidRPr="005E1C81" w:rsidRDefault="005E1C81" w:rsidP="005E1C81">
      <w:pPr>
        <w:spacing w:after="0" w:line="240" w:lineRule="auto"/>
        <w:ind w:firstLine="567"/>
        <w:jc w:val="both"/>
        <w:rPr>
          <w:rFonts w:ascii="Times New Roman" w:eastAsia="Times New Roman" w:hAnsi="Times New Roman" w:cs="Times New Roman"/>
          <w:sz w:val="28"/>
          <w:szCs w:val="28"/>
          <w:lang w:val="uk-UA" w:eastAsia="ru-RU"/>
        </w:rPr>
      </w:pPr>
      <w:r w:rsidRPr="005E1C81">
        <w:rPr>
          <w:rFonts w:ascii="Times New Roman" w:eastAsia="Times New Roman" w:hAnsi="Times New Roman" w:cs="Times New Roman"/>
          <w:sz w:val="28"/>
          <w:szCs w:val="28"/>
          <w:lang w:val="uk-UA" w:eastAsia="ru-RU"/>
        </w:rPr>
        <w:t>Отже, згідно з уявленнями прихильників теорії економіки пропозиції зменшення податків викликає набагато більший стабілізаційний ефект, ніж це випливає з кейнсіанської теорії. Проте, політика низького оподаткування, яка відстоюється прихильниками теорії економіки пропозиції, має певні вади:</w:t>
      </w:r>
    </w:p>
    <w:p w:rsidR="005E1C81" w:rsidRPr="005E1C81" w:rsidRDefault="005E1C81" w:rsidP="005E1C81">
      <w:pPr>
        <w:numPr>
          <w:ilvl w:val="0"/>
          <w:numId w:val="6"/>
        </w:numPr>
        <w:spacing w:after="0" w:line="240" w:lineRule="auto"/>
        <w:ind w:firstLine="567"/>
        <w:jc w:val="both"/>
        <w:rPr>
          <w:rFonts w:ascii="Times New Roman" w:eastAsia="Times New Roman" w:hAnsi="Times New Roman" w:cs="Times New Roman"/>
          <w:sz w:val="28"/>
          <w:szCs w:val="28"/>
          <w:lang w:val="uk-UA" w:eastAsia="ru-RU"/>
        </w:rPr>
      </w:pPr>
      <w:r w:rsidRPr="005E1C81">
        <w:rPr>
          <w:rFonts w:ascii="Times New Roman" w:eastAsia="Times New Roman" w:hAnsi="Times New Roman" w:cs="Times New Roman"/>
          <w:sz w:val="28"/>
          <w:szCs w:val="28"/>
          <w:lang w:val="uk-UA" w:eastAsia="ru-RU"/>
        </w:rPr>
        <w:t>вплив податків на сукупну пропозицію розгортається протягом деякого часу;</w:t>
      </w:r>
    </w:p>
    <w:p w:rsidR="005E1C81" w:rsidRPr="005E1C81" w:rsidRDefault="005E1C81" w:rsidP="005E1C81">
      <w:pPr>
        <w:numPr>
          <w:ilvl w:val="0"/>
          <w:numId w:val="6"/>
        </w:numPr>
        <w:spacing w:after="0" w:line="240" w:lineRule="auto"/>
        <w:ind w:firstLine="567"/>
        <w:jc w:val="both"/>
        <w:rPr>
          <w:rFonts w:ascii="Times New Roman" w:eastAsia="Times New Roman" w:hAnsi="Times New Roman" w:cs="Times New Roman"/>
          <w:sz w:val="28"/>
          <w:szCs w:val="28"/>
          <w:lang w:val="uk-UA" w:eastAsia="ru-RU"/>
        </w:rPr>
      </w:pPr>
      <w:r w:rsidRPr="005E1C81">
        <w:rPr>
          <w:rFonts w:ascii="Times New Roman" w:eastAsia="Times New Roman" w:hAnsi="Times New Roman" w:cs="Times New Roman"/>
          <w:sz w:val="28"/>
          <w:szCs w:val="28"/>
          <w:lang w:val="uk-UA" w:eastAsia="ru-RU"/>
        </w:rPr>
        <w:lastRenderedPageBreak/>
        <w:t xml:space="preserve">зменшення податків набагато відчутніше впливає на сукупний попит, а ніж на сукупну пропозицію, і тому </w:t>
      </w:r>
      <w:proofErr w:type="spellStart"/>
      <w:r w:rsidRPr="005E1C81">
        <w:rPr>
          <w:rFonts w:ascii="Times New Roman" w:eastAsia="Times New Roman" w:hAnsi="Times New Roman" w:cs="Times New Roman"/>
          <w:sz w:val="28"/>
          <w:szCs w:val="28"/>
          <w:lang w:val="uk-UA" w:eastAsia="ru-RU"/>
        </w:rPr>
        <w:t>дефляційний</w:t>
      </w:r>
      <w:proofErr w:type="spellEnd"/>
      <w:r w:rsidRPr="005E1C81">
        <w:rPr>
          <w:rFonts w:ascii="Times New Roman" w:eastAsia="Times New Roman" w:hAnsi="Times New Roman" w:cs="Times New Roman"/>
          <w:sz w:val="28"/>
          <w:szCs w:val="28"/>
          <w:lang w:val="uk-UA" w:eastAsia="ru-RU"/>
        </w:rPr>
        <w:t xml:space="preserve"> ефект може бути несуттєвим;</w:t>
      </w:r>
    </w:p>
    <w:p w:rsidR="005E1C81" w:rsidRPr="005E1C81" w:rsidRDefault="005E1C81" w:rsidP="005E1C81">
      <w:pPr>
        <w:numPr>
          <w:ilvl w:val="0"/>
          <w:numId w:val="6"/>
        </w:numPr>
        <w:spacing w:after="0" w:line="240" w:lineRule="auto"/>
        <w:ind w:firstLine="567"/>
        <w:jc w:val="both"/>
        <w:rPr>
          <w:rFonts w:ascii="Times New Roman" w:eastAsia="Times New Roman" w:hAnsi="Times New Roman" w:cs="Times New Roman"/>
          <w:sz w:val="28"/>
          <w:szCs w:val="28"/>
          <w:lang w:val="uk-UA" w:eastAsia="ru-RU"/>
        </w:rPr>
      </w:pPr>
      <w:r w:rsidRPr="005E1C81">
        <w:rPr>
          <w:rFonts w:ascii="Times New Roman" w:eastAsia="Times New Roman" w:hAnsi="Times New Roman" w:cs="Times New Roman"/>
          <w:sz w:val="28"/>
          <w:szCs w:val="28"/>
          <w:lang w:val="uk-UA" w:eastAsia="ru-RU"/>
        </w:rPr>
        <w:t>зменшення податків негайно породжує бюджетний дефіцит, що може перекреслити всі позитивні наслідки.</w:t>
      </w:r>
    </w:p>
    <w:p w:rsidR="005E1C81" w:rsidRPr="005E1C81" w:rsidRDefault="005E1C81" w:rsidP="005E1C81">
      <w:pPr>
        <w:spacing w:after="0" w:line="240" w:lineRule="auto"/>
        <w:ind w:firstLine="567"/>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noProof/>
          <w:sz w:val="28"/>
          <w:szCs w:val="28"/>
          <w:lang w:eastAsia="ru-RU"/>
        </w:rPr>
        <w:drawing>
          <wp:anchor distT="0" distB="0" distL="114300" distR="114300" simplePos="0" relativeHeight="251661312" behindDoc="1" locked="0" layoutInCell="1" allowOverlap="1" wp14:anchorId="25546BD3" wp14:editId="32B94BA7">
            <wp:simplePos x="0" y="0"/>
            <wp:positionH relativeFrom="column">
              <wp:posOffset>114300</wp:posOffset>
            </wp:positionH>
            <wp:positionV relativeFrom="paragraph">
              <wp:posOffset>505460</wp:posOffset>
            </wp:positionV>
            <wp:extent cx="2286000" cy="2296160"/>
            <wp:effectExtent l="0" t="0" r="0" b="8890"/>
            <wp:wrapSquare wrapText="bothSides"/>
            <wp:docPr id="2" name="Рисунок 2" descr="Графік%2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Графік%201"/>
                    <pic:cNvPicPr>
                      <a:picLocks noChangeAspect="1" noChangeArrowheads="1"/>
                    </pic:cNvPicPr>
                  </pic:nvPicPr>
                  <pic:blipFill>
                    <a:blip r:embed="rId107">
                      <a:extLst>
                        <a:ext uri="{28A0092B-C50C-407E-A947-70E740481C1C}">
                          <a14:useLocalDpi xmlns:a14="http://schemas.microsoft.com/office/drawing/2010/main" val="0"/>
                        </a:ext>
                      </a:extLst>
                    </a:blip>
                    <a:srcRect/>
                    <a:stretch>
                      <a:fillRect/>
                    </a:stretch>
                  </pic:blipFill>
                  <pic:spPr bwMode="auto">
                    <a:xfrm>
                      <a:off x="0" y="0"/>
                      <a:ext cx="2286000" cy="2296160"/>
                    </a:xfrm>
                    <a:prstGeom prst="rect">
                      <a:avLst/>
                    </a:prstGeom>
                    <a:noFill/>
                    <a:ln>
                      <a:noFill/>
                    </a:ln>
                  </pic:spPr>
                </pic:pic>
              </a:graphicData>
            </a:graphic>
            <wp14:sizeRelH relativeFrom="page">
              <wp14:pctWidth>0</wp14:pctWidth>
            </wp14:sizeRelH>
            <wp14:sizeRelV relativeFrom="page">
              <wp14:pctHeight>0</wp14:pctHeight>
            </wp14:sizeRelV>
          </wp:anchor>
        </w:drawing>
      </w:r>
      <w:r w:rsidRPr="005E1C81">
        <w:rPr>
          <w:rFonts w:ascii="Times New Roman" w:eastAsia="Times New Roman" w:hAnsi="Times New Roman" w:cs="Times New Roman"/>
          <w:sz w:val="28"/>
          <w:szCs w:val="28"/>
          <w:lang w:val="uk-UA" w:eastAsia="ru-RU"/>
        </w:rPr>
        <w:t xml:space="preserve">Останній недолік є головним. Для його спростування прихильники економіки пропозиції спираються на криву </w:t>
      </w:r>
      <w:proofErr w:type="spellStart"/>
      <w:r w:rsidRPr="005E1C81">
        <w:rPr>
          <w:rFonts w:ascii="Times New Roman" w:eastAsia="Times New Roman" w:hAnsi="Times New Roman" w:cs="Times New Roman"/>
          <w:sz w:val="28"/>
          <w:szCs w:val="28"/>
          <w:lang w:val="uk-UA" w:eastAsia="ru-RU"/>
        </w:rPr>
        <w:t>Лаффера</w:t>
      </w:r>
      <w:proofErr w:type="spellEnd"/>
      <w:r w:rsidRPr="005E1C81">
        <w:rPr>
          <w:rFonts w:ascii="Times New Roman" w:eastAsia="Times New Roman" w:hAnsi="Times New Roman" w:cs="Times New Roman"/>
          <w:sz w:val="28"/>
          <w:szCs w:val="28"/>
          <w:lang w:val="uk-UA" w:eastAsia="ru-RU"/>
        </w:rPr>
        <w:t xml:space="preserve"> (Рис.</w:t>
      </w:r>
      <w:r>
        <w:rPr>
          <w:rFonts w:ascii="Times New Roman" w:eastAsia="Times New Roman" w:hAnsi="Times New Roman" w:cs="Times New Roman"/>
          <w:sz w:val="28"/>
          <w:szCs w:val="28"/>
          <w:lang w:val="uk-UA" w:eastAsia="ru-RU"/>
        </w:rPr>
        <w:t>8.4</w:t>
      </w:r>
      <w:r w:rsidRPr="005E1C81">
        <w:rPr>
          <w:rFonts w:ascii="Times New Roman" w:eastAsia="Times New Roman" w:hAnsi="Times New Roman" w:cs="Times New Roman"/>
          <w:sz w:val="28"/>
          <w:szCs w:val="28"/>
          <w:lang w:val="uk-UA" w:eastAsia="ru-RU"/>
        </w:rPr>
        <w:t>).</w:t>
      </w:r>
    </w:p>
    <w:p w:rsidR="005E1C81" w:rsidRPr="005E1C81" w:rsidRDefault="005E1C81" w:rsidP="005E1C81">
      <w:pPr>
        <w:spacing w:after="0" w:line="240" w:lineRule="auto"/>
        <w:ind w:firstLine="567"/>
        <w:jc w:val="both"/>
        <w:rPr>
          <w:rFonts w:ascii="Times New Roman" w:eastAsia="Times New Roman" w:hAnsi="Times New Roman" w:cs="Times New Roman"/>
          <w:sz w:val="28"/>
          <w:szCs w:val="28"/>
          <w:lang w:val="uk-UA" w:eastAsia="ru-RU"/>
        </w:rPr>
      </w:pPr>
      <w:r w:rsidRPr="005E1C81">
        <w:rPr>
          <w:rFonts w:ascii="Times New Roman" w:eastAsia="Times New Roman" w:hAnsi="Times New Roman" w:cs="Times New Roman"/>
          <w:sz w:val="28"/>
          <w:szCs w:val="28"/>
          <w:lang w:val="uk-UA" w:eastAsia="ru-RU"/>
        </w:rPr>
        <w:t xml:space="preserve">Крива </w:t>
      </w:r>
      <w:proofErr w:type="spellStart"/>
      <w:r w:rsidRPr="005E1C81">
        <w:rPr>
          <w:rFonts w:ascii="Times New Roman" w:eastAsia="Times New Roman" w:hAnsi="Times New Roman" w:cs="Times New Roman"/>
          <w:sz w:val="28"/>
          <w:szCs w:val="28"/>
          <w:lang w:val="uk-UA" w:eastAsia="ru-RU"/>
        </w:rPr>
        <w:t>Лаффера</w:t>
      </w:r>
      <w:proofErr w:type="spellEnd"/>
      <w:r w:rsidRPr="005E1C81">
        <w:rPr>
          <w:rFonts w:ascii="Times New Roman" w:eastAsia="Times New Roman" w:hAnsi="Times New Roman" w:cs="Times New Roman"/>
          <w:sz w:val="28"/>
          <w:szCs w:val="28"/>
          <w:lang w:val="uk-UA" w:eastAsia="ru-RU"/>
        </w:rPr>
        <w:t xml:space="preserve"> відображає зв’язок між податковою ставкою </w:t>
      </w:r>
      <w:r w:rsidRPr="005E1C81">
        <w:rPr>
          <w:rFonts w:ascii="Times New Roman" w:eastAsia="Times New Roman" w:hAnsi="Times New Roman" w:cs="Times New Roman"/>
          <w:i/>
          <w:sz w:val="28"/>
          <w:szCs w:val="28"/>
          <w:lang w:val="uk-UA" w:eastAsia="ru-RU"/>
        </w:rPr>
        <w:t>t</w:t>
      </w:r>
      <w:r w:rsidRPr="005E1C81">
        <w:rPr>
          <w:rFonts w:ascii="Times New Roman" w:eastAsia="Times New Roman" w:hAnsi="Times New Roman" w:cs="Times New Roman"/>
          <w:sz w:val="28"/>
          <w:szCs w:val="28"/>
          <w:lang w:val="uk-UA" w:eastAsia="ru-RU"/>
        </w:rPr>
        <w:t xml:space="preserve"> та податковими </w:t>
      </w:r>
      <w:proofErr w:type="spellStart"/>
      <w:r w:rsidRPr="005E1C81">
        <w:rPr>
          <w:rFonts w:ascii="Times New Roman" w:eastAsia="Times New Roman" w:hAnsi="Times New Roman" w:cs="Times New Roman"/>
          <w:sz w:val="28"/>
          <w:szCs w:val="28"/>
          <w:lang w:val="uk-UA" w:eastAsia="ru-RU"/>
        </w:rPr>
        <w:t>надходжен-нями</w:t>
      </w:r>
      <w:proofErr w:type="spellEnd"/>
      <w:r w:rsidRPr="005E1C81">
        <w:rPr>
          <w:rFonts w:ascii="Times New Roman" w:eastAsia="Times New Roman" w:hAnsi="Times New Roman" w:cs="Times New Roman"/>
          <w:sz w:val="28"/>
          <w:szCs w:val="28"/>
          <w:lang w:val="uk-UA" w:eastAsia="ru-RU"/>
        </w:rPr>
        <w:t xml:space="preserve"> до бюджету. В її основі – ідея про те, що в разі збільшення податкової ставки від 0 до 100% податкові надходження спочатку </w:t>
      </w:r>
      <w:proofErr w:type="spellStart"/>
      <w:r w:rsidRPr="005E1C81">
        <w:rPr>
          <w:rFonts w:ascii="Times New Roman" w:eastAsia="Times New Roman" w:hAnsi="Times New Roman" w:cs="Times New Roman"/>
          <w:sz w:val="28"/>
          <w:szCs w:val="28"/>
          <w:lang w:val="uk-UA" w:eastAsia="ru-RU"/>
        </w:rPr>
        <w:t>збільшаться</w:t>
      </w:r>
      <w:proofErr w:type="spellEnd"/>
      <w:r w:rsidRPr="005E1C81">
        <w:rPr>
          <w:rFonts w:ascii="Times New Roman" w:eastAsia="Times New Roman" w:hAnsi="Times New Roman" w:cs="Times New Roman"/>
          <w:sz w:val="28"/>
          <w:szCs w:val="28"/>
          <w:lang w:val="uk-UA" w:eastAsia="ru-RU"/>
        </w:rPr>
        <w:t xml:space="preserve"> до максимальної величини </w:t>
      </w:r>
      <w:r w:rsidRPr="005E1C81">
        <w:rPr>
          <w:rFonts w:ascii="Times New Roman" w:eastAsia="Times New Roman" w:hAnsi="Times New Roman" w:cs="Times New Roman"/>
          <w:position w:val="-10"/>
          <w:sz w:val="28"/>
          <w:szCs w:val="28"/>
          <w:lang w:val="uk-UA" w:eastAsia="ru-RU"/>
        </w:rPr>
        <w:object w:dxaOrig="360" w:dyaOrig="340">
          <v:shape id="_x0000_i1075" type="#_x0000_t75" style="width:18pt;height:17.25pt" o:ole="">
            <v:imagedata r:id="rId108" o:title=""/>
          </v:shape>
          <o:OLEObject Type="Embed" ProgID="Equation.3" ShapeID="_x0000_i1075" DrawAspect="Content" ObjectID="_1704618480" r:id="rId109"/>
        </w:object>
      </w:r>
      <w:r w:rsidRPr="005E1C81">
        <w:rPr>
          <w:rFonts w:ascii="Times New Roman" w:eastAsia="Times New Roman" w:hAnsi="Times New Roman" w:cs="Times New Roman"/>
          <w:sz w:val="28"/>
          <w:szCs w:val="28"/>
          <w:lang w:val="uk-UA" w:eastAsia="ru-RU"/>
        </w:rPr>
        <w:t xml:space="preserve">, а потім знову </w:t>
      </w:r>
      <w:proofErr w:type="spellStart"/>
      <w:r w:rsidRPr="005E1C81">
        <w:rPr>
          <w:rFonts w:ascii="Times New Roman" w:eastAsia="Times New Roman" w:hAnsi="Times New Roman" w:cs="Times New Roman"/>
          <w:sz w:val="28"/>
          <w:szCs w:val="28"/>
          <w:lang w:val="uk-UA" w:eastAsia="ru-RU"/>
        </w:rPr>
        <w:t>зменшаться</w:t>
      </w:r>
      <w:proofErr w:type="spellEnd"/>
      <w:r w:rsidRPr="005E1C81">
        <w:rPr>
          <w:rFonts w:ascii="Times New Roman" w:eastAsia="Times New Roman" w:hAnsi="Times New Roman" w:cs="Times New Roman"/>
          <w:sz w:val="28"/>
          <w:szCs w:val="28"/>
          <w:lang w:val="uk-UA" w:eastAsia="ru-RU"/>
        </w:rPr>
        <w:t xml:space="preserve"> до 0. При цьому точка </w:t>
      </w:r>
      <w:r w:rsidRPr="005E1C81">
        <w:rPr>
          <w:rFonts w:ascii="Times New Roman" w:eastAsia="Times New Roman" w:hAnsi="Times New Roman" w:cs="Times New Roman"/>
          <w:position w:val="-4"/>
          <w:sz w:val="28"/>
          <w:szCs w:val="28"/>
          <w:lang w:val="uk-UA" w:eastAsia="ru-RU"/>
        </w:rPr>
        <w:object w:dxaOrig="300" w:dyaOrig="260">
          <v:shape id="_x0000_i1076" type="#_x0000_t75" style="width:15pt;height:12.75pt" o:ole="">
            <v:imagedata r:id="rId110" o:title=""/>
          </v:shape>
          <o:OLEObject Type="Embed" ProgID="Equation.3" ShapeID="_x0000_i1076" DrawAspect="Content" ObjectID="_1704618481" r:id="rId111"/>
        </w:object>
      </w:r>
      <w:r w:rsidRPr="005E1C81">
        <w:rPr>
          <w:rFonts w:ascii="Times New Roman" w:eastAsia="Times New Roman" w:hAnsi="Times New Roman" w:cs="Times New Roman"/>
          <w:sz w:val="28"/>
          <w:szCs w:val="28"/>
          <w:lang w:val="uk-UA" w:eastAsia="ru-RU"/>
        </w:rPr>
        <w:t xml:space="preserve"> відображає надмірний рівень оподаткування, який стримує ділову активність, а точка </w:t>
      </w:r>
      <w:r w:rsidRPr="005E1C81">
        <w:rPr>
          <w:rFonts w:ascii="Times New Roman" w:eastAsia="Times New Roman" w:hAnsi="Times New Roman" w:cs="Times New Roman"/>
          <w:i/>
          <w:sz w:val="28"/>
          <w:szCs w:val="28"/>
          <w:lang w:val="uk-UA" w:eastAsia="ru-RU"/>
        </w:rPr>
        <w:t>М</w:t>
      </w:r>
      <w:r w:rsidRPr="005E1C81">
        <w:rPr>
          <w:rFonts w:ascii="Times New Roman" w:eastAsia="Times New Roman" w:hAnsi="Times New Roman" w:cs="Times New Roman"/>
          <w:sz w:val="28"/>
          <w:szCs w:val="28"/>
          <w:lang w:val="uk-UA" w:eastAsia="ru-RU"/>
        </w:rPr>
        <w:t xml:space="preserve"> – оптимальний рівень оподаткування, що забезпечує максимальну величину податкових надходжень.</w:t>
      </w:r>
    </w:p>
    <w:p w:rsidR="005E1C81" w:rsidRPr="005E1C81" w:rsidRDefault="005E1C81" w:rsidP="005E1C81">
      <w:pPr>
        <w:spacing w:after="0" w:line="240" w:lineRule="auto"/>
        <w:ind w:firstLine="180"/>
        <w:jc w:val="both"/>
        <w:rPr>
          <w:rFonts w:ascii="Times New Roman" w:eastAsia="Times New Roman" w:hAnsi="Times New Roman" w:cs="Times New Roman"/>
          <w:sz w:val="28"/>
          <w:szCs w:val="28"/>
          <w:lang w:val="uk-UA" w:eastAsia="ru-RU"/>
        </w:rPr>
      </w:pPr>
      <w:r w:rsidRPr="005E1C81">
        <w:rPr>
          <w:rFonts w:ascii="Times New Roman" w:eastAsia="Times New Roman" w:hAnsi="Times New Roman" w:cs="Times New Roman"/>
          <w:b/>
          <w:sz w:val="28"/>
          <w:szCs w:val="28"/>
          <w:lang w:val="uk-UA" w:eastAsia="ru-RU"/>
        </w:rPr>
        <w:t>Рис.</w:t>
      </w:r>
      <w:r>
        <w:rPr>
          <w:rFonts w:ascii="Times New Roman" w:eastAsia="Times New Roman" w:hAnsi="Times New Roman" w:cs="Times New Roman"/>
          <w:b/>
          <w:sz w:val="28"/>
          <w:szCs w:val="28"/>
          <w:lang w:val="uk-UA" w:eastAsia="ru-RU"/>
        </w:rPr>
        <w:t>8.4</w:t>
      </w:r>
      <w:r w:rsidRPr="005E1C81">
        <w:rPr>
          <w:rFonts w:ascii="Times New Roman" w:eastAsia="Times New Roman" w:hAnsi="Times New Roman" w:cs="Times New Roman"/>
          <w:b/>
          <w:sz w:val="28"/>
          <w:szCs w:val="28"/>
          <w:lang w:val="uk-UA" w:eastAsia="ru-RU"/>
        </w:rPr>
        <w:t xml:space="preserve">. Крива </w:t>
      </w:r>
      <w:proofErr w:type="spellStart"/>
      <w:r w:rsidRPr="005E1C81">
        <w:rPr>
          <w:rFonts w:ascii="Times New Roman" w:eastAsia="Times New Roman" w:hAnsi="Times New Roman" w:cs="Times New Roman"/>
          <w:b/>
          <w:sz w:val="28"/>
          <w:szCs w:val="28"/>
          <w:lang w:val="uk-UA" w:eastAsia="ru-RU"/>
        </w:rPr>
        <w:t>Лаффера</w:t>
      </w:r>
      <w:proofErr w:type="spellEnd"/>
    </w:p>
    <w:p w:rsidR="005E1C81" w:rsidRPr="005E1C81" w:rsidRDefault="005E1C81" w:rsidP="005E1C81">
      <w:pPr>
        <w:spacing w:after="0" w:line="240" w:lineRule="auto"/>
        <w:ind w:firstLine="567"/>
        <w:jc w:val="both"/>
        <w:rPr>
          <w:rFonts w:ascii="Times New Roman" w:eastAsia="Times New Roman" w:hAnsi="Times New Roman" w:cs="Times New Roman"/>
          <w:sz w:val="28"/>
          <w:szCs w:val="28"/>
          <w:lang w:val="uk-UA" w:eastAsia="ru-RU"/>
        </w:rPr>
      </w:pPr>
    </w:p>
    <w:p w:rsidR="005E1C81" w:rsidRPr="005E1C81" w:rsidRDefault="005E1C81" w:rsidP="005E1C81">
      <w:pPr>
        <w:spacing w:after="0" w:line="240" w:lineRule="auto"/>
        <w:ind w:firstLine="567"/>
        <w:jc w:val="both"/>
        <w:rPr>
          <w:rFonts w:ascii="Times New Roman" w:eastAsia="Times New Roman" w:hAnsi="Times New Roman" w:cs="Times New Roman"/>
          <w:sz w:val="28"/>
          <w:szCs w:val="28"/>
          <w:lang w:val="uk-UA" w:eastAsia="ru-RU"/>
        </w:rPr>
      </w:pPr>
      <w:r w:rsidRPr="005E1C81">
        <w:rPr>
          <w:rFonts w:ascii="Times New Roman" w:eastAsia="Times New Roman" w:hAnsi="Times New Roman" w:cs="Times New Roman"/>
          <w:sz w:val="28"/>
          <w:szCs w:val="28"/>
          <w:lang w:val="uk-UA" w:eastAsia="ru-RU"/>
        </w:rPr>
        <w:t xml:space="preserve">Згідно з кривою </w:t>
      </w:r>
      <w:proofErr w:type="spellStart"/>
      <w:r w:rsidRPr="005E1C81">
        <w:rPr>
          <w:rFonts w:ascii="Times New Roman" w:eastAsia="Times New Roman" w:hAnsi="Times New Roman" w:cs="Times New Roman"/>
          <w:sz w:val="28"/>
          <w:szCs w:val="28"/>
          <w:lang w:val="uk-UA" w:eastAsia="ru-RU"/>
        </w:rPr>
        <w:t>Лаффера</w:t>
      </w:r>
      <w:proofErr w:type="spellEnd"/>
      <w:r w:rsidRPr="005E1C81">
        <w:rPr>
          <w:rFonts w:ascii="Times New Roman" w:eastAsia="Times New Roman" w:hAnsi="Times New Roman" w:cs="Times New Roman"/>
          <w:sz w:val="28"/>
          <w:szCs w:val="28"/>
          <w:lang w:val="uk-UA" w:eastAsia="ru-RU"/>
        </w:rPr>
        <w:t xml:space="preserve">, якщо оподаткування є надмірним, коли податкова ставка </w:t>
      </w:r>
      <w:r w:rsidRPr="005E1C81">
        <w:rPr>
          <w:rFonts w:ascii="Times New Roman" w:eastAsia="Times New Roman" w:hAnsi="Times New Roman" w:cs="Times New Roman"/>
          <w:position w:val="-10"/>
          <w:sz w:val="28"/>
          <w:szCs w:val="28"/>
          <w:lang w:val="uk-UA" w:eastAsia="ru-RU"/>
        </w:rPr>
        <w:object w:dxaOrig="279" w:dyaOrig="340">
          <v:shape id="_x0000_i1077" type="#_x0000_t75" style="width:16.5pt;height:20.25pt" o:ole="">
            <v:imagedata r:id="rId112" o:title=""/>
          </v:shape>
          <o:OLEObject Type="Embed" ProgID="Equation.3" ShapeID="_x0000_i1077" DrawAspect="Content" ObjectID="_1704618482" r:id="rId113"/>
        </w:object>
      </w:r>
      <w:r w:rsidRPr="005E1C81">
        <w:rPr>
          <w:rFonts w:ascii="Times New Roman" w:eastAsia="Times New Roman" w:hAnsi="Times New Roman" w:cs="Times New Roman"/>
          <w:sz w:val="28"/>
          <w:szCs w:val="28"/>
          <w:lang w:val="uk-UA" w:eastAsia="ru-RU"/>
        </w:rPr>
        <w:t xml:space="preserve">, то її зменшення до оптимального рівня </w:t>
      </w:r>
      <w:r w:rsidRPr="005E1C81">
        <w:rPr>
          <w:rFonts w:ascii="Times New Roman" w:eastAsia="Times New Roman" w:hAnsi="Times New Roman" w:cs="Times New Roman"/>
          <w:position w:val="-10"/>
          <w:sz w:val="28"/>
          <w:szCs w:val="28"/>
          <w:lang w:val="uk-UA" w:eastAsia="ru-RU"/>
        </w:rPr>
        <w:object w:dxaOrig="300" w:dyaOrig="340">
          <v:shape id="_x0000_i1078" type="#_x0000_t75" style="width:15pt;height:17.25pt" o:ole="">
            <v:imagedata r:id="rId114" o:title=""/>
          </v:shape>
          <o:OLEObject Type="Embed" ProgID="Equation.3" ShapeID="_x0000_i1078" DrawAspect="Content" ObjectID="_1704618483" r:id="rId115"/>
        </w:object>
      </w:r>
      <w:r w:rsidRPr="005E1C81">
        <w:rPr>
          <w:rFonts w:ascii="Times New Roman" w:eastAsia="Times New Roman" w:hAnsi="Times New Roman" w:cs="Times New Roman"/>
          <w:sz w:val="28"/>
          <w:szCs w:val="28"/>
          <w:lang w:val="uk-UA" w:eastAsia="ru-RU"/>
        </w:rPr>
        <w:t xml:space="preserve"> стимулює ділову активність, збільшує дохід як податкову базу, і завдяки цьому максимізує величину податкових надходжень. Це означає, що зменшення податків від надмірного до оптимального рівня забезпечує одночасно збільшення виробництва і податкових надходжень, що виключає виникнення бюджетного дефіциту.</w:t>
      </w:r>
    </w:p>
    <w:p w:rsidR="005E1C81" w:rsidRPr="005E1C81" w:rsidRDefault="005E1C81" w:rsidP="005E1C81">
      <w:pPr>
        <w:spacing w:after="0" w:line="240" w:lineRule="auto"/>
        <w:ind w:firstLine="567"/>
        <w:jc w:val="both"/>
        <w:rPr>
          <w:rFonts w:ascii="Times New Roman" w:eastAsia="Times New Roman" w:hAnsi="Times New Roman" w:cs="Times New Roman"/>
          <w:sz w:val="28"/>
          <w:szCs w:val="28"/>
          <w:lang w:val="uk-UA" w:eastAsia="ru-RU"/>
        </w:rPr>
      </w:pPr>
      <w:r w:rsidRPr="005E1C81">
        <w:rPr>
          <w:rFonts w:ascii="Times New Roman" w:eastAsia="Times New Roman" w:hAnsi="Times New Roman" w:cs="Times New Roman"/>
          <w:sz w:val="28"/>
          <w:szCs w:val="28"/>
          <w:lang w:val="uk-UA" w:eastAsia="ru-RU"/>
        </w:rPr>
        <w:t xml:space="preserve">Але сценарій причинно-наслідкових </w:t>
      </w:r>
      <w:proofErr w:type="spellStart"/>
      <w:r w:rsidRPr="005E1C81">
        <w:rPr>
          <w:rFonts w:ascii="Times New Roman" w:eastAsia="Times New Roman" w:hAnsi="Times New Roman" w:cs="Times New Roman"/>
          <w:sz w:val="28"/>
          <w:szCs w:val="28"/>
          <w:lang w:val="uk-UA" w:eastAsia="ru-RU"/>
        </w:rPr>
        <w:t>зв’язків</w:t>
      </w:r>
      <w:proofErr w:type="spellEnd"/>
      <w:r w:rsidRPr="005E1C81">
        <w:rPr>
          <w:rFonts w:ascii="Times New Roman" w:eastAsia="Times New Roman" w:hAnsi="Times New Roman" w:cs="Times New Roman"/>
          <w:sz w:val="28"/>
          <w:szCs w:val="28"/>
          <w:lang w:val="uk-UA" w:eastAsia="ru-RU"/>
        </w:rPr>
        <w:t xml:space="preserve">, що його відображає крива </w:t>
      </w:r>
      <w:proofErr w:type="spellStart"/>
      <w:r w:rsidRPr="005E1C81">
        <w:rPr>
          <w:rFonts w:ascii="Times New Roman" w:eastAsia="Times New Roman" w:hAnsi="Times New Roman" w:cs="Times New Roman"/>
          <w:sz w:val="28"/>
          <w:szCs w:val="28"/>
          <w:lang w:val="uk-UA" w:eastAsia="ru-RU"/>
        </w:rPr>
        <w:t>Лаффера</w:t>
      </w:r>
      <w:proofErr w:type="spellEnd"/>
      <w:r w:rsidRPr="005E1C81">
        <w:rPr>
          <w:rFonts w:ascii="Times New Roman" w:eastAsia="Times New Roman" w:hAnsi="Times New Roman" w:cs="Times New Roman"/>
          <w:sz w:val="28"/>
          <w:szCs w:val="28"/>
          <w:lang w:val="uk-UA" w:eastAsia="ru-RU"/>
        </w:rPr>
        <w:t>, є лише своєрідною гіпотезою, певним логічним припущенням, оскільки із нього не випливає відповідь на кілька практичних запитань:</w:t>
      </w:r>
    </w:p>
    <w:p w:rsidR="005E1C81" w:rsidRPr="005E1C81" w:rsidRDefault="005E1C81" w:rsidP="005E1C81">
      <w:pPr>
        <w:numPr>
          <w:ilvl w:val="0"/>
          <w:numId w:val="7"/>
        </w:numPr>
        <w:spacing w:after="0" w:line="240" w:lineRule="auto"/>
        <w:ind w:firstLine="567"/>
        <w:jc w:val="both"/>
        <w:rPr>
          <w:rFonts w:ascii="Times New Roman" w:eastAsia="Times New Roman" w:hAnsi="Times New Roman" w:cs="Times New Roman"/>
          <w:sz w:val="28"/>
          <w:szCs w:val="28"/>
          <w:lang w:val="uk-UA" w:eastAsia="ru-RU"/>
        </w:rPr>
      </w:pPr>
      <w:r w:rsidRPr="005E1C81">
        <w:rPr>
          <w:rFonts w:ascii="Times New Roman" w:eastAsia="Times New Roman" w:hAnsi="Times New Roman" w:cs="Times New Roman"/>
          <w:sz w:val="28"/>
          <w:szCs w:val="28"/>
          <w:lang w:val="uk-UA" w:eastAsia="ru-RU"/>
        </w:rPr>
        <w:t xml:space="preserve">який рівень податків слід вважати надмірним, тобто як визначити місце знаходження діючих податків на кривій </w:t>
      </w:r>
      <w:proofErr w:type="spellStart"/>
      <w:r w:rsidRPr="005E1C81">
        <w:rPr>
          <w:rFonts w:ascii="Times New Roman" w:eastAsia="Times New Roman" w:hAnsi="Times New Roman" w:cs="Times New Roman"/>
          <w:sz w:val="28"/>
          <w:szCs w:val="28"/>
          <w:lang w:val="uk-UA" w:eastAsia="ru-RU"/>
        </w:rPr>
        <w:t>Лаффера</w:t>
      </w:r>
      <w:proofErr w:type="spellEnd"/>
      <w:r w:rsidRPr="005E1C81">
        <w:rPr>
          <w:rFonts w:ascii="Times New Roman" w:eastAsia="Times New Roman" w:hAnsi="Times New Roman" w:cs="Times New Roman"/>
          <w:sz w:val="28"/>
          <w:szCs w:val="28"/>
          <w:lang w:val="uk-UA" w:eastAsia="ru-RU"/>
        </w:rPr>
        <w:t>;</w:t>
      </w:r>
    </w:p>
    <w:p w:rsidR="005E1C81" w:rsidRPr="005E1C81" w:rsidRDefault="005E1C81" w:rsidP="005E1C81">
      <w:pPr>
        <w:numPr>
          <w:ilvl w:val="0"/>
          <w:numId w:val="7"/>
        </w:numPr>
        <w:spacing w:after="0" w:line="240" w:lineRule="auto"/>
        <w:ind w:firstLine="567"/>
        <w:jc w:val="both"/>
        <w:rPr>
          <w:rFonts w:ascii="Times New Roman" w:eastAsia="Times New Roman" w:hAnsi="Times New Roman" w:cs="Times New Roman"/>
          <w:sz w:val="28"/>
          <w:szCs w:val="28"/>
          <w:lang w:val="uk-UA" w:eastAsia="ru-RU"/>
        </w:rPr>
      </w:pPr>
      <w:r w:rsidRPr="005E1C81">
        <w:rPr>
          <w:rFonts w:ascii="Times New Roman" w:eastAsia="Times New Roman" w:hAnsi="Times New Roman" w:cs="Times New Roman"/>
          <w:sz w:val="28"/>
          <w:szCs w:val="28"/>
          <w:lang w:val="uk-UA" w:eastAsia="ru-RU"/>
        </w:rPr>
        <w:t>який рівень податків слід вважати оптимальним, здатним забезпечити максимальну величину податкових надходжень.</w:t>
      </w:r>
    </w:p>
    <w:p w:rsidR="005E1C81" w:rsidRPr="005E1C81" w:rsidRDefault="005E1C81" w:rsidP="005E1C81">
      <w:pPr>
        <w:spacing w:after="0" w:line="240" w:lineRule="auto"/>
        <w:ind w:firstLine="567"/>
        <w:jc w:val="both"/>
        <w:rPr>
          <w:rFonts w:ascii="Times New Roman" w:eastAsia="Times New Roman" w:hAnsi="Times New Roman" w:cs="Times New Roman"/>
          <w:sz w:val="28"/>
          <w:szCs w:val="28"/>
          <w:lang w:val="uk-UA" w:eastAsia="ru-RU"/>
        </w:rPr>
      </w:pPr>
      <w:r w:rsidRPr="005E1C81">
        <w:rPr>
          <w:rFonts w:ascii="Times New Roman" w:eastAsia="Times New Roman" w:hAnsi="Times New Roman" w:cs="Times New Roman"/>
          <w:sz w:val="28"/>
          <w:szCs w:val="28"/>
          <w:lang w:val="uk-UA" w:eastAsia="ru-RU"/>
        </w:rPr>
        <w:t xml:space="preserve">Невеликий досвід практичного застосування кривої </w:t>
      </w:r>
      <w:proofErr w:type="spellStart"/>
      <w:r w:rsidRPr="005E1C81">
        <w:rPr>
          <w:rFonts w:ascii="Times New Roman" w:eastAsia="Times New Roman" w:hAnsi="Times New Roman" w:cs="Times New Roman"/>
          <w:sz w:val="28"/>
          <w:szCs w:val="28"/>
          <w:lang w:val="uk-UA" w:eastAsia="ru-RU"/>
        </w:rPr>
        <w:t>Лаффера</w:t>
      </w:r>
      <w:proofErr w:type="spellEnd"/>
      <w:r w:rsidRPr="005E1C81">
        <w:rPr>
          <w:rFonts w:ascii="Times New Roman" w:eastAsia="Times New Roman" w:hAnsi="Times New Roman" w:cs="Times New Roman"/>
          <w:sz w:val="28"/>
          <w:szCs w:val="28"/>
          <w:lang w:val="uk-UA" w:eastAsia="ru-RU"/>
        </w:rPr>
        <w:t xml:space="preserve"> в США у період „</w:t>
      </w:r>
      <w:proofErr w:type="spellStart"/>
      <w:r w:rsidRPr="005E1C81">
        <w:rPr>
          <w:rFonts w:ascii="Times New Roman" w:eastAsia="Times New Roman" w:hAnsi="Times New Roman" w:cs="Times New Roman"/>
          <w:sz w:val="28"/>
          <w:szCs w:val="28"/>
          <w:lang w:val="uk-UA" w:eastAsia="ru-RU"/>
        </w:rPr>
        <w:t>рейганоміки</w:t>
      </w:r>
      <w:proofErr w:type="spellEnd"/>
      <w:r w:rsidRPr="005E1C81">
        <w:rPr>
          <w:rFonts w:ascii="Times New Roman" w:eastAsia="Times New Roman" w:hAnsi="Times New Roman" w:cs="Times New Roman"/>
          <w:sz w:val="28"/>
          <w:szCs w:val="28"/>
          <w:lang w:val="uk-UA" w:eastAsia="ru-RU"/>
        </w:rPr>
        <w:t>” не дав беззаперечних доказів на її користь, тому застосування цієї кривої на практиці пов’язане з певним політичним ризиком.</w:t>
      </w:r>
    </w:p>
    <w:p w:rsidR="005E1C81" w:rsidRPr="005E1C81" w:rsidRDefault="005E1C81" w:rsidP="005E1C81">
      <w:pPr>
        <w:spacing w:after="0" w:line="240" w:lineRule="auto"/>
        <w:ind w:firstLine="567"/>
        <w:jc w:val="both"/>
        <w:rPr>
          <w:rFonts w:ascii="Times New Roman" w:eastAsia="Times New Roman" w:hAnsi="Times New Roman" w:cs="Times New Roman"/>
          <w:sz w:val="28"/>
          <w:szCs w:val="28"/>
          <w:lang w:val="uk-UA" w:eastAsia="ru-RU"/>
        </w:rPr>
      </w:pPr>
    </w:p>
    <w:p w:rsidR="005E1C81" w:rsidRPr="005E1C81" w:rsidRDefault="005E1C81" w:rsidP="005E1C81">
      <w:pPr>
        <w:spacing w:after="0" w:line="240" w:lineRule="auto"/>
        <w:jc w:val="center"/>
        <w:rPr>
          <w:rFonts w:ascii="Times New Roman" w:eastAsia="Times New Roman" w:hAnsi="Times New Roman" w:cs="Times New Roman"/>
          <w:b/>
          <w:sz w:val="28"/>
          <w:szCs w:val="28"/>
          <w:lang w:val="uk-UA" w:eastAsia="ru-RU"/>
        </w:rPr>
      </w:pPr>
      <w:r>
        <w:rPr>
          <w:rFonts w:ascii="Times New Roman" w:eastAsia="Times New Roman" w:hAnsi="Times New Roman" w:cs="Times New Roman"/>
          <w:b/>
          <w:sz w:val="28"/>
          <w:szCs w:val="28"/>
          <w:lang w:val="uk-UA" w:eastAsia="ru-RU"/>
        </w:rPr>
        <w:t>8.5</w:t>
      </w:r>
      <w:r w:rsidRPr="005E1C81">
        <w:rPr>
          <w:rFonts w:ascii="Times New Roman" w:eastAsia="Times New Roman" w:hAnsi="Times New Roman" w:cs="Times New Roman"/>
          <w:b/>
          <w:sz w:val="28"/>
          <w:szCs w:val="28"/>
          <w:lang w:val="uk-UA" w:eastAsia="ru-RU"/>
        </w:rPr>
        <w:t>. Фіскальна політика та державний бюджет</w:t>
      </w:r>
    </w:p>
    <w:p w:rsidR="005E1C81" w:rsidRPr="005E1C81" w:rsidRDefault="005E1C81" w:rsidP="005E1C81">
      <w:pPr>
        <w:spacing w:after="0" w:line="240" w:lineRule="auto"/>
        <w:ind w:firstLine="567"/>
        <w:jc w:val="both"/>
        <w:rPr>
          <w:rFonts w:ascii="Times New Roman" w:eastAsia="Times New Roman" w:hAnsi="Times New Roman" w:cs="Times New Roman"/>
          <w:sz w:val="28"/>
          <w:szCs w:val="28"/>
          <w:lang w:val="uk-UA" w:eastAsia="ru-RU"/>
        </w:rPr>
      </w:pPr>
      <w:r w:rsidRPr="005E1C81">
        <w:rPr>
          <w:rFonts w:ascii="Times New Roman" w:eastAsia="Times New Roman" w:hAnsi="Times New Roman" w:cs="Times New Roman"/>
          <w:sz w:val="28"/>
          <w:szCs w:val="28"/>
          <w:lang w:val="uk-UA" w:eastAsia="ru-RU"/>
        </w:rPr>
        <w:t xml:space="preserve">Вивчаючи механізм фіскальної політики слід враховувати, що вона пов’язана з державним бюджетом (далі – ДБ). Будь-який вплив фіскальної політики на дохід зумовлює одночасно певні зміни в ДБ. Це означає, що </w:t>
      </w:r>
      <w:r w:rsidRPr="005E1C81">
        <w:rPr>
          <w:rFonts w:ascii="Times New Roman" w:eastAsia="Times New Roman" w:hAnsi="Times New Roman" w:cs="Times New Roman"/>
          <w:sz w:val="28"/>
          <w:szCs w:val="28"/>
          <w:lang w:val="uk-UA" w:eastAsia="ru-RU"/>
        </w:rPr>
        <w:lastRenderedPageBreak/>
        <w:t>виконуючи стабілізаційну функцію в економіці, фіскальна політика одночасно реалізує і певну бюджетну функцію.</w:t>
      </w:r>
    </w:p>
    <w:p w:rsidR="005E1C81" w:rsidRPr="005E1C81" w:rsidRDefault="005E1C81" w:rsidP="005E1C81">
      <w:pPr>
        <w:spacing w:after="0" w:line="240" w:lineRule="auto"/>
        <w:ind w:firstLine="567"/>
        <w:jc w:val="both"/>
        <w:rPr>
          <w:rFonts w:ascii="Times New Roman" w:eastAsia="Times New Roman" w:hAnsi="Times New Roman" w:cs="Times New Roman"/>
          <w:sz w:val="28"/>
          <w:szCs w:val="28"/>
          <w:lang w:val="uk-UA" w:eastAsia="ru-RU"/>
        </w:rPr>
      </w:pPr>
      <w:r w:rsidRPr="005E1C81">
        <w:rPr>
          <w:rFonts w:ascii="Times New Roman" w:eastAsia="Times New Roman" w:hAnsi="Times New Roman" w:cs="Times New Roman"/>
          <w:sz w:val="28"/>
          <w:szCs w:val="28"/>
          <w:lang w:val="uk-UA" w:eastAsia="ru-RU"/>
        </w:rPr>
        <w:t>До цього часу фіскальна політика розглядалась без бюджетних наслідків. Тепер слід враховувати бюджетну функцію фіскальної політики, тобто визначити, з якими наслідками для ДБ фіскальна політика виконує стабілізаційну функцію в економіці.</w:t>
      </w:r>
    </w:p>
    <w:p w:rsidR="005E1C81" w:rsidRPr="005E1C81" w:rsidRDefault="005E1C81" w:rsidP="005E1C81">
      <w:pPr>
        <w:spacing w:after="0" w:line="240" w:lineRule="auto"/>
        <w:ind w:firstLine="567"/>
        <w:jc w:val="both"/>
        <w:rPr>
          <w:rFonts w:ascii="Times New Roman" w:eastAsia="Times New Roman" w:hAnsi="Times New Roman" w:cs="Times New Roman"/>
          <w:sz w:val="28"/>
          <w:szCs w:val="28"/>
          <w:lang w:val="uk-UA" w:eastAsia="ru-RU"/>
        </w:rPr>
      </w:pPr>
      <w:r w:rsidRPr="005E1C81">
        <w:rPr>
          <w:rFonts w:ascii="Times New Roman" w:eastAsia="Times New Roman" w:hAnsi="Times New Roman" w:cs="Times New Roman"/>
          <w:sz w:val="28"/>
          <w:szCs w:val="28"/>
          <w:lang w:val="uk-UA" w:eastAsia="ru-RU"/>
        </w:rPr>
        <w:t>Бюджетна діяльність держави може бути різною залежно від фази економічного циклу. Так, під час спаду виробництва ефективною є стимулююча фіскальна політика, яка викликає бюджетний дефіцит або збільшує його рівень. Під час інфляційного зростання ефективною є стримуюча фіскальна політика, яка викликає зменшення бюджетного дефіциту або виникнення бюджету з надлишком.</w:t>
      </w:r>
    </w:p>
    <w:p w:rsidR="005E1C81" w:rsidRPr="005E1C81" w:rsidRDefault="005E1C81" w:rsidP="005E1C81">
      <w:pPr>
        <w:spacing w:after="0" w:line="240" w:lineRule="auto"/>
        <w:ind w:firstLine="567"/>
        <w:jc w:val="both"/>
        <w:rPr>
          <w:rFonts w:ascii="Times New Roman" w:eastAsia="Times New Roman" w:hAnsi="Times New Roman" w:cs="Times New Roman"/>
          <w:sz w:val="28"/>
          <w:szCs w:val="28"/>
          <w:lang w:val="uk-UA" w:eastAsia="ru-RU"/>
        </w:rPr>
      </w:pPr>
      <w:r w:rsidRPr="005E1C81">
        <w:rPr>
          <w:rFonts w:ascii="Times New Roman" w:eastAsia="Times New Roman" w:hAnsi="Times New Roman" w:cs="Times New Roman"/>
          <w:sz w:val="28"/>
          <w:szCs w:val="28"/>
          <w:lang w:val="uk-UA" w:eastAsia="ru-RU"/>
        </w:rPr>
        <w:t xml:space="preserve">Проте на стан ДБ впливають не лише дискреційні фіскальні заходи, а також і циклічні коливання в економіці. Під час спаду виробництва автоматично зменшуються податкові надходження в бюджет, а при збільшенні виробництва податкові надходження збільшуються. Тому, щоб визначити ефективність фіскальної політики, треба розмежувати вплив на ДБ фіскальних заходів і циклічних заходів. Стан ДБ визначається бюджетним сальдо, яке обчислюється як різниця між </w:t>
      </w:r>
      <w:r w:rsidRPr="005E1C81">
        <w:rPr>
          <w:rFonts w:ascii="Times New Roman" w:eastAsia="Times New Roman" w:hAnsi="Times New Roman" w:cs="Times New Roman"/>
          <w:i/>
          <w:sz w:val="28"/>
          <w:szCs w:val="28"/>
          <w:lang w:val="uk-UA" w:eastAsia="ru-RU"/>
        </w:rPr>
        <w:t>Т</w:t>
      </w:r>
      <w:r w:rsidRPr="005E1C81">
        <w:rPr>
          <w:rFonts w:ascii="Times New Roman" w:eastAsia="Times New Roman" w:hAnsi="Times New Roman" w:cs="Times New Roman"/>
          <w:sz w:val="28"/>
          <w:szCs w:val="28"/>
          <w:lang w:val="uk-UA" w:eastAsia="ru-RU"/>
        </w:rPr>
        <w:t xml:space="preserve"> і </w:t>
      </w:r>
      <w:r w:rsidRPr="005E1C81">
        <w:rPr>
          <w:rFonts w:ascii="Times New Roman" w:eastAsia="Times New Roman" w:hAnsi="Times New Roman" w:cs="Times New Roman"/>
          <w:i/>
          <w:sz w:val="28"/>
          <w:szCs w:val="28"/>
          <w:lang w:val="uk-UA" w:eastAsia="ru-RU"/>
        </w:rPr>
        <w:t>G</w:t>
      </w:r>
      <w:r w:rsidRPr="005E1C81">
        <w:rPr>
          <w:rFonts w:ascii="Times New Roman" w:eastAsia="Times New Roman" w:hAnsi="Times New Roman" w:cs="Times New Roman"/>
          <w:sz w:val="28"/>
          <w:szCs w:val="28"/>
          <w:lang w:val="uk-UA" w:eastAsia="ru-RU"/>
        </w:rPr>
        <w:t>:</w:t>
      </w:r>
    </w:p>
    <w:p w:rsidR="005E1C81" w:rsidRPr="005E1C81" w:rsidRDefault="005E1C81" w:rsidP="005E1C81">
      <w:pPr>
        <w:spacing w:after="0" w:line="240" w:lineRule="auto"/>
        <w:ind w:firstLine="567"/>
        <w:jc w:val="right"/>
        <w:rPr>
          <w:rFonts w:ascii="Times New Roman" w:eastAsia="Times New Roman" w:hAnsi="Times New Roman" w:cs="Times New Roman"/>
          <w:sz w:val="28"/>
          <w:szCs w:val="28"/>
          <w:lang w:val="uk-UA" w:eastAsia="ru-RU"/>
        </w:rPr>
      </w:pPr>
      <w:r w:rsidRPr="005E1C81">
        <w:rPr>
          <w:rFonts w:ascii="Times New Roman" w:eastAsia="Times New Roman" w:hAnsi="Times New Roman" w:cs="Times New Roman"/>
          <w:position w:val="-6"/>
          <w:sz w:val="28"/>
          <w:szCs w:val="28"/>
          <w:lang w:val="uk-UA" w:eastAsia="ru-RU"/>
        </w:rPr>
        <w:object w:dxaOrig="1180" w:dyaOrig="279">
          <v:shape id="_x0000_i1079" type="#_x0000_t75" style="width:110.25pt;height:16.5pt" o:ole="">
            <v:imagedata r:id="rId116" o:title=""/>
          </v:shape>
          <o:OLEObject Type="Embed" ProgID="Equation.3" ShapeID="_x0000_i1079" DrawAspect="Content" ObjectID="_1704618484" r:id="rId117"/>
        </w:object>
      </w:r>
      <w:r w:rsidRPr="005E1C81">
        <w:rPr>
          <w:rFonts w:ascii="Times New Roman" w:eastAsia="Times New Roman" w:hAnsi="Times New Roman" w:cs="Times New Roman"/>
          <w:sz w:val="28"/>
          <w:szCs w:val="28"/>
          <w:lang w:val="uk-UA" w:eastAsia="ru-RU"/>
        </w:rPr>
        <w:t xml:space="preserve">                                            (12.22)</w:t>
      </w:r>
    </w:p>
    <w:p w:rsidR="005E1C81" w:rsidRPr="005E1C81" w:rsidRDefault="005E1C81" w:rsidP="005E1C81">
      <w:pPr>
        <w:spacing w:after="0" w:line="240" w:lineRule="auto"/>
        <w:ind w:firstLine="567"/>
        <w:jc w:val="both"/>
        <w:rPr>
          <w:rFonts w:ascii="Times New Roman" w:eastAsia="Times New Roman" w:hAnsi="Times New Roman" w:cs="Times New Roman"/>
          <w:sz w:val="28"/>
          <w:szCs w:val="28"/>
          <w:lang w:val="uk-UA" w:eastAsia="ru-RU"/>
        </w:rPr>
      </w:pPr>
      <w:r w:rsidRPr="005E1C81">
        <w:rPr>
          <w:rFonts w:ascii="Times New Roman" w:eastAsia="Times New Roman" w:hAnsi="Times New Roman" w:cs="Times New Roman"/>
          <w:sz w:val="28"/>
          <w:szCs w:val="28"/>
          <w:lang w:val="uk-UA" w:eastAsia="ru-RU"/>
        </w:rPr>
        <w:t>Слід розрізняти фактичне, потенційне і циклічне бюджетне сальдо.</w:t>
      </w:r>
    </w:p>
    <w:p w:rsidR="005E1C81" w:rsidRPr="005E1C81" w:rsidRDefault="005E1C81" w:rsidP="005E1C81">
      <w:pPr>
        <w:spacing w:after="0" w:line="240" w:lineRule="auto"/>
        <w:ind w:firstLine="567"/>
        <w:jc w:val="both"/>
        <w:rPr>
          <w:rFonts w:ascii="Times New Roman" w:eastAsia="Times New Roman" w:hAnsi="Times New Roman" w:cs="Times New Roman"/>
          <w:sz w:val="28"/>
          <w:szCs w:val="28"/>
          <w:lang w:val="uk-UA" w:eastAsia="ru-RU"/>
        </w:rPr>
      </w:pPr>
      <w:r w:rsidRPr="005E1C81">
        <w:rPr>
          <w:rFonts w:ascii="Times New Roman" w:eastAsia="Times New Roman" w:hAnsi="Times New Roman" w:cs="Times New Roman"/>
          <w:i/>
          <w:sz w:val="28"/>
          <w:szCs w:val="28"/>
          <w:lang w:val="uk-UA" w:eastAsia="ru-RU"/>
        </w:rPr>
        <w:t>Фактичне</w:t>
      </w:r>
      <w:r w:rsidRPr="005E1C81">
        <w:rPr>
          <w:rFonts w:ascii="Times New Roman" w:eastAsia="Times New Roman" w:hAnsi="Times New Roman" w:cs="Times New Roman"/>
          <w:sz w:val="28"/>
          <w:szCs w:val="28"/>
          <w:lang w:val="uk-UA" w:eastAsia="ru-RU"/>
        </w:rPr>
        <w:t xml:space="preserve"> </w:t>
      </w:r>
      <w:r w:rsidRPr="005E1C81">
        <w:rPr>
          <w:rFonts w:ascii="Times New Roman" w:eastAsia="Times New Roman" w:hAnsi="Times New Roman" w:cs="Times New Roman"/>
          <w:i/>
          <w:sz w:val="28"/>
          <w:szCs w:val="28"/>
          <w:lang w:val="uk-UA" w:eastAsia="ru-RU"/>
        </w:rPr>
        <w:t>бюджетне сальдо</w:t>
      </w:r>
      <w:r w:rsidRPr="005E1C81">
        <w:rPr>
          <w:rFonts w:ascii="Times New Roman" w:eastAsia="Times New Roman" w:hAnsi="Times New Roman" w:cs="Times New Roman"/>
          <w:position w:val="-10"/>
          <w:sz w:val="28"/>
          <w:szCs w:val="28"/>
          <w:lang w:val="uk-UA" w:eastAsia="ru-RU"/>
        </w:rPr>
        <w:object w:dxaOrig="480" w:dyaOrig="340">
          <v:shape id="_x0000_i1080" type="#_x0000_t75" style="width:24pt;height:17.25pt" o:ole="">
            <v:imagedata r:id="rId118" o:title=""/>
          </v:shape>
          <o:OLEObject Type="Embed" ProgID="Equation.3" ShapeID="_x0000_i1080" DrawAspect="Content" ObjectID="_1704618485" r:id="rId119"/>
        </w:object>
      </w:r>
      <w:r w:rsidRPr="005E1C81">
        <w:rPr>
          <w:rFonts w:ascii="Times New Roman" w:eastAsia="Times New Roman" w:hAnsi="Times New Roman" w:cs="Times New Roman"/>
          <w:sz w:val="28"/>
          <w:szCs w:val="28"/>
          <w:lang w:val="uk-UA" w:eastAsia="ru-RU"/>
        </w:rPr>
        <w:t xml:space="preserve"> характеризує стан ДБ в умовах фактичного рівня зайнятості і тому обчислюється на базі фактичного доходу:</w:t>
      </w:r>
    </w:p>
    <w:p w:rsidR="005E1C81" w:rsidRPr="005E1C81" w:rsidRDefault="005E1C81" w:rsidP="005E1C81">
      <w:pPr>
        <w:spacing w:after="0" w:line="240" w:lineRule="auto"/>
        <w:ind w:firstLine="567"/>
        <w:jc w:val="right"/>
        <w:rPr>
          <w:rFonts w:ascii="Times New Roman" w:eastAsia="Times New Roman" w:hAnsi="Times New Roman" w:cs="Times New Roman"/>
          <w:sz w:val="28"/>
          <w:szCs w:val="28"/>
          <w:lang w:val="uk-UA" w:eastAsia="ru-RU"/>
        </w:rPr>
      </w:pPr>
      <w:r w:rsidRPr="005E1C81">
        <w:rPr>
          <w:rFonts w:ascii="Times New Roman" w:eastAsia="Times New Roman" w:hAnsi="Times New Roman" w:cs="Times New Roman"/>
          <w:position w:val="-10"/>
          <w:sz w:val="28"/>
          <w:szCs w:val="28"/>
          <w:lang w:val="uk-UA" w:eastAsia="ru-RU"/>
        </w:rPr>
        <w:object w:dxaOrig="1500" w:dyaOrig="340">
          <v:shape id="_x0000_i1081" type="#_x0000_t75" style="width:99pt;height:21.75pt" o:ole="">
            <v:imagedata r:id="rId120" o:title=""/>
          </v:shape>
          <o:OLEObject Type="Embed" ProgID="Equation.3" ShapeID="_x0000_i1081" DrawAspect="Content" ObjectID="_1704618486" r:id="rId121"/>
        </w:object>
      </w:r>
      <w:r w:rsidRPr="005E1C81">
        <w:rPr>
          <w:rFonts w:ascii="Times New Roman" w:eastAsia="Times New Roman" w:hAnsi="Times New Roman" w:cs="Times New Roman"/>
          <w:sz w:val="28"/>
          <w:szCs w:val="28"/>
          <w:lang w:val="uk-UA" w:eastAsia="ru-RU"/>
        </w:rPr>
        <w:t xml:space="preserve">                                               (12.23)</w:t>
      </w:r>
    </w:p>
    <w:p w:rsidR="005E1C81" w:rsidRPr="005E1C81" w:rsidRDefault="005E1C81" w:rsidP="005E1C81">
      <w:pPr>
        <w:spacing w:after="0" w:line="240" w:lineRule="auto"/>
        <w:ind w:firstLine="567"/>
        <w:jc w:val="both"/>
        <w:rPr>
          <w:rFonts w:ascii="Times New Roman" w:eastAsia="Times New Roman" w:hAnsi="Times New Roman" w:cs="Times New Roman"/>
          <w:sz w:val="28"/>
          <w:szCs w:val="28"/>
          <w:lang w:val="uk-UA" w:eastAsia="ru-RU"/>
        </w:rPr>
      </w:pPr>
      <w:r w:rsidRPr="005E1C81">
        <w:rPr>
          <w:rFonts w:ascii="Times New Roman" w:eastAsia="Times New Roman" w:hAnsi="Times New Roman" w:cs="Times New Roman"/>
          <w:sz w:val="28"/>
          <w:szCs w:val="28"/>
          <w:lang w:val="uk-UA" w:eastAsia="ru-RU"/>
        </w:rPr>
        <w:t xml:space="preserve">Таке бюджетне сальдо відображає вплив на ДБ як фіскальної політики, так і циклічних коливань. Вплив циклічних коливань можна нейтралізувати, якщо в якості податкової бази використати потенційний дохід </w:t>
      </w:r>
      <w:r w:rsidRPr="005E1C81">
        <w:rPr>
          <w:rFonts w:ascii="Times New Roman" w:eastAsia="Times New Roman" w:hAnsi="Times New Roman" w:cs="Times New Roman"/>
          <w:position w:val="-14"/>
          <w:sz w:val="28"/>
          <w:szCs w:val="28"/>
          <w:lang w:val="uk-UA" w:eastAsia="ru-RU"/>
        </w:rPr>
        <w:object w:dxaOrig="279" w:dyaOrig="380">
          <v:shape id="_x0000_i1082" type="#_x0000_t75" style="width:14.25pt;height:18.75pt" o:ole="">
            <v:imagedata r:id="rId122" o:title=""/>
          </v:shape>
          <o:OLEObject Type="Embed" ProgID="Equation.3" ShapeID="_x0000_i1082" DrawAspect="Content" ObjectID="_1704618487" r:id="rId123"/>
        </w:object>
      </w:r>
      <w:r w:rsidRPr="005E1C81">
        <w:rPr>
          <w:rFonts w:ascii="Times New Roman" w:eastAsia="Times New Roman" w:hAnsi="Times New Roman" w:cs="Times New Roman"/>
          <w:sz w:val="28"/>
          <w:szCs w:val="28"/>
          <w:lang w:val="uk-UA" w:eastAsia="ru-RU"/>
        </w:rPr>
        <w:t xml:space="preserve">. Завдяки цьому можна обчислити </w:t>
      </w:r>
      <w:r w:rsidRPr="005E1C81">
        <w:rPr>
          <w:rFonts w:ascii="Times New Roman" w:eastAsia="Times New Roman" w:hAnsi="Times New Roman" w:cs="Times New Roman"/>
          <w:i/>
          <w:sz w:val="28"/>
          <w:szCs w:val="28"/>
          <w:lang w:val="uk-UA" w:eastAsia="ru-RU"/>
        </w:rPr>
        <w:t>потенційне бюджетне сальдо</w:t>
      </w:r>
      <w:r w:rsidRPr="005E1C81">
        <w:rPr>
          <w:rFonts w:ascii="Times New Roman" w:eastAsia="Times New Roman" w:hAnsi="Times New Roman" w:cs="Times New Roman"/>
          <w:sz w:val="28"/>
          <w:szCs w:val="28"/>
          <w:lang w:val="uk-UA" w:eastAsia="ru-RU"/>
        </w:rPr>
        <w:t>:</w:t>
      </w:r>
    </w:p>
    <w:p w:rsidR="005E1C81" w:rsidRPr="005E1C81" w:rsidRDefault="005E1C81" w:rsidP="005E1C81">
      <w:pPr>
        <w:spacing w:after="0" w:line="240" w:lineRule="auto"/>
        <w:ind w:firstLine="567"/>
        <w:jc w:val="right"/>
        <w:rPr>
          <w:rFonts w:ascii="Times New Roman" w:eastAsia="Times New Roman" w:hAnsi="Times New Roman" w:cs="Times New Roman"/>
          <w:sz w:val="28"/>
          <w:szCs w:val="28"/>
          <w:lang w:val="uk-UA" w:eastAsia="ru-RU"/>
        </w:rPr>
      </w:pPr>
      <w:r w:rsidRPr="005E1C81">
        <w:rPr>
          <w:rFonts w:ascii="Times New Roman" w:eastAsia="Times New Roman" w:hAnsi="Times New Roman" w:cs="Times New Roman"/>
          <w:position w:val="-10"/>
          <w:sz w:val="28"/>
          <w:szCs w:val="28"/>
          <w:lang w:val="uk-UA" w:eastAsia="ru-RU"/>
        </w:rPr>
        <w:object w:dxaOrig="1600" w:dyaOrig="340">
          <v:shape id="_x0000_i1083" type="#_x0000_t75" style="width:168pt;height:18.75pt" o:ole="">
            <v:imagedata r:id="rId124" o:title=""/>
          </v:shape>
          <o:OLEObject Type="Embed" ProgID="Equation.3" ShapeID="_x0000_i1083" DrawAspect="Content" ObjectID="_1704618488" r:id="rId125"/>
        </w:object>
      </w:r>
      <w:r w:rsidRPr="005E1C81">
        <w:rPr>
          <w:rFonts w:ascii="Times New Roman" w:eastAsia="Times New Roman" w:hAnsi="Times New Roman" w:cs="Times New Roman"/>
          <w:sz w:val="28"/>
          <w:szCs w:val="28"/>
          <w:lang w:val="uk-UA" w:eastAsia="ru-RU"/>
        </w:rPr>
        <w:t xml:space="preserve">                                 (12.24)</w:t>
      </w:r>
    </w:p>
    <w:p w:rsidR="005E1C81" w:rsidRPr="005E1C81" w:rsidRDefault="005E1C81" w:rsidP="005E1C81">
      <w:pPr>
        <w:spacing w:after="0" w:line="240" w:lineRule="auto"/>
        <w:ind w:firstLine="567"/>
        <w:jc w:val="both"/>
        <w:rPr>
          <w:rFonts w:ascii="Times New Roman" w:eastAsia="Times New Roman" w:hAnsi="Times New Roman" w:cs="Times New Roman"/>
          <w:sz w:val="28"/>
          <w:szCs w:val="28"/>
          <w:lang w:val="uk-UA" w:eastAsia="ru-RU"/>
        </w:rPr>
      </w:pPr>
      <w:r w:rsidRPr="005E1C81">
        <w:rPr>
          <w:rFonts w:ascii="Times New Roman" w:eastAsia="Times New Roman" w:hAnsi="Times New Roman" w:cs="Times New Roman"/>
          <w:sz w:val="28"/>
          <w:szCs w:val="28"/>
          <w:lang w:val="uk-UA" w:eastAsia="ru-RU"/>
        </w:rPr>
        <w:t xml:space="preserve">Воно показує, яким могло б бути бюджетне сальдо, коли б економіка функціонувала в умовах повної зайнятості. Якщо економіка не перебуває в умовах повної зайнятості, то ДБ втрачає певну величину доходів. Ці втрати відображає </w:t>
      </w:r>
      <w:r w:rsidRPr="005E1C81">
        <w:rPr>
          <w:rFonts w:ascii="Times New Roman" w:eastAsia="Times New Roman" w:hAnsi="Times New Roman" w:cs="Times New Roman"/>
          <w:i/>
          <w:sz w:val="28"/>
          <w:szCs w:val="28"/>
          <w:lang w:val="uk-UA" w:eastAsia="ru-RU"/>
        </w:rPr>
        <w:t>циклічне бюджетне сальдо</w:t>
      </w:r>
      <w:r w:rsidRPr="005E1C81">
        <w:rPr>
          <w:rFonts w:ascii="Times New Roman" w:eastAsia="Times New Roman" w:hAnsi="Times New Roman" w:cs="Times New Roman"/>
          <w:sz w:val="28"/>
          <w:szCs w:val="28"/>
          <w:lang w:val="uk-UA" w:eastAsia="ru-RU"/>
        </w:rPr>
        <w:t>:</w:t>
      </w:r>
    </w:p>
    <w:p w:rsidR="005E1C81" w:rsidRPr="005E1C81" w:rsidRDefault="005E1C81" w:rsidP="005E1C81">
      <w:pPr>
        <w:spacing w:after="0" w:line="240" w:lineRule="auto"/>
        <w:ind w:firstLine="567"/>
        <w:jc w:val="right"/>
        <w:rPr>
          <w:rFonts w:ascii="Times New Roman" w:eastAsia="Times New Roman" w:hAnsi="Times New Roman" w:cs="Times New Roman"/>
          <w:sz w:val="28"/>
          <w:szCs w:val="28"/>
          <w:lang w:val="uk-UA" w:eastAsia="ru-RU"/>
        </w:rPr>
      </w:pPr>
      <w:r w:rsidRPr="005E1C81">
        <w:rPr>
          <w:rFonts w:ascii="Times New Roman" w:eastAsia="Times New Roman" w:hAnsi="Times New Roman" w:cs="Times New Roman"/>
          <w:position w:val="-12"/>
          <w:sz w:val="28"/>
          <w:szCs w:val="28"/>
          <w:lang w:val="uk-UA" w:eastAsia="ru-RU"/>
        </w:rPr>
        <w:object w:dxaOrig="1800" w:dyaOrig="360">
          <v:shape id="_x0000_i1084" type="#_x0000_t75" style="width:153pt;height:22.5pt" o:ole="">
            <v:imagedata r:id="rId126" o:title=""/>
          </v:shape>
          <o:OLEObject Type="Embed" ProgID="Equation.3" ShapeID="_x0000_i1084" DrawAspect="Content" ObjectID="_1704618489" r:id="rId127"/>
        </w:object>
      </w:r>
      <w:r w:rsidRPr="005E1C81">
        <w:rPr>
          <w:rFonts w:ascii="Times New Roman" w:eastAsia="Times New Roman" w:hAnsi="Times New Roman" w:cs="Times New Roman"/>
          <w:sz w:val="28"/>
          <w:szCs w:val="28"/>
          <w:lang w:val="uk-UA" w:eastAsia="ru-RU"/>
        </w:rPr>
        <w:t xml:space="preserve">                                    (12.25)</w:t>
      </w:r>
    </w:p>
    <w:p w:rsidR="005E1C81" w:rsidRPr="005E1C81" w:rsidRDefault="005E1C81" w:rsidP="005E1C81">
      <w:pPr>
        <w:spacing w:after="0" w:line="240" w:lineRule="auto"/>
        <w:ind w:firstLine="567"/>
        <w:jc w:val="both"/>
        <w:rPr>
          <w:rFonts w:ascii="Times New Roman" w:eastAsia="Times New Roman" w:hAnsi="Times New Roman" w:cs="Times New Roman"/>
          <w:sz w:val="28"/>
          <w:szCs w:val="28"/>
          <w:lang w:val="uk-UA" w:eastAsia="ru-RU"/>
        </w:rPr>
      </w:pPr>
      <w:r w:rsidRPr="005E1C81">
        <w:rPr>
          <w:rFonts w:ascii="Times New Roman" w:eastAsia="Times New Roman" w:hAnsi="Times New Roman" w:cs="Times New Roman"/>
          <w:sz w:val="28"/>
          <w:szCs w:val="28"/>
          <w:lang w:val="uk-UA" w:eastAsia="ru-RU"/>
        </w:rPr>
        <w:t>Оскільки потенційне бюджетне сальдо виключає вплив циклічного падіння виробництва на ДБ, то завдяки цьому воно отримує здатність відображати вплив на нього лише фіскальної політики. Вона є ефективною, тобто сприяє економічній стабілізації, якщо під час падіння виробництва стимулює економіку до зростання і завдяки цьому викликає бюджетний дефіцит, або, якщо в умовах інфляційного зростання вона стримує економіку, і завдяки цьому забезпечує бюджетний надлишок.</w:t>
      </w:r>
    </w:p>
    <w:p w:rsidR="005E1C81" w:rsidRPr="005E1C81" w:rsidRDefault="005E1C81" w:rsidP="005E1C81">
      <w:pPr>
        <w:spacing w:after="0" w:line="240" w:lineRule="auto"/>
        <w:ind w:firstLine="567"/>
        <w:jc w:val="both"/>
        <w:rPr>
          <w:rFonts w:ascii="Times New Roman" w:eastAsia="Times New Roman" w:hAnsi="Times New Roman" w:cs="Times New Roman"/>
          <w:sz w:val="28"/>
          <w:szCs w:val="28"/>
          <w:lang w:val="uk-UA" w:eastAsia="ru-RU"/>
        </w:rPr>
      </w:pPr>
      <w:r w:rsidRPr="005E1C81">
        <w:rPr>
          <w:rFonts w:ascii="Times New Roman" w:eastAsia="Times New Roman" w:hAnsi="Times New Roman" w:cs="Times New Roman"/>
          <w:sz w:val="28"/>
          <w:szCs w:val="28"/>
          <w:lang w:val="uk-UA" w:eastAsia="ru-RU"/>
        </w:rPr>
        <w:t xml:space="preserve">Зв’язок між стабілізаційною і бюджетною функціями фіскальної політики ставить державу перед необхідністю вибору: стабілізація економіки </w:t>
      </w:r>
      <w:r w:rsidRPr="005E1C81">
        <w:rPr>
          <w:rFonts w:ascii="Times New Roman" w:eastAsia="Times New Roman" w:hAnsi="Times New Roman" w:cs="Times New Roman"/>
          <w:sz w:val="28"/>
          <w:szCs w:val="28"/>
          <w:lang w:val="uk-UA" w:eastAsia="ru-RU"/>
        </w:rPr>
        <w:lastRenderedPageBreak/>
        <w:t>чи збалансування ДБ. Вирішення залежить від концепції регулювання ДБ. Розрізняють три концепції регулювання ДБ:</w:t>
      </w:r>
    </w:p>
    <w:p w:rsidR="005E1C81" w:rsidRPr="005E1C81" w:rsidRDefault="005E1C81" w:rsidP="005E1C81">
      <w:pPr>
        <w:numPr>
          <w:ilvl w:val="0"/>
          <w:numId w:val="8"/>
        </w:numPr>
        <w:tabs>
          <w:tab w:val="num" w:pos="0"/>
        </w:tabs>
        <w:spacing w:after="0" w:line="240" w:lineRule="auto"/>
        <w:ind w:firstLine="540"/>
        <w:jc w:val="both"/>
        <w:rPr>
          <w:rFonts w:ascii="Times New Roman" w:eastAsia="Times New Roman" w:hAnsi="Times New Roman" w:cs="Times New Roman"/>
          <w:sz w:val="28"/>
          <w:szCs w:val="28"/>
          <w:lang w:val="uk-UA" w:eastAsia="ru-RU"/>
        </w:rPr>
      </w:pPr>
      <w:r w:rsidRPr="005E1C81">
        <w:rPr>
          <w:rFonts w:ascii="Times New Roman" w:eastAsia="Times New Roman" w:hAnsi="Times New Roman" w:cs="Times New Roman"/>
          <w:sz w:val="28"/>
          <w:szCs w:val="28"/>
          <w:lang w:val="uk-UA" w:eastAsia="ru-RU"/>
        </w:rPr>
        <w:t xml:space="preserve"> Згідно з </w:t>
      </w:r>
      <w:r w:rsidRPr="005E1C81">
        <w:rPr>
          <w:rFonts w:ascii="Times New Roman" w:eastAsia="Times New Roman" w:hAnsi="Times New Roman" w:cs="Times New Roman"/>
          <w:sz w:val="28"/>
          <w:szCs w:val="28"/>
          <w:u w:val="single"/>
          <w:lang w:val="uk-UA" w:eastAsia="ru-RU"/>
        </w:rPr>
        <w:t>концепцією збалансування ДБ на щорічній основі</w:t>
      </w:r>
      <w:r w:rsidRPr="005E1C81">
        <w:rPr>
          <w:rFonts w:ascii="Times New Roman" w:eastAsia="Times New Roman" w:hAnsi="Times New Roman" w:cs="Times New Roman"/>
          <w:sz w:val="28"/>
          <w:szCs w:val="28"/>
          <w:lang w:val="uk-UA" w:eastAsia="ru-RU"/>
        </w:rPr>
        <w:t xml:space="preserve"> під час зменшення виробництва і автоматичного зменшення податкових потрібно щорічно адекватно зменшувати державні витрати або </w:t>
      </w:r>
      <w:proofErr w:type="spellStart"/>
      <w:r w:rsidRPr="005E1C81">
        <w:rPr>
          <w:rFonts w:ascii="Times New Roman" w:eastAsia="Times New Roman" w:hAnsi="Times New Roman" w:cs="Times New Roman"/>
          <w:sz w:val="28"/>
          <w:szCs w:val="28"/>
          <w:lang w:val="uk-UA" w:eastAsia="ru-RU"/>
        </w:rPr>
        <w:t>дискреційно</w:t>
      </w:r>
      <w:proofErr w:type="spellEnd"/>
      <w:r w:rsidRPr="005E1C81">
        <w:rPr>
          <w:rFonts w:ascii="Times New Roman" w:eastAsia="Times New Roman" w:hAnsi="Times New Roman" w:cs="Times New Roman"/>
          <w:sz w:val="28"/>
          <w:szCs w:val="28"/>
          <w:lang w:val="uk-UA" w:eastAsia="ru-RU"/>
        </w:rPr>
        <w:t xml:space="preserve"> збільшувати або </w:t>
      </w:r>
      <w:proofErr w:type="spellStart"/>
      <w:r w:rsidRPr="005E1C81">
        <w:rPr>
          <w:rFonts w:ascii="Times New Roman" w:eastAsia="Times New Roman" w:hAnsi="Times New Roman" w:cs="Times New Roman"/>
          <w:sz w:val="28"/>
          <w:szCs w:val="28"/>
          <w:lang w:val="uk-UA" w:eastAsia="ru-RU"/>
        </w:rPr>
        <w:t>дискреційно</w:t>
      </w:r>
      <w:proofErr w:type="spellEnd"/>
      <w:r w:rsidRPr="005E1C81">
        <w:rPr>
          <w:rFonts w:ascii="Times New Roman" w:eastAsia="Times New Roman" w:hAnsi="Times New Roman" w:cs="Times New Roman"/>
          <w:sz w:val="28"/>
          <w:szCs w:val="28"/>
          <w:lang w:val="uk-UA" w:eastAsia="ru-RU"/>
        </w:rPr>
        <w:t xml:space="preserve"> збільшувати чисті податки. Але такі заходи ще більше посилять зменшення виробництва. Це означає, що ця концепція суперечить стабілізаційній функції фіскальної політики.</w:t>
      </w:r>
    </w:p>
    <w:p w:rsidR="005E1C81" w:rsidRPr="005E1C81" w:rsidRDefault="005E1C81" w:rsidP="005E1C81">
      <w:pPr>
        <w:spacing w:after="0" w:line="240" w:lineRule="auto"/>
        <w:ind w:firstLine="540"/>
        <w:jc w:val="both"/>
        <w:rPr>
          <w:rFonts w:ascii="Times New Roman" w:eastAsia="Times New Roman" w:hAnsi="Times New Roman" w:cs="Times New Roman"/>
          <w:sz w:val="28"/>
          <w:szCs w:val="28"/>
          <w:lang w:val="uk-UA" w:eastAsia="ru-RU"/>
        </w:rPr>
      </w:pPr>
      <w:r w:rsidRPr="005E1C81">
        <w:rPr>
          <w:rFonts w:ascii="Times New Roman" w:eastAsia="Times New Roman" w:hAnsi="Times New Roman" w:cs="Times New Roman"/>
          <w:sz w:val="28"/>
          <w:szCs w:val="28"/>
          <w:lang w:val="uk-UA" w:eastAsia="ru-RU"/>
        </w:rPr>
        <w:t xml:space="preserve">2. Згідно з </w:t>
      </w:r>
      <w:r w:rsidRPr="005E1C81">
        <w:rPr>
          <w:rFonts w:ascii="Times New Roman" w:eastAsia="Times New Roman" w:hAnsi="Times New Roman" w:cs="Times New Roman"/>
          <w:sz w:val="28"/>
          <w:szCs w:val="28"/>
          <w:u w:val="single"/>
          <w:lang w:val="uk-UA" w:eastAsia="ru-RU"/>
        </w:rPr>
        <w:t>концепцією збалансування ДБ на циклічній основі</w:t>
      </w:r>
      <w:r w:rsidRPr="005E1C81">
        <w:rPr>
          <w:rFonts w:ascii="Times New Roman" w:eastAsia="Times New Roman" w:hAnsi="Times New Roman" w:cs="Times New Roman"/>
          <w:sz w:val="28"/>
          <w:szCs w:val="28"/>
          <w:lang w:val="uk-UA" w:eastAsia="ru-RU"/>
        </w:rPr>
        <w:t xml:space="preserve"> видатки і доходи ДБ мають балансуватися в межах економічного циклу. Тобто під час скорочення виробництва держава повинна </w:t>
      </w:r>
      <w:proofErr w:type="spellStart"/>
      <w:r w:rsidRPr="005E1C81">
        <w:rPr>
          <w:rFonts w:ascii="Times New Roman" w:eastAsia="Times New Roman" w:hAnsi="Times New Roman" w:cs="Times New Roman"/>
          <w:sz w:val="28"/>
          <w:szCs w:val="28"/>
          <w:lang w:val="uk-UA" w:eastAsia="ru-RU"/>
        </w:rPr>
        <w:t>фіскально</w:t>
      </w:r>
      <w:proofErr w:type="spellEnd"/>
      <w:r w:rsidRPr="005E1C81">
        <w:rPr>
          <w:rFonts w:ascii="Times New Roman" w:eastAsia="Times New Roman" w:hAnsi="Times New Roman" w:cs="Times New Roman"/>
          <w:sz w:val="28"/>
          <w:szCs w:val="28"/>
          <w:lang w:val="uk-UA" w:eastAsia="ru-RU"/>
        </w:rPr>
        <w:t xml:space="preserve"> стимулювати економіку, внаслідок чого бюджет спрямується до дефіциту. А під час інфляційного зростання стримуюча фіскальна політика спрямовує бюджет до надлишку. У підсумку бюджетні дефіцити і надлишки в межах економічного циклу мають балансуватися. Але в дійсності ця умова не витримується, оскільки спад виробництва та зростання не еквівалентні за своєю глибиною та тривалістю. Тому і ця концепція не здатна узгодити стабілізаційну і бюджетну функції фіскальної політики.</w:t>
      </w:r>
    </w:p>
    <w:p w:rsidR="005E1C81" w:rsidRPr="005E1C81" w:rsidRDefault="005E1C81" w:rsidP="005E1C81">
      <w:pPr>
        <w:spacing w:after="0" w:line="240" w:lineRule="auto"/>
        <w:ind w:firstLine="540"/>
        <w:jc w:val="both"/>
        <w:rPr>
          <w:rFonts w:ascii="Times New Roman" w:eastAsia="Times New Roman" w:hAnsi="Times New Roman" w:cs="Times New Roman"/>
          <w:sz w:val="28"/>
          <w:szCs w:val="28"/>
          <w:lang w:val="uk-UA" w:eastAsia="ru-RU"/>
        </w:rPr>
      </w:pPr>
      <w:r w:rsidRPr="005E1C81">
        <w:rPr>
          <w:rFonts w:ascii="Times New Roman" w:eastAsia="Times New Roman" w:hAnsi="Times New Roman" w:cs="Times New Roman"/>
          <w:sz w:val="28"/>
          <w:szCs w:val="28"/>
          <w:lang w:val="uk-UA" w:eastAsia="ru-RU"/>
        </w:rPr>
        <w:t xml:space="preserve">3. Суперечливість між стабілізаційною і бюджетною функціями може бути вирішена лише на основі пріоритетів. Цьому принципу відповідає концепція функціональних фінансів, за якою головна функція фіскальної політики це – стабілізація економіки, а ДБ повинен виконувати роль інструмента її досягнення. Спираючись на цю концепцію, фіскальна політика припускає можливість утворення бюджетного дефіциту, якщо він є необхідною умовою стабілізації економіки. Така політика одночасно передбачає три </w:t>
      </w:r>
      <w:r w:rsidRPr="005E1C81">
        <w:rPr>
          <w:rFonts w:ascii="Times New Roman" w:eastAsia="Times New Roman" w:hAnsi="Times New Roman" w:cs="Times New Roman"/>
          <w:b/>
          <w:sz w:val="28"/>
          <w:szCs w:val="28"/>
          <w:lang w:val="uk-UA" w:eastAsia="ru-RU"/>
        </w:rPr>
        <w:t>джерела дефіцитного фінансування</w:t>
      </w:r>
      <w:r w:rsidRPr="005E1C81">
        <w:rPr>
          <w:rFonts w:ascii="Times New Roman" w:eastAsia="Times New Roman" w:hAnsi="Times New Roman" w:cs="Times New Roman"/>
          <w:sz w:val="28"/>
          <w:szCs w:val="28"/>
          <w:lang w:val="uk-UA" w:eastAsia="ru-RU"/>
        </w:rPr>
        <w:t>: внутрішні державні позички; зовнішні державні позички; грошово-кредитна емісія.</w:t>
      </w:r>
    </w:p>
    <w:p w:rsidR="005E1C81" w:rsidRPr="005E1C81" w:rsidRDefault="005E1C81" w:rsidP="005E1C81">
      <w:pPr>
        <w:spacing w:after="0" w:line="240" w:lineRule="auto"/>
        <w:ind w:firstLine="567"/>
        <w:jc w:val="both"/>
        <w:rPr>
          <w:rFonts w:ascii="Times New Roman" w:eastAsia="Times New Roman" w:hAnsi="Times New Roman" w:cs="Times New Roman"/>
          <w:sz w:val="28"/>
          <w:szCs w:val="28"/>
          <w:lang w:val="uk-UA" w:eastAsia="ru-RU"/>
        </w:rPr>
      </w:pPr>
      <w:r w:rsidRPr="005E1C81">
        <w:rPr>
          <w:rFonts w:ascii="Times New Roman" w:eastAsia="Times New Roman" w:hAnsi="Times New Roman" w:cs="Times New Roman"/>
          <w:sz w:val="28"/>
          <w:szCs w:val="28"/>
          <w:lang w:val="uk-UA" w:eastAsia="ru-RU"/>
        </w:rPr>
        <w:t>Державні позички є неінфляційним джерелом, але вони породжують два наслідки:</w:t>
      </w:r>
    </w:p>
    <w:p w:rsidR="005E1C81" w:rsidRPr="005E1C81" w:rsidRDefault="005E1C81" w:rsidP="005E1C81">
      <w:pPr>
        <w:numPr>
          <w:ilvl w:val="0"/>
          <w:numId w:val="9"/>
        </w:numPr>
        <w:spacing w:after="0" w:line="240" w:lineRule="auto"/>
        <w:ind w:firstLine="567"/>
        <w:jc w:val="both"/>
        <w:rPr>
          <w:rFonts w:ascii="Times New Roman" w:eastAsia="Times New Roman" w:hAnsi="Times New Roman" w:cs="Times New Roman"/>
          <w:sz w:val="28"/>
          <w:szCs w:val="28"/>
          <w:lang w:val="uk-UA" w:eastAsia="ru-RU"/>
        </w:rPr>
      </w:pPr>
      <w:r w:rsidRPr="005E1C81">
        <w:rPr>
          <w:rFonts w:ascii="Times New Roman" w:eastAsia="Times New Roman" w:hAnsi="Times New Roman" w:cs="Times New Roman"/>
          <w:sz w:val="28"/>
          <w:szCs w:val="28"/>
          <w:lang w:val="uk-UA" w:eastAsia="ru-RU"/>
        </w:rPr>
        <w:t xml:space="preserve">боргове фінансування бюджетного дефіциту супроводжується збільшенням державного попиту на гроші і збільшенням відсоткової ставки </w:t>
      </w:r>
      <w:r w:rsidRPr="005E1C81">
        <w:rPr>
          <w:rFonts w:ascii="Times New Roman" w:eastAsia="Times New Roman" w:hAnsi="Times New Roman" w:cs="Times New Roman"/>
          <w:i/>
          <w:sz w:val="28"/>
          <w:szCs w:val="28"/>
          <w:lang w:val="uk-UA" w:eastAsia="ru-RU"/>
        </w:rPr>
        <w:t>t</w:t>
      </w:r>
      <w:r w:rsidRPr="005E1C81">
        <w:rPr>
          <w:rFonts w:ascii="Times New Roman" w:eastAsia="Times New Roman" w:hAnsi="Times New Roman" w:cs="Times New Roman"/>
          <w:sz w:val="28"/>
          <w:szCs w:val="28"/>
          <w:lang w:val="uk-UA" w:eastAsia="ru-RU"/>
        </w:rPr>
        <w:t>. Внаслідок цього виникає два ефекти витіснення:</w:t>
      </w:r>
    </w:p>
    <w:p w:rsidR="005E1C81" w:rsidRPr="005E1C81" w:rsidRDefault="005E1C81" w:rsidP="005E1C81">
      <w:pPr>
        <w:spacing w:after="0" w:line="240" w:lineRule="auto"/>
        <w:ind w:firstLine="567"/>
        <w:jc w:val="both"/>
        <w:rPr>
          <w:rFonts w:ascii="Times New Roman" w:eastAsia="Times New Roman" w:hAnsi="Times New Roman" w:cs="Times New Roman"/>
          <w:sz w:val="28"/>
          <w:szCs w:val="28"/>
          <w:lang w:val="uk-UA" w:eastAsia="ru-RU"/>
        </w:rPr>
      </w:pPr>
      <w:r w:rsidRPr="005E1C81">
        <w:rPr>
          <w:rFonts w:ascii="Times New Roman" w:eastAsia="Times New Roman" w:hAnsi="Times New Roman" w:cs="Times New Roman"/>
          <w:sz w:val="28"/>
          <w:szCs w:val="28"/>
          <w:lang w:val="uk-UA" w:eastAsia="ru-RU"/>
        </w:rPr>
        <w:t>а) ефект витіснення інвестицій;</w:t>
      </w:r>
    </w:p>
    <w:p w:rsidR="005E1C81" w:rsidRPr="005E1C81" w:rsidRDefault="005E1C81" w:rsidP="005E1C81">
      <w:pPr>
        <w:spacing w:after="0" w:line="240" w:lineRule="auto"/>
        <w:ind w:firstLine="567"/>
        <w:jc w:val="both"/>
        <w:rPr>
          <w:rFonts w:ascii="Times New Roman" w:eastAsia="Times New Roman" w:hAnsi="Times New Roman" w:cs="Times New Roman"/>
          <w:sz w:val="28"/>
          <w:szCs w:val="28"/>
          <w:lang w:val="uk-UA" w:eastAsia="ru-RU"/>
        </w:rPr>
      </w:pPr>
      <w:r w:rsidRPr="005E1C81">
        <w:rPr>
          <w:rFonts w:ascii="Times New Roman" w:eastAsia="Times New Roman" w:hAnsi="Times New Roman" w:cs="Times New Roman"/>
          <w:sz w:val="28"/>
          <w:szCs w:val="28"/>
          <w:lang w:val="uk-UA" w:eastAsia="ru-RU"/>
        </w:rPr>
        <w:t>б) ефект витіснення чистого експорту;</w:t>
      </w:r>
    </w:p>
    <w:p w:rsidR="005E1C81" w:rsidRPr="005E1C81" w:rsidRDefault="005E1C81" w:rsidP="005E1C81">
      <w:pPr>
        <w:numPr>
          <w:ilvl w:val="0"/>
          <w:numId w:val="9"/>
        </w:numPr>
        <w:spacing w:after="0" w:line="240" w:lineRule="auto"/>
        <w:ind w:firstLine="567"/>
        <w:jc w:val="both"/>
        <w:rPr>
          <w:rFonts w:ascii="Times New Roman" w:eastAsia="Times New Roman" w:hAnsi="Times New Roman" w:cs="Times New Roman"/>
          <w:sz w:val="28"/>
          <w:szCs w:val="28"/>
          <w:lang w:val="uk-UA" w:eastAsia="ru-RU"/>
        </w:rPr>
      </w:pPr>
      <w:r w:rsidRPr="005E1C81">
        <w:rPr>
          <w:rFonts w:ascii="Times New Roman" w:eastAsia="Times New Roman" w:hAnsi="Times New Roman" w:cs="Times New Roman"/>
          <w:sz w:val="28"/>
          <w:szCs w:val="28"/>
          <w:lang w:val="uk-UA" w:eastAsia="ru-RU"/>
        </w:rPr>
        <w:t>державні позички породжують державний борг, який за умов неефективного використання запозичених коштів може становити загрозу для майбутнього розвитку економіки і вимагає збільшення податків або зменшення державних видатків.</w:t>
      </w:r>
    </w:p>
    <w:p w:rsidR="005E1C81" w:rsidRPr="005E1C81" w:rsidRDefault="005E1C81" w:rsidP="005E1C81">
      <w:pPr>
        <w:spacing w:after="0" w:line="240" w:lineRule="auto"/>
        <w:ind w:firstLine="567"/>
        <w:jc w:val="both"/>
        <w:rPr>
          <w:rFonts w:ascii="Times New Roman" w:eastAsia="Times New Roman" w:hAnsi="Times New Roman" w:cs="Times New Roman"/>
          <w:sz w:val="28"/>
          <w:szCs w:val="28"/>
          <w:lang w:val="uk-UA" w:eastAsia="ru-RU"/>
        </w:rPr>
      </w:pPr>
      <w:r w:rsidRPr="005E1C81">
        <w:rPr>
          <w:rFonts w:ascii="Times New Roman" w:eastAsia="Times New Roman" w:hAnsi="Times New Roman" w:cs="Times New Roman"/>
          <w:sz w:val="28"/>
          <w:szCs w:val="28"/>
          <w:lang w:val="uk-UA" w:eastAsia="ru-RU"/>
        </w:rPr>
        <w:t>Грошово-кредитна емісія не викликає ефектів витіснення і не створює державного боргу, але породжує інфляцію. За цих умов держава отримує „сеньйораж” – дохід від друкування грошей, а економічні суб’єкти змушені сплачувати інфляційний податок.</w:t>
      </w:r>
    </w:p>
    <w:p w:rsidR="005E1C81" w:rsidRPr="005E1C81" w:rsidRDefault="005E1C81" w:rsidP="005E1C81">
      <w:pPr>
        <w:spacing w:after="0" w:line="240" w:lineRule="auto"/>
        <w:jc w:val="center"/>
        <w:rPr>
          <w:rFonts w:ascii="Times New Roman" w:eastAsia="Times New Roman" w:hAnsi="Times New Roman" w:cs="Times New Roman"/>
          <w:b/>
          <w:sz w:val="28"/>
          <w:szCs w:val="28"/>
          <w:lang w:val="uk-UA" w:eastAsia="ru-RU"/>
        </w:rPr>
      </w:pPr>
      <w:r w:rsidRPr="005E1C81">
        <w:rPr>
          <w:rFonts w:ascii="Times New Roman" w:eastAsia="Times New Roman" w:hAnsi="Times New Roman" w:cs="Times New Roman"/>
          <w:b/>
          <w:sz w:val="28"/>
          <w:szCs w:val="28"/>
          <w:lang w:val="uk-UA" w:eastAsia="ru-RU"/>
        </w:rPr>
        <w:t>Питання для самоконтролю</w:t>
      </w:r>
    </w:p>
    <w:p w:rsidR="005E1C81" w:rsidRPr="005E1C81" w:rsidRDefault="005E1C81" w:rsidP="005E1C81">
      <w:pPr>
        <w:numPr>
          <w:ilvl w:val="0"/>
          <w:numId w:val="10"/>
        </w:numPr>
        <w:tabs>
          <w:tab w:val="clear" w:pos="360"/>
          <w:tab w:val="num" w:pos="567"/>
        </w:tabs>
        <w:spacing w:after="0" w:line="240" w:lineRule="auto"/>
        <w:ind w:left="567" w:right="-1" w:hanging="567"/>
        <w:jc w:val="both"/>
        <w:rPr>
          <w:rFonts w:ascii="Times New Roman" w:eastAsia="Times New Roman" w:hAnsi="Times New Roman" w:cs="Times New Roman"/>
          <w:sz w:val="28"/>
          <w:szCs w:val="24"/>
          <w:lang w:val="uk-UA" w:eastAsia="ru-RU"/>
        </w:rPr>
      </w:pPr>
      <w:r w:rsidRPr="005E1C81">
        <w:rPr>
          <w:rFonts w:ascii="Times New Roman" w:eastAsia="Times New Roman" w:hAnsi="Times New Roman" w:cs="Times New Roman"/>
          <w:sz w:val="28"/>
          <w:szCs w:val="24"/>
          <w:lang w:val="uk-UA" w:eastAsia="ru-RU"/>
        </w:rPr>
        <w:lastRenderedPageBreak/>
        <w:t>В чому полягає роль фіскальної політики у кейнсіанській макроекономічній моделі рівноважного виробництва?</w:t>
      </w:r>
    </w:p>
    <w:p w:rsidR="005E1C81" w:rsidRPr="005E1C81" w:rsidRDefault="005E1C81" w:rsidP="005E1C81">
      <w:pPr>
        <w:numPr>
          <w:ilvl w:val="0"/>
          <w:numId w:val="10"/>
        </w:numPr>
        <w:tabs>
          <w:tab w:val="clear" w:pos="360"/>
          <w:tab w:val="num" w:pos="567"/>
        </w:tabs>
        <w:spacing w:after="0" w:line="240" w:lineRule="auto"/>
        <w:ind w:left="567" w:right="-1" w:hanging="567"/>
        <w:jc w:val="both"/>
        <w:rPr>
          <w:rFonts w:ascii="Times New Roman" w:eastAsia="Times New Roman" w:hAnsi="Times New Roman" w:cs="Times New Roman"/>
          <w:sz w:val="28"/>
          <w:szCs w:val="24"/>
          <w:lang w:val="uk-UA" w:eastAsia="ru-RU"/>
        </w:rPr>
      </w:pPr>
      <w:r w:rsidRPr="005E1C81">
        <w:rPr>
          <w:rFonts w:ascii="Times New Roman" w:eastAsia="Times New Roman" w:hAnsi="Times New Roman" w:cs="Times New Roman"/>
          <w:sz w:val="28"/>
          <w:szCs w:val="24"/>
          <w:lang w:val="uk-UA" w:eastAsia="ru-RU"/>
        </w:rPr>
        <w:t>Поясніть дію механізму вбудованих стабілізаторів.</w:t>
      </w:r>
    </w:p>
    <w:p w:rsidR="005E1C81" w:rsidRPr="005E1C81" w:rsidRDefault="005E1C81" w:rsidP="005E1C81">
      <w:pPr>
        <w:numPr>
          <w:ilvl w:val="0"/>
          <w:numId w:val="10"/>
        </w:numPr>
        <w:tabs>
          <w:tab w:val="clear" w:pos="360"/>
          <w:tab w:val="num" w:pos="567"/>
        </w:tabs>
        <w:spacing w:after="0" w:line="240" w:lineRule="auto"/>
        <w:ind w:left="567" w:right="-1" w:hanging="567"/>
        <w:jc w:val="both"/>
        <w:rPr>
          <w:rFonts w:ascii="Times New Roman" w:eastAsia="Times New Roman" w:hAnsi="Times New Roman" w:cs="Times New Roman"/>
          <w:sz w:val="28"/>
          <w:szCs w:val="24"/>
          <w:lang w:val="uk-UA" w:eastAsia="ru-RU"/>
        </w:rPr>
      </w:pPr>
      <w:r w:rsidRPr="005E1C81">
        <w:rPr>
          <w:rFonts w:ascii="Times New Roman" w:eastAsia="Times New Roman" w:hAnsi="Times New Roman" w:cs="Times New Roman"/>
          <w:sz w:val="28"/>
          <w:szCs w:val="24"/>
          <w:lang w:val="uk-UA" w:eastAsia="ru-RU"/>
        </w:rPr>
        <w:t>Опишіть категорії державних видатків і способи їх фінансування.</w:t>
      </w:r>
    </w:p>
    <w:p w:rsidR="005E1C81" w:rsidRPr="005E1C81" w:rsidRDefault="005E1C81" w:rsidP="005E1C81">
      <w:pPr>
        <w:numPr>
          <w:ilvl w:val="0"/>
          <w:numId w:val="10"/>
        </w:numPr>
        <w:tabs>
          <w:tab w:val="clear" w:pos="360"/>
          <w:tab w:val="num" w:pos="567"/>
        </w:tabs>
        <w:spacing w:after="0" w:line="240" w:lineRule="auto"/>
        <w:ind w:left="567" w:right="-1" w:hanging="567"/>
        <w:jc w:val="both"/>
        <w:rPr>
          <w:rFonts w:ascii="Times New Roman" w:eastAsia="Times New Roman" w:hAnsi="Times New Roman" w:cs="Times New Roman"/>
          <w:sz w:val="28"/>
          <w:szCs w:val="24"/>
          <w:lang w:val="uk-UA" w:eastAsia="ru-RU"/>
        </w:rPr>
      </w:pPr>
      <w:r w:rsidRPr="005E1C81">
        <w:rPr>
          <w:rFonts w:ascii="Times New Roman" w:eastAsia="Times New Roman" w:hAnsi="Times New Roman" w:cs="Times New Roman"/>
          <w:sz w:val="28"/>
          <w:szCs w:val="24"/>
          <w:lang w:val="uk-UA" w:eastAsia="ru-RU"/>
        </w:rPr>
        <w:t>Яким є вплив фіскальної політики на сукупну пропозицію?</w:t>
      </w:r>
    </w:p>
    <w:p w:rsidR="005E1C81" w:rsidRPr="005E1C81" w:rsidRDefault="005E1C81" w:rsidP="005E1C81">
      <w:pPr>
        <w:numPr>
          <w:ilvl w:val="0"/>
          <w:numId w:val="10"/>
        </w:numPr>
        <w:tabs>
          <w:tab w:val="clear" w:pos="360"/>
          <w:tab w:val="num" w:pos="567"/>
        </w:tabs>
        <w:spacing w:after="0" w:line="240" w:lineRule="auto"/>
        <w:ind w:left="567" w:right="-1" w:hanging="567"/>
        <w:jc w:val="both"/>
        <w:rPr>
          <w:rFonts w:ascii="Times New Roman" w:eastAsia="Times New Roman" w:hAnsi="Times New Roman" w:cs="Times New Roman"/>
          <w:sz w:val="28"/>
          <w:szCs w:val="24"/>
          <w:lang w:val="uk-UA" w:eastAsia="ru-RU"/>
        </w:rPr>
      </w:pPr>
      <w:r w:rsidRPr="005E1C81">
        <w:rPr>
          <w:rFonts w:ascii="Times New Roman" w:eastAsia="Times New Roman" w:hAnsi="Times New Roman" w:cs="Times New Roman"/>
          <w:sz w:val="28"/>
          <w:szCs w:val="24"/>
          <w:lang w:val="uk-UA" w:eastAsia="ru-RU"/>
        </w:rPr>
        <w:t>Які ви знаєте методи скорочення зовнішньої заборгованості</w:t>
      </w:r>
      <w:r w:rsidRPr="005E1C81">
        <w:rPr>
          <w:rFonts w:ascii="Times New Roman" w:eastAsia="Times New Roman" w:hAnsi="Times New Roman" w:cs="Times New Roman"/>
          <w:sz w:val="28"/>
          <w:szCs w:val="24"/>
          <w:lang w:eastAsia="ru-RU"/>
        </w:rPr>
        <w:t>?</w:t>
      </w:r>
    </w:p>
    <w:p w:rsidR="008C4558" w:rsidRPr="005E1C81" w:rsidRDefault="005E1C81">
      <w:pPr>
        <w:rPr>
          <w:lang w:val="uk-UA"/>
        </w:rPr>
      </w:pPr>
    </w:p>
    <w:sectPr w:rsidR="008C4558" w:rsidRPr="005E1C8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5F17EE0"/>
    <w:multiLevelType w:val="hybridMultilevel"/>
    <w:tmpl w:val="3BF0D27C"/>
    <w:lvl w:ilvl="0" w:tplc="15DABA26">
      <w:start w:val="1"/>
      <w:numFmt w:val="decimal"/>
      <w:lvlText w:val="%1)"/>
      <w:lvlJc w:val="left"/>
      <w:pPr>
        <w:tabs>
          <w:tab w:val="num" w:pos="76"/>
        </w:tabs>
        <w:ind w:left="76" w:firstLine="284"/>
      </w:pPr>
      <w:rPr>
        <w:rFonts w:hint="default"/>
      </w:rPr>
    </w:lvl>
    <w:lvl w:ilvl="1" w:tplc="04190019" w:tentative="1">
      <w:start w:val="1"/>
      <w:numFmt w:val="lowerLetter"/>
      <w:lvlText w:val="%2."/>
      <w:lvlJc w:val="left"/>
      <w:pPr>
        <w:tabs>
          <w:tab w:val="num" w:pos="1516"/>
        </w:tabs>
        <w:ind w:left="1516" w:hanging="360"/>
      </w:pPr>
    </w:lvl>
    <w:lvl w:ilvl="2" w:tplc="0419001B" w:tentative="1">
      <w:start w:val="1"/>
      <w:numFmt w:val="lowerRoman"/>
      <w:lvlText w:val="%3."/>
      <w:lvlJc w:val="right"/>
      <w:pPr>
        <w:tabs>
          <w:tab w:val="num" w:pos="2236"/>
        </w:tabs>
        <w:ind w:left="2236" w:hanging="180"/>
      </w:pPr>
    </w:lvl>
    <w:lvl w:ilvl="3" w:tplc="0419000F" w:tentative="1">
      <w:start w:val="1"/>
      <w:numFmt w:val="decimal"/>
      <w:lvlText w:val="%4."/>
      <w:lvlJc w:val="left"/>
      <w:pPr>
        <w:tabs>
          <w:tab w:val="num" w:pos="2956"/>
        </w:tabs>
        <w:ind w:left="2956" w:hanging="360"/>
      </w:pPr>
    </w:lvl>
    <w:lvl w:ilvl="4" w:tplc="04190019" w:tentative="1">
      <w:start w:val="1"/>
      <w:numFmt w:val="lowerLetter"/>
      <w:lvlText w:val="%5."/>
      <w:lvlJc w:val="left"/>
      <w:pPr>
        <w:tabs>
          <w:tab w:val="num" w:pos="3676"/>
        </w:tabs>
        <w:ind w:left="3676" w:hanging="360"/>
      </w:pPr>
    </w:lvl>
    <w:lvl w:ilvl="5" w:tplc="0419001B" w:tentative="1">
      <w:start w:val="1"/>
      <w:numFmt w:val="lowerRoman"/>
      <w:lvlText w:val="%6."/>
      <w:lvlJc w:val="right"/>
      <w:pPr>
        <w:tabs>
          <w:tab w:val="num" w:pos="4396"/>
        </w:tabs>
        <w:ind w:left="4396" w:hanging="180"/>
      </w:pPr>
    </w:lvl>
    <w:lvl w:ilvl="6" w:tplc="0419000F" w:tentative="1">
      <w:start w:val="1"/>
      <w:numFmt w:val="decimal"/>
      <w:lvlText w:val="%7."/>
      <w:lvlJc w:val="left"/>
      <w:pPr>
        <w:tabs>
          <w:tab w:val="num" w:pos="5116"/>
        </w:tabs>
        <w:ind w:left="5116" w:hanging="360"/>
      </w:pPr>
    </w:lvl>
    <w:lvl w:ilvl="7" w:tplc="04190019" w:tentative="1">
      <w:start w:val="1"/>
      <w:numFmt w:val="lowerLetter"/>
      <w:lvlText w:val="%8."/>
      <w:lvlJc w:val="left"/>
      <w:pPr>
        <w:tabs>
          <w:tab w:val="num" w:pos="5836"/>
        </w:tabs>
        <w:ind w:left="5836" w:hanging="360"/>
      </w:pPr>
    </w:lvl>
    <w:lvl w:ilvl="8" w:tplc="0419001B" w:tentative="1">
      <w:start w:val="1"/>
      <w:numFmt w:val="lowerRoman"/>
      <w:lvlText w:val="%9."/>
      <w:lvlJc w:val="right"/>
      <w:pPr>
        <w:tabs>
          <w:tab w:val="num" w:pos="6556"/>
        </w:tabs>
        <w:ind w:left="6556" w:hanging="180"/>
      </w:pPr>
    </w:lvl>
  </w:abstractNum>
  <w:abstractNum w:abstractNumId="1">
    <w:nsid w:val="18B22C01"/>
    <w:multiLevelType w:val="hybridMultilevel"/>
    <w:tmpl w:val="A1DE6CB8"/>
    <w:lvl w:ilvl="0" w:tplc="15DABA26">
      <w:start w:val="1"/>
      <w:numFmt w:val="decimal"/>
      <w:lvlText w:val="%1)"/>
      <w:lvlJc w:val="left"/>
      <w:pPr>
        <w:tabs>
          <w:tab w:val="num" w:pos="0"/>
        </w:tabs>
        <w:ind w:left="0" w:firstLine="284"/>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
    <w:nsid w:val="1CA80C58"/>
    <w:multiLevelType w:val="hybridMultilevel"/>
    <w:tmpl w:val="94E8ED4E"/>
    <w:lvl w:ilvl="0" w:tplc="F3D605AC">
      <w:start w:val="1"/>
      <w:numFmt w:val="bullet"/>
      <w:lvlText w:val=""/>
      <w:lvlJc w:val="left"/>
      <w:pPr>
        <w:tabs>
          <w:tab w:val="num" w:pos="0"/>
        </w:tabs>
        <w:ind w:left="0" w:firstLine="0"/>
      </w:pPr>
      <w:rPr>
        <w:rFonts w:ascii="Wingdings" w:hAnsi="Wingdings" w:hint="default"/>
      </w:rPr>
    </w:lvl>
    <w:lvl w:ilvl="1" w:tplc="04190003" w:tentative="1">
      <w:start w:val="1"/>
      <w:numFmt w:val="bullet"/>
      <w:lvlText w:val="o"/>
      <w:lvlJc w:val="left"/>
      <w:pPr>
        <w:tabs>
          <w:tab w:val="num" w:pos="731"/>
        </w:tabs>
        <w:ind w:left="731" w:hanging="360"/>
      </w:pPr>
      <w:rPr>
        <w:rFonts w:ascii="Courier New" w:hAnsi="Courier New" w:cs="Courier New" w:hint="default"/>
      </w:rPr>
    </w:lvl>
    <w:lvl w:ilvl="2" w:tplc="04190005" w:tentative="1">
      <w:start w:val="1"/>
      <w:numFmt w:val="bullet"/>
      <w:lvlText w:val=""/>
      <w:lvlJc w:val="left"/>
      <w:pPr>
        <w:tabs>
          <w:tab w:val="num" w:pos="1451"/>
        </w:tabs>
        <w:ind w:left="1451" w:hanging="360"/>
      </w:pPr>
      <w:rPr>
        <w:rFonts w:ascii="Wingdings" w:hAnsi="Wingdings" w:hint="default"/>
      </w:rPr>
    </w:lvl>
    <w:lvl w:ilvl="3" w:tplc="04190001" w:tentative="1">
      <w:start w:val="1"/>
      <w:numFmt w:val="bullet"/>
      <w:lvlText w:val=""/>
      <w:lvlJc w:val="left"/>
      <w:pPr>
        <w:tabs>
          <w:tab w:val="num" w:pos="2171"/>
        </w:tabs>
        <w:ind w:left="2171" w:hanging="360"/>
      </w:pPr>
      <w:rPr>
        <w:rFonts w:ascii="Symbol" w:hAnsi="Symbol" w:hint="default"/>
      </w:rPr>
    </w:lvl>
    <w:lvl w:ilvl="4" w:tplc="04190003" w:tentative="1">
      <w:start w:val="1"/>
      <w:numFmt w:val="bullet"/>
      <w:lvlText w:val="o"/>
      <w:lvlJc w:val="left"/>
      <w:pPr>
        <w:tabs>
          <w:tab w:val="num" w:pos="2891"/>
        </w:tabs>
        <w:ind w:left="2891" w:hanging="360"/>
      </w:pPr>
      <w:rPr>
        <w:rFonts w:ascii="Courier New" w:hAnsi="Courier New" w:cs="Courier New" w:hint="default"/>
      </w:rPr>
    </w:lvl>
    <w:lvl w:ilvl="5" w:tplc="04190005" w:tentative="1">
      <w:start w:val="1"/>
      <w:numFmt w:val="bullet"/>
      <w:lvlText w:val=""/>
      <w:lvlJc w:val="left"/>
      <w:pPr>
        <w:tabs>
          <w:tab w:val="num" w:pos="3611"/>
        </w:tabs>
        <w:ind w:left="3611" w:hanging="360"/>
      </w:pPr>
      <w:rPr>
        <w:rFonts w:ascii="Wingdings" w:hAnsi="Wingdings" w:hint="default"/>
      </w:rPr>
    </w:lvl>
    <w:lvl w:ilvl="6" w:tplc="04190001" w:tentative="1">
      <w:start w:val="1"/>
      <w:numFmt w:val="bullet"/>
      <w:lvlText w:val=""/>
      <w:lvlJc w:val="left"/>
      <w:pPr>
        <w:tabs>
          <w:tab w:val="num" w:pos="4331"/>
        </w:tabs>
        <w:ind w:left="4331" w:hanging="360"/>
      </w:pPr>
      <w:rPr>
        <w:rFonts w:ascii="Symbol" w:hAnsi="Symbol" w:hint="default"/>
      </w:rPr>
    </w:lvl>
    <w:lvl w:ilvl="7" w:tplc="04190003" w:tentative="1">
      <w:start w:val="1"/>
      <w:numFmt w:val="bullet"/>
      <w:lvlText w:val="o"/>
      <w:lvlJc w:val="left"/>
      <w:pPr>
        <w:tabs>
          <w:tab w:val="num" w:pos="5051"/>
        </w:tabs>
        <w:ind w:left="5051" w:hanging="360"/>
      </w:pPr>
      <w:rPr>
        <w:rFonts w:ascii="Courier New" w:hAnsi="Courier New" w:cs="Courier New" w:hint="default"/>
      </w:rPr>
    </w:lvl>
    <w:lvl w:ilvl="8" w:tplc="04190005" w:tentative="1">
      <w:start w:val="1"/>
      <w:numFmt w:val="bullet"/>
      <w:lvlText w:val=""/>
      <w:lvlJc w:val="left"/>
      <w:pPr>
        <w:tabs>
          <w:tab w:val="num" w:pos="5771"/>
        </w:tabs>
        <w:ind w:left="5771" w:hanging="360"/>
      </w:pPr>
      <w:rPr>
        <w:rFonts w:ascii="Wingdings" w:hAnsi="Wingdings" w:hint="default"/>
      </w:rPr>
    </w:lvl>
  </w:abstractNum>
  <w:abstractNum w:abstractNumId="3">
    <w:nsid w:val="25AF721D"/>
    <w:multiLevelType w:val="hybridMultilevel"/>
    <w:tmpl w:val="286E50A4"/>
    <w:lvl w:ilvl="0" w:tplc="55EE272C">
      <w:start w:val="1"/>
      <w:numFmt w:val="bullet"/>
      <w:lvlText w:val=""/>
      <w:lvlJc w:val="left"/>
      <w:pPr>
        <w:tabs>
          <w:tab w:val="num" w:pos="284"/>
        </w:tabs>
        <w:ind w:left="0" w:firstLine="0"/>
      </w:pPr>
      <w:rPr>
        <w:rFonts w:ascii="Wingdings" w:hAnsi="Wingdings" w:hint="default"/>
      </w:rPr>
    </w:lvl>
    <w:lvl w:ilvl="1" w:tplc="04190003" w:tentative="1">
      <w:start w:val="1"/>
      <w:numFmt w:val="bullet"/>
      <w:lvlText w:val="o"/>
      <w:lvlJc w:val="left"/>
      <w:pPr>
        <w:tabs>
          <w:tab w:val="num" w:pos="1439"/>
        </w:tabs>
        <w:ind w:left="1439" w:hanging="360"/>
      </w:pPr>
      <w:rPr>
        <w:rFonts w:ascii="Courier New" w:hAnsi="Courier New" w:cs="Courier New" w:hint="default"/>
      </w:rPr>
    </w:lvl>
    <w:lvl w:ilvl="2" w:tplc="04190005" w:tentative="1">
      <w:start w:val="1"/>
      <w:numFmt w:val="bullet"/>
      <w:lvlText w:val=""/>
      <w:lvlJc w:val="left"/>
      <w:pPr>
        <w:tabs>
          <w:tab w:val="num" w:pos="2159"/>
        </w:tabs>
        <w:ind w:left="2159" w:hanging="360"/>
      </w:pPr>
      <w:rPr>
        <w:rFonts w:ascii="Wingdings" w:hAnsi="Wingdings" w:hint="default"/>
      </w:rPr>
    </w:lvl>
    <w:lvl w:ilvl="3" w:tplc="04190001" w:tentative="1">
      <w:start w:val="1"/>
      <w:numFmt w:val="bullet"/>
      <w:lvlText w:val=""/>
      <w:lvlJc w:val="left"/>
      <w:pPr>
        <w:tabs>
          <w:tab w:val="num" w:pos="2879"/>
        </w:tabs>
        <w:ind w:left="2879" w:hanging="360"/>
      </w:pPr>
      <w:rPr>
        <w:rFonts w:ascii="Symbol" w:hAnsi="Symbol" w:hint="default"/>
      </w:rPr>
    </w:lvl>
    <w:lvl w:ilvl="4" w:tplc="04190003" w:tentative="1">
      <w:start w:val="1"/>
      <w:numFmt w:val="bullet"/>
      <w:lvlText w:val="o"/>
      <w:lvlJc w:val="left"/>
      <w:pPr>
        <w:tabs>
          <w:tab w:val="num" w:pos="3599"/>
        </w:tabs>
        <w:ind w:left="3599" w:hanging="360"/>
      </w:pPr>
      <w:rPr>
        <w:rFonts w:ascii="Courier New" w:hAnsi="Courier New" w:cs="Courier New" w:hint="default"/>
      </w:rPr>
    </w:lvl>
    <w:lvl w:ilvl="5" w:tplc="04190005" w:tentative="1">
      <w:start w:val="1"/>
      <w:numFmt w:val="bullet"/>
      <w:lvlText w:val=""/>
      <w:lvlJc w:val="left"/>
      <w:pPr>
        <w:tabs>
          <w:tab w:val="num" w:pos="4319"/>
        </w:tabs>
        <w:ind w:left="4319" w:hanging="360"/>
      </w:pPr>
      <w:rPr>
        <w:rFonts w:ascii="Wingdings" w:hAnsi="Wingdings" w:hint="default"/>
      </w:rPr>
    </w:lvl>
    <w:lvl w:ilvl="6" w:tplc="04190001" w:tentative="1">
      <w:start w:val="1"/>
      <w:numFmt w:val="bullet"/>
      <w:lvlText w:val=""/>
      <w:lvlJc w:val="left"/>
      <w:pPr>
        <w:tabs>
          <w:tab w:val="num" w:pos="5039"/>
        </w:tabs>
        <w:ind w:left="5039" w:hanging="360"/>
      </w:pPr>
      <w:rPr>
        <w:rFonts w:ascii="Symbol" w:hAnsi="Symbol" w:hint="default"/>
      </w:rPr>
    </w:lvl>
    <w:lvl w:ilvl="7" w:tplc="04190003" w:tentative="1">
      <w:start w:val="1"/>
      <w:numFmt w:val="bullet"/>
      <w:lvlText w:val="o"/>
      <w:lvlJc w:val="left"/>
      <w:pPr>
        <w:tabs>
          <w:tab w:val="num" w:pos="5759"/>
        </w:tabs>
        <w:ind w:left="5759" w:hanging="360"/>
      </w:pPr>
      <w:rPr>
        <w:rFonts w:ascii="Courier New" w:hAnsi="Courier New" w:cs="Courier New" w:hint="default"/>
      </w:rPr>
    </w:lvl>
    <w:lvl w:ilvl="8" w:tplc="04190005" w:tentative="1">
      <w:start w:val="1"/>
      <w:numFmt w:val="bullet"/>
      <w:lvlText w:val=""/>
      <w:lvlJc w:val="left"/>
      <w:pPr>
        <w:tabs>
          <w:tab w:val="num" w:pos="6479"/>
        </w:tabs>
        <w:ind w:left="6479" w:hanging="360"/>
      </w:pPr>
      <w:rPr>
        <w:rFonts w:ascii="Wingdings" w:hAnsi="Wingdings" w:hint="default"/>
      </w:rPr>
    </w:lvl>
  </w:abstractNum>
  <w:abstractNum w:abstractNumId="4">
    <w:nsid w:val="362E52EF"/>
    <w:multiLevelType w:val="hybridMultilevel"/>
    <w:tmpl w:val="9FDC3950"/>
    <w:lvl w:ilvl="0" w:tplc="F3D605AC">
      <w:start w:val="1"/>
      <w:numFmt w:val="bullet"/>
      <w:lvlText w:val=""/>
      <w:lvlJc w:val="left"/>
      <w:pPr>
        <w:tabs>
          <w:tab w:val="num" w:pos="0"/>
        </w:tabs>
        <w:ind w:left="0" w:firstLine="0"/>
      </w:pPr>
      <w:rPr>
        <w:rFonts w:ascii="Wingdings" w:hAnsi="Wingdings" w:hint="default"/>
      </w:rPr>
    </w:lvl>
    <w:lvl w:ilvl="1" w:tplc="04190003" w:tentative="1">
      <w:start w:val="1"/>
      <w:numFmt w:val="bullet"/>
      <w:lvlText w:val="o"/>
      <w:lvlJc w:val="left"/>
      <w:pPr>
        <w:tabs>
          <w:tab w:val="num" w:pos="731"/>
        </w:tabs>
        <w:ind w:left="731" w:hanging="360"/>
      </w:pPr>
      <w:rPr>
        <w:rFonts w:ascii="Courier New" w:hAnsi="Courier New" w:cs="Courier New" w:hint="default"/>
      </w:rPr>
    </w:lvl>
    <w:lvl w:ilvl="2" w:tplc="04190005" w:tentative="1">
      <w:start w:val="1"/>
      <w:numFmt w:val="bullet"/>
      <w:lvlText w:val=""/>
      <w:lvlJc w:val="left"/>
      <w:pPr>
        <w:tabs>
          <w:tab w:val="num" w:pos="1451"/>
        </w:tabs>
        <w:ind w:left="1451" w:hanging="360"/>
      </w:pPr>
      <w:rPr>
        <w:rFonts w:ascii="Wingdings" w:hAnsi="Wingdings" w:hint="default"/>
      </w:rPr>
    </w:lvl>
    <w:lvl w:ilvl="3" w:tplc="04190001" w:tentative="1">
      <w:start w:val="1"/>
      <w:numFmt w:val="bullet"/>
      <w:lvlText w:val=""/>
      <w:lvlJc w:val="left"/>
      <w:pPr>
        <w:tabs>
          <w:tab w:val="num" w:pos="2171"/>
        </w:tabs>
        <w:ind w:left="2171" w:hanging="360"/>
      </w:pPr>
      <w:rPr>
        <w:rFonts w:ascii="Symbol" w:hAnsi="Symbol" w:hint="default"/>
      </w:rPr>
    </w:lvl>
    <w:lvl w:ilvl="4" w:tplc="04190003" w:tentative="1">
      <w:start w:val="1"/>
      <w:numFmt w:val="bullet"/>
      <w:lvlText w:val="o"/>
      <w:lvlJc w:val="left"/>
      <w:pPr>
        <w:tabs>
          <w:tab w:val="num" w:pos="2891"/>
        </w:tabs>
        <w:ind w:left="2891" w:hanging="360"/>
      </w:pPr>
      <w:rPr>
        <w:rFonts w:ascii="Courier New" w:hAnsi="Courier New" w:cs="Courier New" w:hint="default"/>
      </w:rPr>
    </w:lvl>
    <w:lvl w:ilvl="5" w:tplc="04190005" w:tentative="1">
      <w:start w:val="1"/>
      <w:numFmt w:val="bullet"/>
      <w:lvlText w:val=""/>
      <w:lvlJc w:val="left"/>
      <w:pPr>
        <w:tabs>
          <w:tab w:val="num" w:pos="3611"/>
        </w:tabs>
        <w:ind w:left="3611" w:hanging="360"/>
      </w:pPr>
      <w:rPr>
        <w:rFonts w:ascii="Wingdings" w:hAnsi="Wingdings" w:hint="default"/>
      </w:rPr>
    </w:lvl>
    <w:lvl w:ilvl="6" w:tplc="04190001" w:tentative="1">
      <w:start w:val="1"/>
      <w:numFmt w:val="bullet"/>
      <w:lvlText w:val=""/>
      <w:lvlJc w:val="left"/>
      <w:pPr>
        <w:tabs>
          <w:tab w:val="num" w:pos="4331"/>
        </w:tabs>
        <w:ind w:left="4331" w:hanging="360"/>
      </w:pPr>
      <w:rPr>
        <w:rFonts w:ascii="Symbol" w:hAnsi="Symbol" w:hint="default"/>
      </w:rPr>
    </w:lvl>
    <w:lvl w:ilvl="7" w:tplc="04190003" w:tentative="1">
      <w:start w:val="1"/>
      <w:numFmt w:val="bullet"/>
      <w:lvlText w:val="o"/>
      <w:lvlJc w:val="left"/>
      <w:pPr>
        <w:tabs>
          <w:tab w:val="num" w:pos="5051"/>
        </w:tabs>
        <w:ind w:left="5051" w:hanging="360"/>
      </w:pPr>
      <w:rPr>
        <w:rFonts w:ascii="Courier New" w:hAnsi="Courier New" w:cs="Courier New" w:hint="default"/>
      </w:rPr>
    </w:lvl>
    <w:lvl w:ilvl="8" w:tplc="04190005" w:tentative="1">
      <w:start w:val="1"/>
      <w:numFmt w:val="bullet"/>
      <w:lvlText w:val=""/>
      <w:lvlJc w:val="left"/>
      <w:pPr>
        <w:tabs>
          <w:tab w:val="num" w:pos="5771"/>
        </w:tabs>
        <w:ind w:left="5771" w:hanging="360"/>
      </w:pPr>
      <w:rPr>
        <w:rFonts w:ascii="Wingdings" w:hAnsi="Wingdings" w:hint="default"/>
      </w:rPr>
    </w:lvl>
  </w:abstractNum>
  <w:abstractNum w:abstractNumId="5">
    <w:nsid w:val="420D3425"/>
    <w:multiLevelType w:val="hybridMultilevel"/>
    <w:tmpl w:val="5B924836"/>
    <w:lvl w:ilvl="0" w:tplc="15DABA26">
      <w:start w:val="1"/>
      <w:numFmt w:val="decimal"/>
      <w:lvlText w:val="%1)"/>
      <w:lvlJc w:val="left"/>
      <w:pPr>
        <w:tabs>
          <w:tab w:val="num" w:pos="76"/>
        </w:tabs>
        <w:ind w:left="76" w:firstLine="284"/>
      </w:pPr>
      <w:rPr>
        <w:rFonts w:hint="default"/>
      </w:rPr>
    </w:lvl>
    <w:lvl w:ilvl="1" w:tplc="04190019" w:tentative="1">
      <w:start w:val="1"/>
      <w:numFmt w:val="lowerLetter"/>
      <w:lvlText w:val="%2."/>
      <w:lvlJc w:val="left"/>
      <w:pPr>
        <w:tabs>
          <w:tab w:val="num" w:pos="1516"/>
        </w:tabs>
        <w:ind w:left="1516" w:hanging="360"/>
      </w:pPr>
    </w:lvl>
    <w:lvl w:ilvl="2" w:tplc="0419001B" w:tentative="1">
      <w:start w:val="1"/>
      <w:numFmt w:val="lowerRoman"/>
      <w:lvlText w:val="%3."/>
      <w:lvlJc w:val="right"/>
      <w:pPr>
        <w:tabs>
          <w:tab w:val="num" w:pos="2236"/>
        </w:tabs>
        <w:ind w:left="2236" w:hanging="180"/>
      </w:pPr>
    </w:lvl>
    <w:lvl w:ilvl="3" w:tplc="0419000F" w:tentative="1">
      <w:start w:val="1"/>
      <w:numFmt w:val="decimal"/>
      <w:lvlText w:val="%4."/>
      <w:lvlJc w:val="left"/>
      <w:pPr>
        <w:tabs>
          <w:tab w:val="num" w:pos="2956"/>
        </w:tabs>
        <w:ind w:left="2956" w:hanging="360"/>
      </w:pPr>
    </w:lvl>
    <w:lvl w:ilvl="4" w:tplc="04190019" w:tentative="1">
      <w:start w:val="1"/>
      <w:numFmt w:val="lowerLetter"/>
      <w:lvlText w:val="%5."/>
      <w:lvlJc w:val="left"/>
      <w:pPr>
        <w:tabs>
          <w:tab w:val="num" w:pos="3676"/>
        </w:tabs>
        <w:ind w:left="3676" w:hanging="360"/>
      </w:pPr>
    </w:lvl>
    <w:lvl w:ilvl="5" w:tplc="0419001B" w:tentative="1">
      <w:start w:val="1"/>
      <w:numFmt w:val="lowerRoman"/>
      <w:lvlText w:val="%6."/>
      <w:lvlJc w:val="right"/>
      <w:pPr>
        <w:tabs>
          <w:tab w:val="num" w:pos="4396"/>
        </w:tabs>
        <w:ind w:left="4396" w:hanging="180"/>
      </w:pPr>
    </w:lvl>
    <w:lvl w:ilvl="6" w:tplc="0419000F" w:tentative="1">
      <w:start w:val="1"/>
      <w:numFmt w:val="decimal"/>
      <w:lvlText w:val="%7."/>
      <w:lvlJc w:val="left"/>
      <w:pPr>
        <w:tabs>
          <w:tab w:val="num" w:pos="5116"/>
        </w:tabs>
        <w:ind w:left="5116" w:hanging="360"/>
      </w:pPr>
    </w:lvl>
    <w:lvl w:ilvl="7" w:tplc="04190019" w:tentative="1">
      <w:start w:val="1"/>
      <w:numFmt w:val="lowerLetter"/>
      <w:lvlText w:val="%8."/>
      <w:lvlJc w:val="left"/>
      <w:pPr>
        <w:tabs>
          <w:tab w:val="num" w:pos="5836"/>
        </w:tabs>
        <w:ind w:left="5836" w:hanging="360"/>
      </w:pPr>
    </w:lvl>
    <w:lvl w:ilvl="8" w:tplc="0419001B" w:tentative="1">
      <w:start w:val="1"/>
      <w:numFmt w:val="lowerRoman"/>
      <w:lvlText w:val="%9."/>
      <w:lvlJc w:val="right"/>
      <w:pPr>
        <w:tabs>
          <w:tab w:val="num" w:pos="6556"/>
        </w:tabs>
        <w:ind w:left="6556" w:hanging="180"/>
      </w:pPr>
    </w:lvl>
  </w:abstractNum>
  <w:abstractNum w:abstractNumId="6">
    <w:nsid w:val="5C9D3D0A"/>
    <w:multiLevelType w:val="hybridMultilevel"/>
    <w:tmpl w:val="EF2ACAEC"/>
    <w:lvl w:ilvl="0" w:tplc="0419000F">
      <w:start w:val="1"/>
      <w:numFmt w:val="decimal"/>
      <w:lvlText w:val="%1."/>
      <w:lvlJc w:val="left"/>
      <w:pPr>
        <w:tabs>
          <w:tab w:val="num" w:pos="720"/>
        </w:tabs>
        <w:ind w:left="720" w:hanging="360"/>
      </w:pPr>
    </w:lvl>
    <w:lvl w:ilvl="1" w:tplc="55EE272C">
      <w:start w:val="1"/>
      <w:numFmt w:val="bullet"/>
      <w:lvlText w:val=""/>
      <w:lvlJc w:val="left"/>
      <w:pPr>
        <w:tabs>
          <w:tab w:val="num" w:pos="1364"/>
        </w:tabs>
        <w:ind w:left="1080" w:firstLine="0"/>
      </w:pPr>
      <w:rPr>
        <w:rFonts w:ascii="Wingdings" w:hAnsi="Wingdings" w:hint="default"/>
      </w:rPr>
    </w:lvl>
    <w:lvl w:ilvl="2" w:tplc="0419000F">
      <w:start w:val="1"/>
      <w:numFmt w:val="decimal"/>
      <w:lvlText w:val="%3."/>
      <w:lvlJc w:val="left"/>
      <w:pPr>
        <w:tabs>
          <w:tab w:val="num" w:pos="2340"/>
        </w:tabs>
        <w:ind w:left="2340" w:hanging="36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
    <w:nsid w:val="6DCB4E88"/>
    <w:multiLevelType w:val="hybridMultilevel"/>
    <w:tmpl w:val="D244F834"/>
    <w:lvl w:ilvl="0" w:tplc="15DABA26">
      <w:start w:val="1"/>
      <w:numFmt w:val="decimal"/>
      <w:lvlText w:val="%1)"/>
      <w:lvlJc w:val="left"/>
      <w:pPr>
        <w:tabs>
          <w:tab w:val="num" w:pos="76"/>
        </w:tabs>
        <w:ind w:left="76" w:firstLine="284"/>
      </w:pPr>
      <w:rPr>
        <w:rFonts w:hint="default"/>
      </w:rPr>
    </w:lvl>
    <w:lvl w:ilvl="1" w:tplc="04190019" w:tentative="1">
      <w:start w:val="1"/>
      <w:numFmt w:val="lowerLetter"/>
      <w:lvlText w:val="%2."/>
      <w:lvlJc w:val="left"/>
      <w:pPr>
        <w:tabs>
          <w:tab w:val="num" w:pos="1516"/>
        </w:tabs>
        <w:ind w:left="1516" w:hanging="360"/>
      </w:pPr>
    </w:lvl>
    <w:lvl w:ilvl="2" w:tplc="0419001B" w:tentative="1">
      <w:start w:val="1"/>
      <w:numFmt w:val="lowerRoman"/>
      <w:lvlText w:val="%3."/>
      <w:lvlJc w:val="right"/>
      <w:pPr>
        <w:tabs>
          <w:tab w:val="num" w:pos="2236"/>
        </w:tabs>
        <w:ind w:left="2236" w:hanging="180"/>
      </w:pPr>
    </w:lvl>
    <w:lvl w:ilvl="3" w:tplc="0419000F" w:tentative="1">
      <w:start w:val="1"/>
      <w:numFmt w:val="decimal"/>
      <w:lvlText w:val="%4."/>
      <w:lvlJc w:val="left"/>
      <w:pPr>
        <w:tabs>
          <w:tab w:val="num" w:pos="2956"/>
        </w:tabs>
        <w:ind w:left="2956" w:hanging="360"/>
      </w:pPr>
    </w:lvl>
    <w:lvl w:ilvl="4" w:tplc="04190019" w:tentative="1">
      <w:start w:val="1"/>
      <w:numFmt w:val="lowerLetter"/>
      <w:lvlText w:val="%5."/>
      <w:lvlJc w:val="left"/>
      <w:pPr>
        <w:tabs>
          <w:tab w:val="num" w:pos="3676"/>
        </w:tabs>
        <w:ind w:left="3676" w:hanging="360"/>
      </w:pPr>
    </w:lvl>
    <w:lvl w:ilvl="5" w:tplc="0419001B" w:tentative="1">
      <w:start w:val="1"/>
      <w:numFmt w:val="lowerRoman"/>
      <w:lvlText w:val="%6."/>
      <w:lvlJc w:val="right"/>
      <w:pPr>
        <w:tabs>
          <w:tab w:val="num" w:pos="4396"/>
        </w:tabs>
        <w:ind w:left="4396" w:hanging="180"/>
      </w:pPr>
    </w:lvl>
    <w:lvl w:ilvl="6" w:tplc="0419000F" w:tentative="1">
      <w:start w:val="1"/>
      <w:numFmt w:val="decimal"/>
      <w:lvlText w:val="%7."/>
      <w:lvlJc w:val="left"/>
      <w:pPr>
        <w:tabs>
          <w:tab w:val="num" w:pos="5116"/>
        </w:tabs>
        <w:ind w:left="5116" w:hanging="360"/>
      </w:pPr>
    </w:lvl>
    <w:lvl w:ilvl="7" w:tplc="04190019" w:tentative="1">
      <w:start w:val="1"/>
      <w:numFmt w:val="lowerLetter"/>
      <w:lvlText w:val="%8."/>
      <w:lvlJc w:val="left"/>
      <w:pPr>
        <w:tabs>
          <w:tab w:val="num" w:pos="5836"/>
        </w:tabs>
        <w:ind w:left="5836" w:hanging="360"/>
      </w:pPr>
    </w:lvl>
    <w:lvl w:ilvl="8" w:tplc="0419001B" w:tentative="1">
      <w:start w:val="1"/>
      <w:numFmt w:val="lowerRoman"/>
      <w:lvlText w:val="%9."/>
      <w:lvlJc w:val="right"/>
      <w:pPr>
        <w:tabs>
          <w:tab w:val="num" w:pos="6556"/>
        </w:tabs>
        <w:ind w:left="6556" w:hanging="180"/>
      </w:pPr>
    </w:lvl>
  </w:abstractNum>
  <w:abstractNum w:abstractNumId="8">
    <w:nsid w:val="6EF914E8"/>
    <w:multiLevelType w:val="singleLevel"/>
    <w:tmpl w:val="0419000F"/>
    <w:lvl w:ilvl="0">
      <w:start w:val="1"/>
      <w:numFmt w:val="decimal"/>
      <w:lvlText w:val="%1."/>
      <w:lvlJc w:val="left"/>
      <w:pPr>
        <w:tabs>
          <w:tab w:val="num" w:pos="360"/>
        </w:tabs>
        <w:ind w:left="360" w:hanging="360"/>
      </w:pPr>
    </w:lvl>
  </w:abstractNum>
  <w:abstractNum w:abstractNumId="9">
    <w:nsid w:val="74622A72"/>
    <w:multiLevelType w:val="hybridMultilevel"/>
    <w:tmpl w:val="2A405B90"/>
    <w:lvl w:ilvl="0" w:tplc="15DABA26">
      <w:start w:val="1"/>
      <w:numFmt w:val="decimal"/>
      <w:lvlText w:val="%1)"/>
      <w:lvlJc w:val="left"/>
      <w:pPr>
        <w:tabs>
          <w:tab w:val="num" w:pos="76"/>
        </w:tabs>
        <w:ind w:left="76" w:firstLine="284"/>
      </w:pPr>
      <w:rPr>
        <w:rFonts w:hint="default"/>
      </w:rPr>
    </w:lvl>
    <w:lvl w:ilvl="1" w:tplc="04190019" w:tentative="1">
      <w:start w:val="1"/>
      <w:numFmt w:val="lowerLetter"/>
      <w:lvlText w:val="%2."/>
      <w:lvlJc w:val="left"/>
      <w:pPr>
        <w:tabs>
          <w:tab w:val="num" w:pos="1516"/>
        </w:tabs>
        <w:ind w:left="1516" w:hanging="360"/>
      </w:pPr>
    </w:lvl>
    <w:lvl w:ilvl="2" w:tplc="0419001B" w:tentative="1">
      <w:start w:val="1"/>
      <w:numFmt w:val="lowerRoman"/>
      <w:lvlText w:val="%3."/>
      <w:lvlJc w:val="right"/>
      <w:pPr>
        <w:tabs>
          <w:tab w:val="num" w:pos="2236"/>
        </w:tabs>
        <w:ind w:left="2236" w:hanging="180"/>
      </w:pPr>
    </w:lvl>
    <w:lvl w:ilvl="3" w:tplc="0419000F" w:tentative="1">
      <w:start w:val="1"/>
      <w:numFmt w:val="decimal"/>
      <w:lvlText w:val="%4."/>
      <w:lvlJc w:val="left"/>
      <w:pPr>
        <w:tabs>
          <w:tab w:val="num" w:pos="2956"/>
        </w:tabs>
        <w:ind w:left="2956" w:hanging="360"/>
      </w:pPr>
    </w:lvl>
    <w:lvl w:ilvl="4" w:tplc="04190019" w:tentative="1">
      <w:start w:val="1"/>
      <w:numFmt w:val="lowerLetter"/>
      <w:lvlText w:val="%5."/>
      <w:lvlJc w:val="left"/>
      <w:pPr>
        <w:tabs>
          <w:tab w:val="num" w:pos="3676"/>
        </w:tabs>
        <w:ind w:left="3676" w:hanging="360"/>
      </w:pPr>
    </w:lvl>
    <w:lvl w:ilvl="5" w:tplc="0419001B" w:tentative="1">
      <w:start w:val="1"/>
      <w:numFmt w:val="lowerRoman"/>
      <w:lvlText w:val="%6."/>
      <w:lvlJc w:val="right"/>
      <w:pPr>
        <w:tabs>
          <w:tab w:val="num" w:pos="4396"/>
        </w:tabs>
        <w:ind w:left="4396" w:hanging="180"/>
      </w:pPr>
    </w:lvl>
    <w:lvl w:ilvl="6" w:tplc="0419000F" w:tentative="1">
      <w:start w:val="1"/>
      <w:numFmt w:val="decimal"/>
      <w:lvlText w:val="%7."/>
      <w:lvlJc w:val="left"/>
      <w:pPr>
        <w:tabs>
          <w:tab w:val="num" w:pos="5116"/>
        </w:tabs>
        <w:ind w:left="5116" w:hanging="360"/>
      </w:pPr>
    </w:lvl>
    <w:lvl w:ilvl="7" w:tplc="04190019" w:tentative="1">
      <w:start w:val="1"/>
      <w:numFmt w:val="lowerLetter"/>
      <w:lvlText w:val="%8."/>
      <w:lvlJc w:val="left"/>
      <w:pPr>
        <w:tabs>
          <w:tab w:val="num" w:pos="5836"/>
        </w:tabs>
        <w:ind w:left="5836" w:hanging="360"/>
      </w:pPr>
    </w:lvl>
    <w:lvl w:ilvl="8" w:tplc="0419001B" w:tentative="1">
      <w:start w:val="1"/>
      <w:numFmt w:val="lowerRoman"/>
      <w:lvlText w:val="%9."/>
      <w:lvlJc w:val="right"/>
      <w:pPr>
        <w:tabs>
          <w:tab w:val="num" w:pos="6556"/>
        </w:tabs>
        <w:ind w:left="6556" w:hanging="180"/>
      </w:pPr>
    </w:lvl>
  </w:abstractNum>
  <w:num w:numId="1">
    <w:abstractNumId w:val="2"/>
  </w:num>
  <w:num w:numId="2">
    <w:abstractNumId w:val="4"/>
  </w:num>
  <w:num w:numId="3">
    <w:abstractNumId w:val="3"/>
  </w:num>
  <w:num w:numId="4">
    <w:abstractNumId w:val="9"/>
  </w:num>
  <w:num w:numId="5">
    <w:abstractNumId w:val="1"/>
  </w:num>
  <w:num w:numId="6">
    <w:abstractNumId w:val="0"/>
  </w:num>
  <w:num w:numId="7">
    <w:abstractNumId w:val="5"/>
  </w:num>
  <w:num w:numId="8">
    <w:abstractNumId w:val="6"/>
  </w:num>
  <w:num w:numId="9">
    <w:abstractNumId w:val="7"/>
  </w:num>
  <w:num w:numId="1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E1C81"/>
    <w:rsid w:val="005E1C81"/>
    <w:rsid w:val="00C87490"/>
    <w:rsid w:val="00D648D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5E1C81"/>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5E1C81"/>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5E1C81"/>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5E1C81"/>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1.wmf"/><Relationship Id="rId117" Type="http://schemas.openxmlformats.org/officeDocument/2006/relationships/oleObject" Target="embeddings/oleObject55.bin"/><Relationship Id="rId21" Type="http://schemas.openxmlformats.org/officeDocument/2006/relationships/oleObject" Target="embeddings/oleObject8.bin"/><Relationship Id="rId42" Type="http://schemas.openxmlformats.org/officeDocument/2006/relationships/image" Target="media/image20.wmf"/><Relationship Id="rId47" Type="http://schemas.openxmlformats.org/officeDocument/2006/relationships/oleObject" Target="embeddings/oleObject20.bin"/><Relationship Id="rId63" Type="http://schemas.openxmlformats.org/officeDocument/2006/relationships/oleObject" Target="embeddings/oleObject28.bin"/><Relationship Id="rId68" Type="http://schemas.openxmlformats.org/officeDocument/2006/relationships/oleObject" Target="embeddings/oleObject31.bin"/><Relationship Id="rId84" Type="http://schemas.openxmlformats.org/officeDocument/2006/relationships/oleObject" Target="embeddings/oleObject39.bin"/><Relationship Id="rId89" Type="http://schemas.openxmlformats.org/officeDocument/2006/relationships/image" Target="media/image43.wmf"/><Relationship Id="rId112" Type="http://schemas.openxmlformats.org/officeDocument/2006/relationships/image" Target="media/image55.wmf"/><Relationship Id="rId16" Type="http://schemas.openxmlformats.org/officeDocument/2006/relationships/image" Target="media/image6.wmf"/><Relationship Id="rId107" Type="http://schemas.openxmlformats.org/officeDocument/2006/relationships/image" Target="media/image52.jpeg"/><Relationship Id="rId11" Type="http://schemas.openxmlformats.org/officeDocument/2006/relationships/oleObject" Target="embeddings/oleObject3.bin"/><Relationship Id="rId32" Type="http://schemas.openxmlformats.org/officeDocument/2006/relationships/image" Target="media/image14.jpeg"/><Relationship Id="rId37" Type="http://schemas.openxmlformats.org/officeDocument/2006/relationships/image" Target="media/image17.wmf"/><Relationship Id="rId53" Type="http://schemas.openxmlformats.org/officeDocument/2006/relationships/oleObject" Target="embeddings/oleObject23.bin"/><Relationship Id="rId58" Type="http://schemas.openxmlformats.org/officeDocument/2006/relationships/image" Target="media/image28.wmf"/><Relationship Id="rId74" Type="http://schemas.openxmlformats.org/officeDocument/2006/relationships/oleObject" Target="embeddings/oleObject34.bin"/><Relationship Id="rId79" Type="http://schemas.openxmlformats.org/officeDocument/2006/relationships/image" Target="media/image38.wmf"/><Relationship Id="rId102" Type="http://schemas.openxmlformats.org/officeDocument/2006/relationships/image" Target="media/image49.wmf"/><Relationship Id="rId123" Type="http://schemas.openxmlformats.org/officeDocument/2006/relationships/oleObject" Target="embeddings/oleObject58.bin"/><Relationship Id="rId128" Type="http://schemas.openxmlformats.org/officeDocument/2006/relationships/fontTable" Target="fontTable.xml"/><Relationship Id="rId5" Type="http://schemas.openxmlformats.org/officeDocument/2006/relationships/webSettings" Target="webSettings.xml"/><Relationship Id="rId90" Type="http://schemas.openxmlformats.org/officeDocument/2006/relationships/oleObject" Target="embeddings/oleObject42.bin"/><Relationship Id="rId95" Type="http://schemas.openxmlformats.org/officeDocument/2006/relationships/oleObject" Target="embeddings/oleObject45.bin"/><Relationship Id="rId19" Type="http://schemas.openxmlformats.org/officeDocument/2006/relationships/oleObject" Target="embeddings/oleObject7.bin"/><Relationship Id="rId14" Type="http://schemas.openxmlformats.org/officeDocument/2006/relationships/image" Target="media/image5.wmf"/><Relationship Id="rId22" Type="http://schemas.openxmlformats.org/officeDocument/2006/relationships/image" Target="media/image9.wmf"/><Relationship Id="rId27" Type="http://schemas.openxmlformats.org/officeDocument/2006/relationships/oleObject" Target="embeddings/oleObject11.bin"/><Relationship Id="rId30" Type="http://schemas.openxmlformats.org/officeDocument/2006/relationships/image" Target="media/image13.wmf"/><Relationship Id="rId35" Type="http://schemas.openxmlformats.org/officeDocument/2006/relationships/image" Target="media/image16.wmf"/><Relationship Id="rId43" Type="http://schemas.openxmlformats.org/officeDocument/2006/relationships/oleObject" Target="embeddings/oleObject18.bin"/><Relationship Id="rId48" Type="http://schemas.openxmlformats.org/officeDocument/2006/relationships/image" Target="media/image23.wmf"/><Relationship Id="rId56" Type="http://schemas.openxmlformats.org/officeDocument/2006/relationships/image" Target="media/image27.wmf"/><Relationship Id="rId64" Type="http://schemas.openxmlformats.org/officeDocument/2006/relationships/oleObject" Target="embeddings/oleObject29.bin"/><Relationship Id="rId69" Type="http://schemas.openxmlformats.org/officeDocument/2006/relationships/image" Target="media/image33.wmf"/><Relationship Id="rId77" Type="http://schemas.openxmlformats.org/officeDocument/2006/relationships/image" Target="media/image37.wmf"/><Relationship Id="rId100" Type="http://schemas.openxmlformats.org/officeDocument/2006/relationships/image" Target="media/image48.wmf"/><Relationship Id="rId105" Type="http://schemas.openxmlformats.org/officeDocument/2006/relationships/oleObject" Target="embeddings/oleObject50.bin"/><Relationship Id="rId113" Type="http://schemas.openxmlformats.org/officeDocument/2006/relationships/oleObject" Target="embeddings/oleObject53.bin"/><Relationship Id="rId118" Type="http://schemas.openxmlformats.org/officeDocument/2006/relationships/image" Target="media/image58.wmf"/><Relationship Id="rId126" Type="http://schemas.openxmlformats.org/officeDocument/2006/relationships/image" Target="media/image62.wmf"/><Relationship Id="rId8" Type="http://schemas.openxmlformats.org/officeDocument/2006/relationships/image" Target="media/image2.wmf"/><Relationship Id="rId51" Type="http://schemas.openxmlformats.org/officeDocument/2006/relationships/oleObject" Target="embeddings/oleObject22.bin"/><Relationship Id="rId72" Type="http://schemas.openxmlformats.org/officeDocument/2006/relationships/oleObject" Target="embeddings/oleObject33.bin"/><Relationship Id="rId80" Type="http://schemas.openxmlformats.org/officeDocument/2006/relationships/oleObject" Target="embeddings/oleObject37.bin"/><Relationship Id="rId85" Type="http://schemas.openxmlformats.org/officeDocument/2006/relationships/image" Target="media/image41.wmf"/><Relationship Id="rId93" Type="http://schemas.openxmlformats.org/officeDocument/2006/relationships/oleObject" Target="embeddings/oleObject44.bin"/><Relationship Id="rId98" Type="http://schemas.openxmlformats.org/officeDocument/2006/relationships/image" Target="media/image47.wmf"/><Relationship Id="rId121" Type="http://schemas.openxmlformats.org/officeDocument/2006/relationships/oleObject" Target="embeddings/oleObject57.bin"/><Relationship Id="rId3" Type="http://schemas.microsoft.com/office/2007/relationships/stylesWithEffects" Target="stylesWithEffects.xml"/><Relationship Id="rId12" Type="http://schemas.openxmlformats.org/officeDocument/2006/relationships/image" Target="media/image4.wmf"/><Relationship Id="rId17" Type="http://schemas.openxmlformats.org/officeDocument/2006/relationships/oleObject" Target="embeddings/oleObject6.bin"/><Relationship Id="rId25" Type="http://schemas.openxmlformats.org/officeDocument/2006/relationships/oleObject" Target="embeddings/oleObject10.bin"/><Relationship Id="rId33" Type="http://schemas.openxmlformats.org/officeDocument/2006/relationships/image" Target="media/image15.wmf"/><Relationship Id="rId38" Type="http://schemas.openxmlformats.org/officeDocument/2006/relationships/oleObject" Target="embeddings/oleObject16.bin"/><Relationship Id="rId46" Type="http://schemas.openxmlformats.org/officeDocument/2006/relationships/image" Target="media/image22.wmf"/><Relationship Id="rId59" Type="http://schemas.openxmlformats.org/officeDocument/2006/relationships/oleObject" Target="embeddings/oleObject26.bin"/><Relationship Id="rId67" Type="http://schemas.openxmlformats.org/officeDocument/2006/relationships/image" Target="media/image32.wmf"/><Relationship Id="rId103" Type="http://schemas.openxmlformats.org/officeDocument/2006/relationships/oleObject" Target="embeddings/oleObject49.bin"/><Relationship Id="rId108" Type="http://schemas.openxmlformats.org/officeDocument/2006/relationships/image" Target="media/image53.wmf"/><Relationship Id="rId116" Type="http://schemas.openxmlformats.org/officeDocument/2006/relationships/image" Target="media/image57.wmf"/><Relationship Id="rId124" Type="http://schemas.openxmlformats.org/officeDocument/2006/relationships/image" Target="media/image61.wmf"/><Relationship Id="rId129" Type="http://schemas.openxmlformats.org/officeDocument/2006/relationships/theme" Target="theme/theme1.xml"/><Relationship Id="rId20" Type="http://schemas.openxmlformats.org/officeDocument/2006/relationships/image" Target="media/image8.wmf"/><Relationship Id="rId41" Type="http://schemas.openxmlformats.org/officeDocument/2006/relationships/image" Target="media/image19.png"/><Relationship Id="rId54" Type="http://schemas.openxmlformats.org/officeDocument/2006/relationships/image" Target="media/image26.wmf"/><Relationship Id="rId62" Type="http://schemas.openxmlformats.org/officeDocument/2006/relationships/image" Target="media/image30.wmf"/><Relationship Id="rId70" Type="http://schemas.openxmlformats.org/officeDocument/2006/relationships/oleObject" Target="embeddings/oleObject32.bin"/><Relationship Id="rId75" Type="http://schemas.openxmlformats.org/officeDocument/2006/relationships/image" Target="media/image36.wmf"/><Relationship Id="rId83" Type="http://schemas.openxmlformats.org/officeDocument/2006/relationships/image" Target="media/image40.wmf"/><Relationship Id="rId88" Type="http://schemas.openxmlformats.org/officeDocument/2006/relationships/oleObject" Target="embeddings/oleObject41.bin"/><Relationship Id="rId91" Type="http://schemas.openxmlformats.org/officeDocument/2006/relationships/oleObject" Target="embeddings/oleObject43.bin"/><Relationship Id="rId96" Type="http://schemas.openxmlformats.org/officeDocument/2006/relationships/image" Target="media/image46.wmf"/><Relationship Id="rId111" Type="http://schemas.openxmlformats.org/officeDocument/2006/relationships/oleObject" Target="embeddings/oleObject52.bin"/><Relationship Id="rId1" Type="http://schemas.openxmlformats.org/officeDocument/2006/relationships/numbering" Target="numbering.xml"/><Relationship Id="rId6" Type="http://schemas.openxmlformats.org/officeDocument/2006/relationships/image" Target="media/image1.wmf"/><Relationship Id="rId15" Type="http://schemas.openxmlformats.org/officeDocument/2006/relationships/oleObject" Target="embeddings/oleObject5.bin"/><Relationship Id="rId23" Type="http://schemas.openxmlformats.org/officeDocument/2006/relationships/oleObject" Target="embeddings/oleObject9.bin"/><Relationship Id="rId28" Type="http://schemas.openxmlformats.org/officeDocument/2006/relationships/image" Target="media/image12.wmf"/><Relationship Id="rId36" Type="http://schemas.openxmlformats.org/officeDocument/2006/relationships/oleObject" Target="embeddings/oleObject15.bin"/><Relationship Id="rId49" Type="http://schemas.openxmlformats.org/officeDocument/2006/relationships/oleObject" Target="embeddings/oleObject21.bin"/><Relationship Id="rId57" Type="http://schemas.openxmlformats.org/officeDocument/2006/relationships/oleObject" Target="embeddings/oleObject25.bin"/><Relationship Id="rId106" Type="http://schemas.openxmlformats.org/officeDocument/2006/relationships/image" Target="media/image51.png"/><Relationship Id="rId114" Type="http://schemas.openxmlformats.org/officeDocument/2006/relationships/image" Target="media/image56.wmf"/><Relationship Id="rId119" Type="http://schemas.openxmlformats.org/officeDocument/2006/relationships/oleObject" Target="embeddings/oleObject56.bin"/><Relationship Id="rId127" Type="http://schemas.openxmlformats.org/officeDocument/2006/relationships/oleObject" Target="embeddings/oleObject60.bin"/><Relationship Id="rId10" Type="http://schemas.openxmlformats.org/officeDocument/2006/relationships/image" Target="media/image3.wmf"/><Relationship Id="rId31" Type="http://schemas.openxmlformats.org/officeDocument/2006/relationships/oleObject" Target="embeddings/oleObject13.bin"/><Relationship Id="rId44" Type="http://schemas.openxmlformats.org/officeDocument/2006/relationships/image" Target="media/image21.wmf"/><Relationship Id="rId52" Type="http://schemas.openxmlformats.org/officeDocument/2006/relationships/image" Target="media/image25.wmf"/><Relationship Id="rId60" Type="http://schemas.openxmlformats.org/officeDocument/2006/relationships/image" Target="media/image29.wmf"/><Relationship Id="rId65" Type="http://schemas.openxmlformats.org/officeDocument/2006/relationships/image" Target="media/image31.wmf"/><Relationship Id="rId73" Type="http://schemas.openxmlformats.org/officeDocument/2006/relationships/image" Target="media/image35.wmf"/><Relationship Id="rId78" Type="http://schemas.openxmlformats.org/officeDocument/2006/relationships/oleObject" Target="embeddings/oleObject36.bin"/><Relationship Id="rId81" Type="http://schemas.openxmlformats.org/officeDocument/2006/relationships/image" Target="media/image39.wmf"/><Relationship Id="rId86" Type="http://schemas.openxmlformats.org/officeDocument/2006/relationships/oleObject" Target="embeddings/oleObject40.bin"/><Relationship Id="rId94" Type="http://schemas.openxmlformats.org/officeDocument/2006/relationships/image" Target="media/image45.wmf"/><Relationship Id="rId99" Type="http://schemas.openxmlformats.org/officeDocument/2006/relationships/oleObject" Target="embeddings/oleObject47.bin"/><Relationship Id="rId101" Type="http://schemas.openxmlformats.org/officeDocument/2006/relationships/oleObject" Target="embeddings/oleObject48.bin"/><Relationship Id="rId122" Type="http://schemas.openxmlformats.org/officeDocument/2006/relationships/image" Target="media/image60.wmf"/><Relationship Id="rId4" Type="http://schemas.openxmlformats.org/officeDocument/2006/relationships/settings" Target="settings.xml"/><Relationship Id="rId9" Type="http://schemas.openxmlformats.org/officeDocument/2006/relationships/oleObject" Target="embeddings/oleObject2.bin"/><Relationship Id="rId13" Type="http://schemas.openxmlformats.org/officeDocument/2006/relationships/oleObject" Target="embeddings/oleObject4.bin"/><Relationship Id="rId18" Type="http://schemas.openxmlformats.org/officeDocument/2006/relationships/image" Target="media/image7.wmf"/><Relationship Id="rId39" Type="http://schemas.openxmlformats.org/officeDocument/2006/relationships/image" Target="media/image18.wmf"/><Relationship Id="rId109" Type="http://schemas.openxmlformats.org/officeDocument/2006/relationships/oleObject" Target="embeddings/oleObject51.bin"/><Relationship Id="rId34" Type="http://schemas.openxmlformats.org/officeDocument/2006/relationships/oleObject" Target="embeddings/oleObject14.bin"/><Relationship Id="rId50" Type="http://schemas.openxmlformats.org/officeDocument/2006/relationships/image" Target="media/image24.wmf"/><Relationship Id="rId55" Type="http://schemas.openxmlformats.org/officeDocument/2006/relationships/oleObject" Target="embeddings/oleObject24.bin"/><Relationship Id="rId76" Type="http://schemas.openxmlformats.org/officeDocument/2006/relationships/oleObject" Target="embeddings/oleObject35.bin"/><Relationship Id="rId97" Type="http://schemas.openxmlformats.org/officeDocument/2006/relationships/oleObject" Target="embeddings/oleObject46.bin"/><Relationship Id="rId104" Type="http://schemas.openxmlformats.org/officeDocument/2006/relationships/image" Target="media/image50.wmf"/><Relationship Id="rId120" Type="http://schemas.openxmlformats.org/officeDocument/2006/relationships/image" Target="media/image59.wmf"/><Relationship Id="rId125" Type="http://schemas.openxmlformats.org/officeDocument/2006/relationships/oleObject" Target="embeddings/oleObject59.bin"/><Relationship Id="rId7" Type="http://schemas.openxmlformats.org/officeDocument/2006/relationships/oleObject" Target="embeddings/oleObject1.bin"/><Relationship Id="rId71" Type="http://schemas.openxmlformats.org/officeDocument/2006/relationships/image" Target="media/image34.wmf"/><Relationship Id="rId92" Type="http://schemas.openxmlformats.org/officeDocument/2006/relationships/image" Target="media/image44.wmf"/><Relationship Id="rId2" Type="http://schemas.openxmlformats.org/officeDocument/2006/relationships/styles" Target="styles.xml"/><Relationship Id="rId29" Type="http://schemas.openxmlformats.org/officeDocument/2006/relationships/oleObject" Target="embeddings/oleObject12.bin"/><Relationship Id="rId24" Type="http://schemas.openxmlformats.org/officeDocument/2006/relationships/image" Target="media/image10.wmf"/><Relationship Id="rId40" Type="http://schemas.openxmlformats.org/officeDocument/2006/relationships/oleObject" Target="embeddings/oleObject17.bin"/><Relationship Id="rId45" Type="http://schemas.openxmlformats.org/officeDocument/2006/relationships/oleObject" Target="embeddings/oleObject19.bin"/><Relationship Id="rId66" Type="http://schemas.openxmlformats.org/officeDocument/2006/relationships/oleObject" Target="embeddings/oleObject30.bin"/><Relationship Id="rId87" Type="http://schemas.openxmlformats.org/officeDocument/2006/relationships/image" Target="media/image42.wmf"/><Relationship Id="rId110" Type="http://schemas.openxmlformats.org/officeDocument/2006/relationships/image" Target="media/image54.wmf"/><Relationship Id="rId115" Type="http://schemas.openxmlformats.org/officeDocument/2006/relationships/oleObject" Target="embeddings/oleObject54.bin"/><Relationship Id="rId61" Type="http://schemas.openxmlformats.org/officeDocument/2006/relationships/oleObject" Target="embeddings/oleObject27.bin"/><Relationship Id="rId82" Type="http://schemas.openxmlformats.org/officeDocument/2006/relationships/oleObject" Target="embeddings/oleObject38.bin"/></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13</Pages>
  <Words>3833</Words>
  <Characters>21851</Characters>
  <Application>Microsoft Office Word</Application>
  <DocSecurity>0</DocSecurity>
  <Lines>182</Lines>
  <Paragraphs>51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25633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1</cp:revision>
  <dcterms:created xsi:type="dcterms:W3CDTF">2022-01-25T10:11:00Z</dcterms:created>
  <dcterms:modified xsi:type="dcterms:W3CDTF">2022-01-25T10:16:00Z</dcterms:modified>
</cp:coreProperties>
</file>