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7751B" w14:textId="2408BB76" w:rsidR="00480A4E" w:rsidRPr="00480A4E" w:rsidRDefault="00480A4E" w:rsidP="00480A4E">
      <w:pPr>
        <w:spacing w:before="75" w:after="75" w:line="420" w:lineRule="atLeas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80A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fldChar w:fldCharType="begin"/>
      </w:r>
      <w:r w:rsidRPr="00480A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instrText xml:space="preserve"> HYPERLINK "https://epkmoodle.znu.edu.ua/course/view.php?id=841" \o "Візуалізація, як світовий тренд медіа (Вибіркова дисципліна)" </w:instrText>
      </w:r>
      <w:r w:rsidRPr="00480A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fldChar w:fldCharType="separate"/>
      </w:r>
      <w:r w:rsidRPr="00480A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ВІЗУАЛІЗАЦІЯ, ЯК СВІТОВИЙ ТРЕНД МЕДІА</w:t>
      </w:r>
      <w:r w:rsidRPr="00480A4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fldChar w:fldCharType="end"/>
      </w:r>
    </w:p>
    <w:p w14:paraId="43085114" w14:textId="77777777" w:rsidR="00E94105" w:rsidRDefault="00E94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6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86"/>
        <w:gridCol w:w="5943"/>
      </w:tblGrid>
      <w:tr w:rsidR="00E94105" w14:paraId="48C3471D" w14:textId="77777777">
        <w:tc>
          <w:tcPr>
            <w:tcW w:w="3686" w:type="dxa"/>
            <w:vAlign w:val="center"/>
          </w:tcPr>
          <w:p w14:paraId="311B39BE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Викладач</w:t>
            </w:r>
          </w:p>
        </w:tc>
        <w:tc>
          <w:tcPr>
            <w:tcW w:w="5943" w:type="dxa"/>
            <w:vAlign w:val="center"/>
          </w:tcPr>
          <w:p w14:paraId="7C8300D1" w14:textId="23CA8A87" w:rsidR="00E94105" w:rsidRDefault="00287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Микитів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Олександр Михайлович</w:t>
            </w:r>
          </w:p>
        </w:tc>
      </w:tr>
      <w:tr w:rsidR="00E94105" w14:paraId="32889070" w14:textId="77777777">
        <w:tc>
          <w:tcPr>
            <w:tcW w:w="3686" w:type="dxa"/>
            <w:vAlign w:val="center"/>
          </w:tcPr>
          <w:p w14:paraId="068C00AD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440297DB" w14:textId="3AF25F1F" w:rsidR="00E94105" w:rsidRDefault="00480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94105" w14:paraId="43DB86C3" w14:textId="77777777">
        <w:tc>
          <w:tcPr>
            <w:tcW w:w="3686" w:type="dxa"/>
            <w:vAlign w:val="center"/>
          </w:tcPr>
          <w:p w14:paraId="3C19F766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4B34CE4F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фаховий молодший бакалавр</w:t>
            </w:r>
          </w:p>
        </w:tc>
      </w:tr>
      <w:tr w:rsidR="00E94105" w14:paraId="10359CE8" w14:textId="77777777">
        <w:tc>
          <w:tcPr>
            <w:tcW w:w="3686" w:type="dxa"/>
            <w:vAlign w:val="center"/>
          </w:tcPr>
          <w:p w14:paraId="57CDCD6A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0D4E4EE7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94105" w14:paraId="78838C42" w14:textId="77777777">
        <w:tc>
          <w:tcPr>
            <w:tcW w:w="3686" w:type="dxa"/>
            <w:vAlign w:val="center"/>
          </w:tcPr>
          <w:p w14:paraId="73D13177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3B63A37B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залік </w:t>
            </w:r>
          </w:p>
        </w:tc>
      </w:tr>
      <w:tr w:rsidR="00E94105" w14:paraId="007EABB1" w14:textId="77777777">
        <w:tc>
          <w:tcPr>
            <w:tcW w:w="3686" w:type="dxa"/>
            <w:vAlign w:val="center"/>
          </w:tcPr>
          <w:p w14:paraId="69A8B35D" w14:textId="77777777" w:rsidR="00E94105" w:rsidRDefault="00E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43" w:type="dxa"/>
            <w:vAlign w:val="center"/>
          </w:tcPr>
          <w:p w14:paraId="07F5EC80" w14:textId="77777777" w:rsidR="00E94105" w:rsidRDefault="00E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8D59D4" w14:textId="77777777" w:rsidR="00E94105" w:rsidRDefault="00E94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BDA28" w14:textId="77777777" w:rsidR="00E94105" w:rsidRDefault="00E94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AD0218" w14:textId="77777777" w:rsidR="00E94105" w:rsidRDefault="0001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ЗАГАЛЬНИЙ ОПИС ДИСЦИПЛІНИ</w:t>
      </w:r>
    </w:p>
    <w:p w14:paraId="64360E82" w14:textId="77777777" w:rsidR="00E94105" w:rsidRDefault="00E941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8D78F7C" w14:textId="47987658" w:rsidR="00E94105" w:rsidRDefault="00480A4E" w:rsidP="00480A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4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 курсу: </w:t>
      </w:r>
      <w:r w:rsidRPr="00480A4E">
        <w:rPr>
          <w:rFonts w:ascii="Times New Roman" w:eastAsia="Times New Roman" w:hAnsi="Times New Roman" w:cs="Times New Roman"/>
          <w:sz w:val="24"/>
          <w:szCs w:val="24"/>
        </w:rPr>
        <w:t xml:space="preserve">ознайомити студентів з історією становлення  системи візуально-зображальних засобів і сучасним її функціонуванням та розповсюдженням на сферу діяльності засобів масової комунікації; загальними положеннями про композицію, символіку, колористику </w:t>
      </w:r>
      <w:proofErr w:type="spellStart"/>
      <w:r w:rsidRPr="00480A4E">
        <w:rPr>
          <w:rFonts w:ascii="Times New Roman" w:eastAsia="Times New Roman" w:hAnsi="Times New Roman" w:cs="Times New Roman"/>
          <w:sz w:val="24"/>
          <w:szCs w:val="24"/>
        </w:rPr>
        <w:t>фотожанрів</w:t>
      </w:r>
      <w:proofErr w:type="spellEnd"/>
      <w:r w:rsidRPr="00480A4E">
        <w:rPr>
          <w:rFonts w:ascii="Times New Roman" w:eastAsia="Times New Roman" w:hAnsi="Times New Roman" w:cs="Times New Roman"/>
          <w:sz w:val="24"/>
          <w:szCs w:val="24"/>
        </w:rPr>
        <w:t xml:space="preserve">; визначити характеристики шрифту як візуального складника, що формує зміст </w:t>
      </w:r>
      <w:proofErr w:type="spellStart"/>
      <w:r w:rsidRPr="00480A4E">
        <w:rPr>
          <w:rFonts w:ascii="Times New Roman" w:eastAsia="Times New Roman" w:hAnsi="Times New Roman" w:cs="Times New Roman"/>
          <w:sz w:val="24"/>
          <w:szCs w:val="24"/>
        </w:rPr>
        <w:t>медіатексту</w:t>
      </w:r>
      <w:proofErr w:type="spellEnd"/>
      <w:r w:rsidRPr="00480A4E">
        <w:rPr>
          <w:rFonts w:ascii="Times New Roman" w:eastAsia="Times New Roman" w:hAnsi="Times New Roman" w:cs="Times New Roman"/>
          <w:sz w:val="24"/>
          <w:szCs w:val="24"/>
        </w:rPr>
        <w:t>; з’ясувати місце інфографіки в сучасному інформаційному суспільстві.</w:t>
      </w:r>
    </w:p>
    <w:p w14:paraId="4234EB54" w14:textId="4BC50255" w:rsidR="00287F82" w:rsidRPr="00287F82" w:rsidRDefault="00287F82" w:rsidP="00287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F82">
        <w:rPr>
          <w:rFonts w:ascii="Times New Roman" w:eastAsia="Times New Roman" w:hAnsi="Times New Roman" w:cs="Times New Roman"/>
          <w:sz w:val="24"/>
          <w:szCs w:val="24"/>
        </w:rPr>
        <w:t xml:space="preserve">Основними </w:t>
      </w:r>
      <w:r w:rsidRPr="00287F82">
        <w:rPr>
          <w:rFonts w:ascii="Times New Roman" w:eastAsia="Times New Roman" w:hAnsi="Times New Roman" w:cs="Times New Roman"/>
          <w:b/>
          <w:sz w:val="24"/>
          <w:szCs w:val="24"/>
        </w:rPr>
        <w:t>завданнями</w:t>
      </w:r>
      <w:r w:rsidRPr="00287F82">
        <w:rPr>
          <w:rFonts w:ascii="Times New Roman" w:eastAsia="Times New Roman" w:hAnsi="Times New Roman" w:cs="Times New Roman"/>
          <w:sz w:val="24"/>
          <w:szCs w:val="24"/>
        </w:rPr>
        <w:t xml:space="preserve"> вивчення дисципліни «</w:t>
      </w:r>
      <w:r w:rsidR="00480A4E">
        <w:rPr>
          <w:rFonts w:ascii="Times New Roman" w:eastAsia="Times New Roman" w:hAnsi="Times New Roman" w:cs="Times New Roman"/>
          <w:sz w:val="24"/>
          <w:szCs w:val="24"/>
        </w:rPr>
        <w:t>Візуалізація як світовий тренд медіа</w:t>
      </w:r>
      <w:r w:rsidRPr="00287F82">
        <w:rPr>
          <w:rFonts w:ascii="Times New Roman" w:eastAsia="Times New Roman" w:hAnsi="Times New Roman" w:cs="Times New Roman"/>
          <w:sz w:val="24"/>
          <w:szCs w:val="24"/>
        </w:rPr>
        <w:t>» є:</w:t>
      </w:r>
    </w:p>
    <w:p w14:paraId="1C3535B2" w14:textId="55FF1818" w:rsidR="00480A4E" w:rsidRPr="00480A4E" w:rsidRDefault="00480A4E" w:rsidP="00480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4E">
        <w:rPr>
          <w:rFonts w:ascii="Times New Roman" w:eastAsia="Times New Roman" w:hAnsi="Times New Roman" w:cs="Times New Roman"/>
          <w:sz w:val="24"/>
          <w:szCs w:val="24"/>
        </w:rPr>
        <w:t xml:space="preserve">За підсумками вивчення курсу студент повинен </w:t>
      </w:r>
      <w:r w:rsidRPr="00480A4E">
        <w:rPr>
          <w:rFonts w:ascii="Times New Roman" w:eastAsia="Times New Roman" w:hAnsi="Times New Roman" w:cs="Times New Roman"/>
          <w:b/>
          <w:sz w:val="24"/>
          <w:szCs w:val="24"/>
        </w:rPr>
        <w:t>знати</w:t>
      </w:r>
      <w:r w:rsidRPr="00480A4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059C1BC" w14:textId="77777777" w:rsidR="00480A4E" w:rsidRPr="00480A4E" w:rsidRDefault="00480A4E" w:rsidP="00480A4E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4E">
        <w:rPr>
          <w:rFonts w:ascii="Times New Roman" w:eastAsia="Times New Roman" w:hAnsi="Times New Roman" w:cs="Times New Roman"/>
          <w:sz w:val="24"/>
          <w:szCs w:val="24"/>
        </w:rPr>
        <w:t>основні етапи розвитку візуально-зображальних засобів;</w:t>
      </w:r>
    </w:p>
    <w:p w14:paraId="4E6A1B7E" w14:textId="77777777" w:rsidR="00480A4E" w:rsidRPr="00480A4E" w:rsidRDefault="00480A4E" w:rsidP="00480A4E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4E">
        <w:rPr>
          <w:rFonts w:ascii="Times New Roman" w:eastAsia="Times New Roman" w:hAnsi="Times New Roman" w:cs="Times New Roman"/>
          <w:sz w:val="24"/>
          <w:szCs w:val="24"/>
        </w:rPr>
        <w:t>систему фотографічних і нефотографічних ілюстрацій;</w:t>
      </w:r>
    </w:p>
    <w:p w14:paraId="57AD9494" w14:textId="77777777" w:rsidR="00480A4E" w:rsidRPr="00480A4E" w:rsidRDefault="00480A4E" w:rsidP="00480A4E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4E">
        <w:rPr>
          <w:rFonts w:ascii="Times New Roman" w:eastAsia="Times New Roman" w:hAnsi="Times New Roman" w:cs="Times New Roman"/>
          <w:sz w:val="24"/>
          <w:szCs w:val="24"/>
        </w:rPr>
        <w:t>жанри фотопубліцистики і нефотографічних ілюстрацій, інфографіки;</w:t>
      </w:r>
    </w:p>
    <w:p w14:paraId="3929C982" w14:textId="77777777" w:rsidR="00480A4E" w:rsidRPr="00480A4E" w:rsidRDefault="00480A4E" w:rsidP="00480A4E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4E">
        <w:rPr>
          <w:rFonts w:ascii="Times New Roman" w:eastAsia="Times New Roman" w:hAnsi="Times New Roman" w:cs="Times New Roman"/>
          <w:sz w:val="24"/>
          <w:szCs w:val="24"/>
        </w:rPr>
        <w:t>види композиції у фотоілюстраціях;</w:t>
      </w:r>
    </w:p>
    <w:p w14:paraId="13244E9B" w14:textId="77777777" w:rsidR="00480A4E" w:rsidRPr="00480A4E" w:rsidRDefault="00480A4E" w:rsidP="00480A4E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4E">
        <w:rPr>
          <w:rFonts w:ascii="Times New Roman" w:eastAsia="Times New Roman" w:hAnsi="Times New Roman" w:cs="Times New Roman"/>
          <w:sz w:val="24"/>
          <w:szCs w:val="24"/>
        </w:rPr>
        <w:t xml:space="preserve">методи </w:t>
      </w:r>
      <w:proofErr w:type="spellStart"/>
      <w:r w:rsidRPr="00480A4E">
        <w:rPr>
          <w:rFonts w:ascii="Times New Roman" w:eastAsia="Times New Roman" w:hAnsi="Times New Roman" w:cs="Times New Roman"/>
          <w:sz w:val="24"/>
          <w:szCs w:val="24"/>
        </w:rPr>
        <w:t>колажування</w:t>
      </w:r>
      <w:proofErr w:type="spellEnd"/>
      <w:r w:rsidRPr="00480A4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E843A2" w14:textId="77777777" w:rsidR="00480A4E" w:rsidRPr="00480A4E" w:rsidRDefault="00480A4E" w:rsidP="00480A4E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A4E">
        <w:rPr>
          <w:rFonts w:ascii="Times New Roman" w:eastAsia="Times New Roman" w:hAnsi="Times New Roman" w:cs="Times New Roman"/>
          <w:sz w:val="24"/>
          <w:szCs w:val="24"/>
        </w:rPr>
        <w:t>кольористичну</w:t>
      </w:r>
      <w:proofErr w:type="spellEnd"/>
      <w:r w:rsidRPr="00480A4E">
        <w:rPr>
          <w:rFonts w:ascii="Times New Roman" w:eastAsia="Times New Roman" w:hAnsi="Times New Roman" w:cs="Times New Roman"/>
          <w:sz w:val="24"/>
          <w:szCs w:val="24"/>
        </w:rPr>
        <w:t xml:space="preserve"> гаму для посилення візуального впливу на реципієнта;</w:t>
      </w:r>
    </w:p>
    <w:p w14:paraId="537787F3" w14:textId="77777777" w:rsidR="00480A4E" w:rsidRPr="00480A4E" w:rsidRDefault="00480A4E" w:rsidP="00480A4E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4E">
        <w:rPr>
          <w:rFonts w:ascii="Times New Roman" w:eastAsia="Times New Roman" w:hAnsi="Times New Roman" w:cs="Times New Roman"/>
          <w:sz w:val="24"/>
          <w:szCs w:val="24"/>
        </w:rPr>
        <w:t>значення шрифту як візуального складника друкованого тексту;</w:t>
      </w:r>
    </w:p>
    <w:p w14:paraId="2BA756E9" w14:textId="77777777" w:rsidR="00480A4E" w:rsidRPr="00480A4E" w:rsidRDefault="00480A4E" w:rsidP="00480A4E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4E">
        <w:rPr>
          <w:rFonts w:ascii="Times New Roman" w:eastAsia="Times New Roman" w:hAnsi="Times New Roman" w:cs="Times New Roman"/>
          <w:sz w:val="24"/>
          <w:szCs w:val="24"/>
        </w:rPr>
        <w:t>композицію логотипа як елемента, що формує бренд і корпоративний стиль ЗМІ;</w:t>
      </w:r>
    </w:p>
    <w:p w14:paraId="4DBDF61F" w14:textId="77777777" w:rsidR="00480A4E" w:rsidRPr="00480A4E" w:rsidRDefault="00480A4E" w:rsidP="00480A4E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4E">
        <w:rPr>
          <w:rFonts w:ascii="Times New Roman" w:eastAsia="Times New Roman" w:hAnsi="Times New Roman" w:cs="Times New Roman"/>
          <w:sz w:val="24"/>
          <w:szCs w:val="24"/>
        </w:rPr>
        <w:t>комп’ютерні програми, які використовуються для створення й опрацювання візуальних матеріалів.</w:t>
      </w:r>
    </w:p>
    <w:p w14:paraId="0B97D610" w14:textId="77777777" w:rsidR="00480A4E" w:rsidRPr="00480A4E" w:rsidRDefault="00480A4E" w:rsidP="00480A4E">
      <w:pPr>
        <w:tabs>
          <w:tab w:val="num" w:pos="720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4E">
        <w:rPr>
          <w:rFonts w:ascii="Times New Roman" w:eastAsia="Times New Roman" w:hAnsi="Times New Roman" w:cs="Times New Roman"/>
          <w:b/>
          <w:sz w:val="24"/>
          <w:szCs w:val="24"/>
        </w:rPr>
        <w:t>Вміти</w:t>
      </w:r>
      <w:r w:rsidRPr="00480A4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FBCC46" w14:textId="77777777" w:rsidR="00480A4E" w:rsidRPr="00480A4E" w:rsidRDefault="00480A4E" w:rsidP="00480A4E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4E">
        <w:rPr>
          <w:rFonts w:ascii="Times New Roman" w:eastAsia="Times New Roman" w:hAnsi="Times New Roman" w:cs="Times New Roman"/>
          <w:sz w:val="24"/>
          <w:szCs w:val="24"/>
        </w:rPr>
        <w:t xml:space="preserve">використовувати знання про історичний розвиток візуально-зображальних засобів </w:t>
      </w:r>
      <w:proofErr w:type="spellStart"/>
      <w:r w:rsidRPr="00480A4E">
        <w:rPr>
          <w:rFonts w:ascii="Times New Roman" w:eastAsia="Times New Roman" w:hAnsi="Times New Roman" w:cs="Times New Roman"/>
          <w:sz w:val="24"/>
          <w:szCs w:val="24"/>
        </w:rPr>
        <w:t>медіатексту</w:t>
      </w:r>
      <w:proofErr w:type="spellEnd"/>
      <w:r w:rsidRPr="00480A4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D87692" w14:textId="77777777" w:rsidR="00480A4E" w:rsidRPr="00480A4E" w:rsidRDefault="00480A4E" w:rsidP="00480A4E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4E">
        <w:rPr>
          <w:rFonts w:ascii="Times New Roman" w:eastAsia="Times New Roman" w:hAnsi="Times New Roman" w:cs="Times New Roman"/>
          <w:sz w:val="24"/>
          <w:szCs w:val="24"/>
        </w:rPr>
        <w:t>користуватися фотоапаратом, створюючи той чи той візуальний продукт, що посилить сприйняття тексту;</w:t>
      </w:r>
    </w:p>
    <w:p w14:paraId="73496A0C" w14:textId="77777777" w:rsidR="00480A4E" w:rsidRPr="00480A4E" w:rsidRDefault="00480A4E" w:rsidP="00480A4E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4E">
        <w:rPr>
          <w:rFonts w:ascii="Times New Roman" w:eastAsia="Times New Roman" w:hAnsi="Times New Roman" w:cs="Times New Roman"/>
          <w:sz w:val="24"/>
          <w:szCs w:val="24"/>
        </w:rPr>
        <w:t>розрізняти жанри фотографічних і нефотографічних ілюстрацій;</w:t>
      </w:r>
    </w:p>
    <w:p w14:paraId="6276323D" w14:textId="77777777" w:rsidR="00480A4E" w:rsidRPr="00480A4E" w:rsidRDefault="00480A4E" w:rsidP="00480A4E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4E">
        <w:rPr>
          <w:rFonts w:ascii="Times New Roman" w:eastAsia="Times New Roman" w:hAnsi="Times New Roman" w:cs="Times New Roman"/>
          <w:sz w:val="24"/>
          <w:szCs w:val="24"/>
        </w:rPr>
        <w:t xml:space="preserve">створювати різні типи інфографіки, яка наочно увиразнить </w:t>
      </w:r>
      <w:proofErr w:type="spellStart"/>
      <w:r w:rsidRPr="00480A4E">
        <w:rPr>
          <w:rFonts w:ascii="Times New Roman" w:eastAsia="Times New Roman" w:hAnsi="Times New Roman" w:cs="Times New Roman"/>
          <w:sz w:val="24"/>
          <w:szCs w:val="24"/>
        </w:rPr>
        <w:t>медіатекст</w:t>
      </w:r>
      <w:proofErr w:type="spellEnd"/>
      <w:r w:rsidRPr="00480A4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722CF1" w14:textId="77777777" w:rsidR="00480A4E" w:rsidRPr="00480A4E" w:rsidRDefault="00480A4E" w:rsidP="00480A4E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4E">
        <w:rPr>
          <w:rFonts w:ascii="Times New Roman" w:eastAsia="Times New Roman" w:hAnsi="Times New Roman" w:cs="Times New Roman"/>
          <w:sz w:val="24"/>
          <w:szCs w:val="24"/>
        </w:rPr>
        <w:t>добирати гарнітури шрифтів, залежно від тематичного спрямування матеріалу, виду друкованої продукції і читацького спрямування;</w:t>
      </w:r>
    </w:p>
    <w:p w14:paraId="16331124" w14:textId="77777777" w:rsidR="00480A4E" w:rsidRPr="00480A4E" w:rsidRDefault="00480A4E" w:rsidP="00480A4E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4E">
        <w:rPr>
          <w:rFonts w:ascii="Times New Roman" w:eastAsia="Times New Roman" w:hAnsi="Times New Roman" w:cs="Times New Roman"/>
          <w:sz w:val="24"/>
          <w:szCs w:val="24"/>
        </w:rPr>
        <w:t xml:space="preserve">створювати </w:t>
      </w:r>
      <w:proofErr w:type="spellStart"/>
      <w:r w:rsidRPr="00480A4E">
        <w:rPr>
          <w:rFonts w:ascii="Times New Roman" w:eastAsia="Times New Roman" w:hAnsi="Times New Roman" w:cs="Times New Roman"/>
          <w:sz w:val="24"/>
          <w:szCs w:val="24"/>
        </w:rPr>
        <w:t>креолізовані</w:t>
      </w:r>
      <w:proofErr w:type="spellEnd"/>
      <w:r w:rsidRPr="00480A4E">
        <w:rPr>
          <w:rFonts w:ascii="Times New Roman" w:eastAsia="Times New Roman" w:hAnsi="Times New Roman" w:cs="Times New Roman"/>
          <w:sz w:val="24"/>
          <w:szCs w:val="24"/>
        </w:rPr>
        <w:t xml:space="preserve"> тексти; </w:t>
      </w:r>
    </w:p>
    <w:p w14:paraId="402541A8" w14:textId="77777777" w:rsidR="00480A4E" w:rsidRPr="00480A4E" w:rsidRDefault="00480A4E" w:rsidP="00480A4E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4E">
        <w:rPr>
          <w:rFonts w:ascii="Times New Roman" w:eastAsia="Times New Roman" w:hAnsi="Times New Roman" w:cs="Times New Roman"/>
          <w:sz w:val="24"/>
          <w:szCs w:val="24"/>
        </w:rPr>
        <w:t xml:space="preserve">використовувати в </w:t>
      </w:r>
      <w:proofErr w:type="spellStart"/>
      <w:r w:rsidRPr="00480A4E">
        <w:rPr>
          <w:rFonts w:ascii="Times New Roman" w:eastAsia="Times New Roman" w:hAnsi="Times New Roman" w:cs="Times New Roman"/>
          <w:sz w:val="24"/>
          <w:szCs w:val="24"/>
        </w:rPr>
        <w:t>медіатекстах</w:t>
      </w:r>
      <w:proofErr w:type="spellEnd"/>
      <w:r w:rsidRPr="00480A4E">
        <w:rPr>
          <w:rFonts w:ascii="Times New Roman" w:eastAsia="Times New Roman" w:hAnsi="Times New Roman" w:cs="Times New Roman"/>
          <w:sz w:val="24"/>
          <w:szCs w:val="24"/>
        </w:rPr>
        <w:t xml:space="preserve"> іконічні образи  як засіб інтерактивного маркетингу;</w:t>
      </w:r>
    </w:p>
    <w:p w14:paraId="47C68C7C" w14:textId="77777777" w:rsidR="00480A4E" w:rsidRDefault="00480A4E" w:rsidP="00480A4E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4E">
        <w:rPr>
          <w:rFonts w:ascii="Times New Roman" w:eastAsia="Times New Roman" w:hAnsi="Times New Roman" w:cs="Times New Roman"/>
          <w:sz w:val="24"/>
          <w:szCs w:val="24"/>
        </w:rPr>
        <w:t>створювати логотипи засобами поєднання рисунка і слова, рисунка і літери, рисунка і цифри, слів і літер, літер і цифр, різних гарнітур шрифтів;</w:t>
      </w:r>
    </w:p>
    <w:p w14:paraId="2D5C3A77" w14:textId="33BF2A4D" w:rsidR="00480A4E" w:rsidRPr="00480A4E" w:rsidRDefault="00480A4E" w:rsidP="00480A4E">
      <w:pPr>
        <w:numPr>
          <w:ilvl w:val="0"/>
          <w:numId w:val="6"/>
        </w:numPr>
        <w:tabs>
          <w:tab w:val="clear" w:pos="1080"/>
          <w:tab w:val="num" w:pos="720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4E">
        <w:rPr>
          <w:rFonts w:ascii="Times New Roman" w:eastAsia="Times New Roman" w:hAnsi="Times New Roman" w:cs="Times New Roman"/>
          <w:sz w:val="24"/>
          <w:szCs w:val="24"/>
        </w:rPr>
        <w:t xml:space="preserve">використовувати комп’ютерне програмне забезпечення для створення й опрацювання ілюстрацій (фотографічних і нефотографічних), інфографіки, </w:t>
      </w:r>
      <w:proofErr w:type="spellStart"/>
      <w:r w:rsidRPr="00480A4E">
        <w:rPr>
          <w:rFonts w:ascii="Times New Roman" w:eastAsia="Times New Roman" w:hAnsi="Times New Roman" w:cs="Times New Roman"/>
          <w:sz w:val="24"/>
          <w:szCs w:val="24"/>
        </w:rPr>
        <w:t>лого</w:t>
      </w:r>
      <w:proofErr w:type="spellEnd"/>
      <w:r w:rsidRPr="00480A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BEADD7B" w14:textId="7BB76A35" w:rsidR="00E94105" w:rsidRDefault="00015F8B" w:rsidP="00480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287F82">
        <w:rPr>
          <w:rFonts w:ascii="Times New Roman" w:eastAsia="Times New Roman" w:hAnsi="Times New Roman" w:cs="Times New Roman"/>
          <w:sz w:val="24"/>
          <w:szCs w:val="24"/>
        </w:rPr>
        <w:t>результати вивчення дисципліни «</w:t>
      </w:r>
      <w:proofErr w:type="spellStart"/>
      <w:r w:rsidR="009B22C9">
        <w:rPr>
          <w:rFonts w:ascii="Times New Roman" w:eastAsia="Times New Roman" w:hAnsi="Times New Roman" w:cs="Times New Roman"/>
          <w:sz w:val="24"/>
          <w:szCs w:val="24"/>
        </w:rPr>
        <w:t>Візуаліція</w:t>
      </w:r>
      <w:proofErr w:type="spellEnd"/>
      <w:r w:rsidR="00287F82" w:rsidRPr="00287F82">
        <w:rPr>
          <w:rFonts w:ascii="Times New Roman" w:eastAsia="Times New Roman" w:hAnsi="Times New Roman" w:cs="Times New Roman"/>
          <w:sz w:val="24"/>
          <w:szCs w:val="24"/>
        </w:rPr>
        <w:t xml:space="preserve"> як світовий тренд медіа</w:t>
      </w:r>
      <w:r w:rsidR="00287F8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студент повинен оволодіти наступними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компетентностями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3F6BE9" w14:textId="77777777" w:rsidR="00E94105" w:rsidRDefault="00E94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4749C0A" w14:textId="77777777" w:rsidR="00287F82" w:rsidRPr="009B22C9" w:rsidRDefault="00287F82" w:rsidP="00287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2C9">
        <w:rPr>
          <w:rFonts w:ascii="Times New Roman" w:eastAsia="Times New Roman" w:hAnsi="Times New Roman" w:cs="Times New Roman"/>
          <w:b/>
          <w:i/>
          <w:sz w:val="24"/>
          <w:szCs w:val="24"/>
        </w:rPr>
        <w:t>Загальні компетентності:</w:t>
      </w:r>
    </w:p>
    <w:p w14:paraId="44A255C9" w14:textId="77777777" w:rsidR="009B22C9" w:rsidRPr="009B22C9" w:rsidRDefault="009B22C9" w:rsidP="00287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2C9">
        <w:rPr>
          <w:rFonts w:ascii="Times New Roman" w:hAnsi="Times New Roman" w:cs="Times New Roman"/>
          <w:sz w:val="24"/>
          <w:szCs w:val="24"/>
        </w:rPr>
        <w:lastRenderedPageBreak/>
        <w:t>- Вміння орієнтуватися в інформаційному просторі задля формування якісної інформаційної бази дослідження - Здатність проводити первинний аналіз інформаційного простору дослідження;</w:t>
      </w:r>
    </w:p>
    <w:p w14:paraId="41E321C1" w14:textId="439AC864" w:rsidR="009B22C9" w:rsidRPr="009B22C9" w:rsidRDefault="009B22C9" w:rsidP="00287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2C9">
        <w:rPr>
          <w:rFonts w:ascii="Times New Roman" w:hAnsi="Times New Roman" w:cs="Times New Roman"/>
          <w:sz w:val="24"/>
          <w:szCs w:val="24"/>
        </w:rPr>
        <w:t>- Здатність підготовити інформацію для обробки сучасними методами б</w:t>
      </w:r>
      <w:r w:rsidRPr="009B22C9">
        <w:rPr>
          <w:rFonts w:ascii="Times New Roman" w:hAnsi="Times New Roman" w:cs="Times New Roman"/>
          <w:sz w:val="24"/>
          <w:szCs w:val="24"/>
        </w:rPr>
        <w:t>ізнес-</w:t>
      </w:r>
      <w:r w:rsidRPr="009B22C9">
        <w:rPr>
          <w:rFonts w:ascii="Times New Roman" w:hAnsi="Times New Roman" w:cs="Times New Roman"/>
          <w:sz w:val="24"/>
          <w:szCs w:val="24"/>
        </w:rPr>
        <w:t>аналітики</w:t>
      </w:r>
      <w:r w:rsidRPr="009B22C9">
        <w:rPr>
          <w:rFonts w:ascii="Times New Roman" w:hAnsi="Times New Roman" w:cs="Times New Roman"/>
          <w:sz w:val="24"/>
          <w:szCs w:val="24"/>
        </w:rPr>
        <w:t>;</w:t>
      </w:r>
    </w:p>
    <w:p w14:paraId="32175168" w14:textId="77777777" w:rsidR="009B22C9" w:rsidRPr="009B22C9" w:rsidRDefault="009B22C9" w:rsidP="00287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2C9">
        <w:rPr>
          <w:rFonts w:ascii="Times New Roman" w:hAnsi="Times New Roman" w:cs="Times New Roman"/>
          <w:sz w:val="24"/>
          <w:szCs w:val="24"/>
        </w:rPr>
        <w:t xml:space="preserve">- Розуміння сутності вирішуваних завдань за допомогою методів аналітичної обробки даних; - Здатність до моделювання взаємозв’язків між економічними процесами та явищами; </w:t>
      </w:r>
    </w:p>
    <w:p w14:paraId="3C111563" w14:textId="2E010C05" w:rsidR="009B22C9" w:rsidRPr="009B22C9" w:rsidRDefault="009B22C9" w:rsidP="00287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2C9">
        <w:rPr>
          <w:rFonts w:ascii="Times New Roman" w:hAnsi="Times New Roman" w:cs="Times New Roman"/>
          <w:sz w:val="24"/>
          <w:szCs w:val="24"/>
        </w:rPr>
        <w:t>- Вміння обирати аналітичні та експертні методи обробки інформації в умовах мінливого інформаційного середовища</w:t>
      </w:r>
      <w:r w:rsidRPr="009B22C9">
        <w:rPr>
          <w:rFonts w:ascii="Times New Roman" w:hAnsi="Times New Roman" w:cs="Times New Roman"/>
          <w:sz w:val="24"/>
          <w:szCs w:val="24"/>
        </w:rPr>
        <w:t>.</w:t>
      </w:r>
    </w:p>
    <w:p w14:paraId="5651D740" w14:textId="77A64CF4" w:rsidR="00287F82" w:rsidRPr="009B22C9" w:rsidRDefault="00287F82" w:rsidP="00287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2C9">
        <w:rPr>
          <w:rFonts w:ascii="Times New Roman" w:eastAsia="Times New Roman" w:hAnsi="Times New Roman" w:cs="Times New Roman"/>
          <w:b/>
          <w:i/>
          <w:sz w:val="24"/>
          <w:szCs w:val="24"/>
        </w:rPr>
        <w:t>Фахові компетентності:</w:t>
      </w:r>
    </w:p>
    <w:p w14:paraId="23365D4E" w14:textId="77777777" w:rsidR="009B22C9" w:rsidRPr="009B22C9" w:rsidRDefault="009B2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2C9">
        <w:rPr>
          <w:rFonts w:ascii="Times New Roman" w:hAnsi="Times New Roman" w:cs="Times New Roman"/>
          <w:sz w:val="24"/>
          <w:szCs w:val="24"/>
        </w:rPr>
        <w:t>- Здатність до раціонального використання інструментальної бази бізнес-</w:t>
      </w:r>
      <w:r w:rsidRPr="009B22C9">
        <w:rPr>
          <w:rFonts w:ascii="Times New Roman" w:hAnsi="Times New Roman" w:cs="Times New Roman"/>
          <w:sz w:val="24"/>
          <w:szCs w:val="24"/>
        </w:rPr>
        <w:t>аналізу для розв’язання конкрет</w:t>
      </w:r>
      <w:r w:rsidRPr="009B22C9">
        <w:rPr>
          <w:rFonts w:ascii="Times New Roman" w:hAnsi="Times New Roman" w:cs="Times New Roman"/>
          <w:sz w:val="24"/>
          <w:szCs w:val="24"/>
        </w:rPr>
        <w:t xml:space="preserve">них бізнес-задач; </w:t>
      </w:r>
    </w:p>
    <w:p w14:paraId="30845EC6" w14:textId="75202BF5" w:rsidR="00287F82" w:rsidRPr="009B22C9" w:rsidRDefault="009B2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2C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22C9">
        <w:rPr>
          <w:rFonts w:ascii="Times New Roman" w:hAnsi="Times New Roman" w:cs="Times New Roman"/>
          <w:sz w:val="24"/>
          <w:szCs w:val="24"/>
        </w:rPr>
        <w:t>Здатніть</w:t>
      </w:r>
      <w:proofErr w:type="spellEnd"/>
      <w:r w:rsidRPr="009B22C9">
        <w:rPr>
          <w:rFonts w:ascii="Times New Roman" w:hAnsi="Times New Roman" w:cs="Times New Roman"/>
          <w:sz w:val="24"/>
          <w:szCs w:val="24"/>
        </w:rPr>
        <w:t xml:space="preserve"> до представлення даних за допомогою </w:t>
      </w:r>
      <w:proofErr w:type="spellStart"/>
      <w:r w:rsidRPr="009B22C9">
        <w:rPr>
          <w:rFonts w:ascii="Times New Roman" w:hAnsi="Times New Roman" w:cs="Times New Roman"/>
          <w:sz w:val="24"/>
          <w:szCs w:val="24"/>
        </w:rPr>
        <w:t>інфодизайну</w:t>
      </w:r>
      <w:proofErr w:type="spellEnd"/>
      <w:r w:rsidRPr="009B22C9">
        <w:rPr>
          <w:rFonts w:ascii="Times New Roman" w:hAnsi="Times New Roman" w:cs="Times New Roman"/>
          <w:sz w:val="24"/>
          <w:szCs w:val="24"/>
        </w:rPr>
        <w:t>;</w:t>
      </w:r>
    </w:p>
    <w:p w14:paraId="49F9FC8B" w14:textId="77777777" w:rsidR="009B22C9" w:rsidRPr="009B22C9" w:rsidRDefault="009B22C9" w:rsidP="009B2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2C9">
        <w:rPr>
          <w:rFonts w:ascii="Times New Roman" w:hAnsi="Times New Roman" w:cs="Times New Roman"/>
          <w:sz w:val="24"/>
          <w:szCs w:val="24"/>
        </w:rPr>
        <w:t xml:space="preserve">- Здатність до наочного представлення результатів аналізу бізнес-процесів; </w:t>
      </w:r>
    </w:p>
    <w:p w14:paraId="1E2C4A8A" w14:textId="77777777" w:rsidR="009B22C9" w:rsidRPr="009B22C9" w:rsidRDefault="009B22C9" w:rsidP="009B2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2C9">
        <w:rPr>
          <w:rFonts w:ascii="Times New Roman" w:hAnsi="Times New Roman" w:cs="Times New Roman"/>
          <w:sz w:val="24"/>
          <w:szCs w:val="24"/>
        </w:rPr>
        <w:t xml:space="preserve">- Вміння раціонально використовувати інструменти інфографіки; </w:t>
      </w:r>
    </w:p>
    <w:p w14:paraId="6E433FE0" w14:textId="165A383D" w:rsidR="009B22C9" w:rsidRPr="009B22C9" w:rsidRDefault="009B22C9" w:rsidP="009B2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2C9">
        <w:rPr>
          <w:rFonts w:ascii="Times New Roman" w:hAnsi="Times New Roman" w:cs="Times New Roman"/>
          <w:sz w:val="24"/>
          <w:szCs w:val="24"/>
        </w:rPr>
        <w:t>- Вміння складати аналітичні звіти.</w:t>
      </w:r>
    </w:p>
    <w:p w14:paraId="6BB51747" w14:textId="42E3997E" w:rsidR="00E94105" w:rsidRDefault="00015F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Програмні результати навчання</w:t>
      </w:r>
    </w:p>
    <w:p w14:paraId="0F623380" w14:textId="455E757D" w:rsidR="00E206C1" w:rsidRPr="00E206C1" w:rsidRDefault="00E206C1" w:rsidP="00E206C1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Start w:id="1" w:name="_GoBack"/>
      <w:bookmarkEnd w:id="0"/>
      <w:r w:rsidRPr="00E20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Знати, аналізувати і пояснювати нові наукові результати, одержані у ході проведення фізичних та астрономічних досліджень відповідно до спеціалізації. </w:t>
      </w:r>
    </w:p>
    <w:p w14:paraId="65140BF2" w14:textId="77777777" w:rsidR="00E206C1" w:rsidRDefault="00E206C1" w:rsidP="00E206C1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Знати базові навички проведення теоретичних та/або експериментальних наукових досліджень з окремих спеціальних розділів фізики або астрономії, що виконуються індивідуально (</w:t>
      </w:r>
      <w:proofErr w:type="spellStart"/>
      <w:r w:rsidRPr="00E206C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автономно</w:t>
      </w:r>
      <w:proofErr w:type="spellEnd"/>
      <w:r w:rsidRPr="00E20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та/або у складі наукової групи. </w:t>
      </w:r>
    </w:p>
    <w:p w14:paraId="6624D9E8" w14:textId="77777777" w:rsidR="00E206C1" w:rsidRDefault="00E206C1" w:rsidP="00E206C1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Вміти застосовувати базові математичні знання, які використовуються у фізиці та астрономії: з аналітичної геометрії, лінійної алгебри, математичного аналізу, диференціальних та інтегральних рівнянь, теорії ймовірностей та математичної статистики, теорії груп, методів математичної фізики, теорії функцій комплексної змінної, математичного моделювання. </w:t>
      </w:r>
    </w:p>
    <w:p w14:paraId="3931D475" w14:textId="367EB5C7" w:rsidR="00E94105" w:rsidRPr="00E206C1" w:rsidRDefault="00E206C1" w:rsidP="00E206C1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6C1">
        <w:rPr>
          <w:rFonts w:ascii="Times New Roman" w:eastAsia="Times New Roman" w:hAnsi="Times New Roman" w:cs="Times New Roman"/>
          <w:color w:val="000000"/>
          <w:sz w:val="24"/>
          <w:szCs w:val="24"/>
        </w:rPr>
        <w:t>Вміти упорядковувати, тлумачити та узагальнювати одержані наукові та практичні результати, робити висновки.</w:t>
      </w:r>
    </w:p>
    <w:bookmarkEnd w:id="1"/>
    <w:p w14:paraId="47B063CC" w14:textId="77777777" w:rsidR="00E94105" w:rsidRDefault="00E94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F15409" w14:textId="77777777" w:rsidR="00E94105" w:rsidRDefault="0001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ТЕМИ ЛЕКЦІЙ:</w:t>
      </w:r>
    </w:p>
    <w:p w14:paraId="4931CFAF" w14:textId="77777777" w:rsidR="00E94105" w:rsidRDefault="00E94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93C5AE" w14:textId="70A8DBE8" w:rsidR="00A777CE" w:rsidRPr="00A777CE" w:rsidRDefault="00015F8B" w:rsidP="00A777CE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777CE"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Змістовий модуль 1. </w:t>
      </w:r>
      <w:r w:rsidR="00E01DE0" w:rsidRPr="00E01DE0">
        <w:rPr>
          <w:rFonts w:ascii="Times New Roman" w:hAnsi="Times New Roman" w:cs="Times New Roman"/>
          <w:b/>
          <w:sz w:val="24"/>
          <w:szCs w:val="24"/>
        </w:rPr>
        <w:t>Теоретичні основи візуалізації даних</w:t>
      </w:r>
    </w:p>
    <w:p w14:paraId="67139846" w14:textId="218BEDD6" w:rsidR="00A777CE" w:rsidRPr="00A777CE" w:rsidRDefault="00A777CE" w:rsidP="00A777CE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Тема 1.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DE0" w:rsidRPr="00E01DE0">
        <w:rPr>
          <w:rFonts w:ascii="Times New Roman" w:eastAsia="Times New Roman" w:hAnsi="Times New Roman" w:cs="Times New Roman"/>
          <w:bCs/>
          <w:iCs/>
          <w:sz w:val="24"/>
          <w:szCs w:val="24"/>
        </w:rPr>
        <w:t>Візуальна інформація в інформаційному суспільстві</w:t>
      </w:r>
      <w:r w:rsidR="00E01DE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5C59D21" w14:textId="2AD49F8B" w:rsidR="00A777CE" w:rsidRPr="00A777CE" w:rsidRDefault="00A777CE" w:rsidP="00A777CE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Тема 2.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DE0" w:rsidRPr="00E01DE0">
        <w:rPr>
          <w:rFonts w:ascii="Times New Roman" w:eastAsia="Times New Roman" w:hAnsi="Times New Roman" w:cs="Times New Roman"/>
          <w:bCs/>
          <w:sz w:val="24"/>
          <w:szCs w:val="24"/>
        </w:rPr>
        <w:t xml:space="preserve">Сучасні інструменти візуалізації даних. </w:t>
      </w:r>
      <w:proofErr w:type="spellStart"/>
      <w:r w:rsidR="00E01DE0" w:rsidRPr="00E01DE0">
        <w:rPr>
          <w:rFonts w:ascii="Times New Roman" w:eastAsia="Times New Roman" w:hAnsi="Times New Roman" w:cs="Times New Roman"/>
          <w:bCs/>
          <w:sz w:val="24"/>
          <w:szCs w:val="24"/>
        </w:rPr>
        <w:t>Інфодизайн</w:t>
      </w:r>
      <w:proofErr w:type="spellEnd"/>
      <w:r w:rsidR="00E01DE0" w:rsidRPr="00E01DE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929E3D0" w14:textId="5E439B90" w:rsidR="00A777CE" w:rsidRPr="00E01DE0" w:rsidRDefault="00A777CE" w:rsidP="00E01DE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Тема 3.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DE0" w:rsidRPr="00E01DE0">
        <w:rPr>
          <w:rFonts w:ascii="Times New Roman" w:eastAsia="Times New Roman" w:hAnsi="Times New Roman" w:cs="Times New Roman"/>
          <w:sz w:val="24"/>
          <w:szCs w:val="24"/>
        </w:rPr>
        <w:t>Планування, збір та підготовка даних для візуалізації. Методи збору аналітичної інформації.</w:t>
      </w:r>
    </w:p>
    <w:p w14:paraId="171580E6" w14:textId="7BB537BF" w:rsidR="00A777CE" w:rsidRPr="00A777CE" w:rsidRDefault="00A777CE" w:rsidP="00A777CE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Тема 4.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DE0" w:rsidRPr="00E01DE0">
        <w:rPr>
          <w:rFonts w:ascii="Times New Roman" w:hAnsi="Times New Roman" w:cs="Times New Roman"/>
          <w:sz w:val="24"/>
        </w:rPr>
        <w:t>Апроксимація графічних даних.</w:t>
      </w:r>
    </w:p>
    <w:p w14:paraId="2EFEC555" w14:textId="14984B6D" w:rsidR="00A777CE" w:rsidRPr="00A777CE" w:rsidRDefault="00A777CE" w:rsidP="00A777CE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Змістовий модуль 2. </w:t>
      </w:r>
      <w:r w:rsidR="00E01DE0" w:rsidRPr="00E01DE0">
        <w:rPr>
          <w:rFonts w:ascii="Times New Roman" w:hAnsi="Times New Roman" w:cs="Times New Roman"/>
          <w:b/>
          <w:sz w:val="24"/>
          <w:szCs w:val="24"/>
        </w:rPr>
        <w:t>Використання сучасних методів аналітичної обробки даних</w:t>
      </w:r>
    </w:p>
    <w:p w14:paraId="7EE5162E" w14:textId="49FB47DF" w:rsidR="00A777CE" w:rsidRPr="00A777CE" w:rsidRDefault="00A777CE" w:rsidP="00A777CE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DE0" w:rsidRPr="00E01DE0">
        <w:rPr>
          <w:rFonts w:ascii="Times New Roman" w:eastAsia="Times New Roman" w:hAnsi="Times New Roman" w:cs="Times New Roman"/>
          <w:bCs/>
          <w:sz w:val="24"/>
          <w:szCs w:val="24"/>
        </w:rPr>
        <w:t>Аналіз та обробка графічних даних. Аналіз піків кривих.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90EDC7" w14:textId="2BEA74F8" w:rsidR="00A777CE" w:rsidRPr="00A777CE" w:rsidRDefault="00A777CE" w:rsidP="00E01DE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01DE0" w:rsidRPr="00E01DE0">
        <w:rPr>
          <w:rFonts w:ascii="Times New Roman" w:eastAsia="Times New Roman" w:hAnsi="Times New Roman" w:cs="Times New Roman"/>
          <w:bCs/>
          <w:iCs/>
          <w:sz w:val="24"/>
          <w:szCs w:val="24"/>
        </w:rPr>
        <w:t>Аналіз та обробка графічних даних. Диференціювання, інтегрування та Фур’є перетворення графічних даних.</w:t>
      </w:r>
      <w:r w:rsidRPr="00A777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3FEC9EE" w14:textId="180A5F42" w:rsidR="00A777CE" w:rsidRPr="00A777CE" w:rsidRDefault="00A777CE" w:rsidP="00A777CE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DE0" w:rsidRPr="00E01DE0">
        <w:rPr>
          <w:rFonts w:ascii="Times New Roman" w:eastAsia="Times New Roman" w:hAnsi="Times New Roman" w:cs="Times New Roman"/>
          <w:bCs/>
          <w:sz w:val="24"/>
          <w:szCs w:val="24"/>
        </w:rPr>
        <w:t>Основні засади теорії розпізнавання образів.</w:t>
      </w:r>
      <w:r w:rsidRPr="00A777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09572BF" w14:textId="5B09074D" w:rsidR="00A777CE" w:rsidRPr="00A777CE" w:rsidRDefault="00A777CE" w:rsidP="00A777CE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DE0" w:rsidRPr="00E01DE0">
        <w:rPr>
          <w:rFonts w:ascii="Times New Roman" w:eastAsia="Times New Roman" w:hAnsi="Times New Roman" w:cs="Times New Roman"/>
          <w:bCs/>
          <w:sz w:val="24"/>
          <w:szCs w:val="24"/>
        </w:rPr>
        <w:t>Класифікація систем розпізнавання.</w:t>
      </w:r>
      <w:r w:rsidRPr="00A777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5CE6394" w14:textId="78B85B4E" w:rsidR="00E94105" w:rsidRDefault="00E94105" w:rsidP="00A777CE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CF0247" w14:textId="77777777" w:rsidR="00E94105" w:rsidRDefault="00E9410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972BA5" w14:textId="77777777" w:rsidR="00E94105" w:rsidRDefault="00015F8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ТЕМИ ПРАКТИЧНИХ ЗАНЯТЬ:</w:t>
      </w:r>
    </w:p>
    <w:p w14:paraId="03722838" w14:textId="77777777" w:rsidR="00E94105" w:rsidRDefault="00E9410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B7960DA" w14:textId="77777777" w:rsidR="009C5594" w:rsidRPr="00A777CE" w:rsidRDefault="009C5594" w:rsidP="009C5594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30j0zll" w:colFirst="0" w:colLast="0"/>
      <w:bookmarkEnd w:id="2"/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Змістовий модуль 1. </w:t>
      </w:r>
      <w:r w:rsidRPr="00E01DE0">
        <w:rPr>
          <w:rFonts w:ascii="Times New Roman" w:hAnsi="Times New Roman" w:cs="Times New Roman"/>
          <w:b/>
          <w:sz w:val="24"/>
          <w:szCs w:val="24"/>
        </w:rPr>
        <w:t>Теоретичні основи візуалізації даних</w:t>
      </w:r>
    </w:p>
    <w:p w14:paraId="2A858A6D" w14:textId="77777777" w:rsidR="009C5594" w:rsidRPr="00A777CE" w:rsidRDefault="009C5594" w:rsidP="009C5594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Тема 1.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DE0">
        <w:rPr>
          <w:rFonts w:ascii="Times New Roman" w:eastAsia="Times New Roman" w:hAnsi="Times New Roman" w:cs="Times New Roman"/>
          <w:bCs/>
          <w:iCs/>
          <w:sz w:val="24"/>
          <w:szCs w:val="24"/>
        </w:rPr>
        <w:t>Візуальна інформація в інформаційному суспільстві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01C3B8E" w14:textId="77777777" w:rsidR="009C5594" w:rsidRPr="00A777CE" w:rsidRDefault="009C5594" w:rsidP="009C5594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Тема 2.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DE0">
        <w:rPr>
          <w:rFonts w:ascii="Times New Roman" w:eastAsia="Times New Roman" w:hAnsi="Times New Roman" w:cs="Times New Roman"/>
          <w:bCs/>
          <w:sz w:val="24"/>
          <w:szCs w:val="24"/>
        </w:rPr>
        <w:t xml:space="preserve">Сучасні інструменти візуалізації даних. </w:t>
      </w:r>
      <w:proofErr w:type="spellStart"/>
      <w:r w:rsidRPr="00E01DE0">
        <w:rPr>
          <w:rFonts w:ascii="Times New Roman" w:eastAsia="Times New Roman" w:hAnsi="Times New Roman" w:cs="Times New Roman"/>
          <w:bCs/>
          <w:sz w:val="24"/>
          <w:szCs w:val="24"/>
        </w:rPr>
        <w:t>Інфодизайн</w:t>
      </w:r>
      <w:proofErr w:type="spellEnd"/>
      <w:r w:rsidRPr="00E01DE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625AD20" w14:textId="77777777" w:rsidR="009C5594" w:rsidRPr="00E01DE0" w:rsidRDefault="009C5594" w:rsidP="009C559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Тема 3.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DE0">
        <w:rPr>
          <w:rFonts w:ascii="Times New Roman" w:eastAsia="Times New Roman" w:hAnsi="Times New Roman" w:cs="Times New Roman"/>
          <w:sz w:val="24"/>
          <w:szCs w:val="24"/>
        </w:rPr>
        <w:t>Планування, збір та підготовка даних для візуалізації. Методи збору аналітичної інформації.</w:t>
      </w:r>
    </w:p>
    <w:p w14:paraId="5E6F65BC" w14:textId="77777777" w:rsidR="009C5594" w:rsidRPr="00A777CE" w:rsidRDefault="009C5594" w:rsidP="009C5594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4.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DE0">
        <w:rPr>
          <w:rFonts w:ascii="Times New Roman" w:hAnsi="Times New Roman" w:cs="Times New Roman"/>
          <w:sz w:val="24"/>
        </w:rPr>
        <w:t>Апроксимація графічних даних.</w:t>
      </w:r>
    </w:p>
    <w:p w14:paraId="729ED794" w14:textId="77777777" w:rsidR="009C5594" w:rsidRPr="00A777CE" w:rsidRDefault="009C5594" w:rsidP="009C5594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Змістовий модуль 2. </w:t>
      </w:r>
      <w:r w:rsidRPr="00E01DE0">
        <w:rPr>
          <w:rFonts w:ascii="Times New Roman" w:hAnsi="Times New Roman" w:cs="Times New Roman"/>
          <w:b/>
          <w:sz w:val="24"/>
          <w:szCs w:val="24"/>
        </w:rPr>
        <w:t>Використання сучасних методів аналітичної обробки даних</w:t>
      </w:r>
    </w:p>
    <w:p w14:paraId="52C13363" w14:textId="77777777" w:rsidR="009C5594" w:rsidRPr="00A777CE" w:rsidRDefault="009C5594" w:rsidP="009C5594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DE0">
        <w:rPr>
          <w:rFonts w:ascii="Times New Roman" w:eastAsia="Times New Roman" w:hAnsi="Times New Roman" w:cs="Times New Roman"/>
          <w:bCs/>
          <w:sz w:val="24"/>
          <w:szCs w:val="24"/>
        </w:rPr>
        <w:t>Аналіз та обробка графічних даних. Аналіз піків кривих.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DD4916" w14:textId="77777777" w:rsidR="009C5594" w:rsidRPr="00A777CE" w:rsidRDefault="009C5594" w:rsidP="009C559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E01DE0">
        <w:rPr>
          <w:rFonts w:ascii="Times New Roman" w:eastAsia="Times New Roman" w:hAnsi="Times New Roman" w:cs="Times New Roman"/>
          <w:bCs/>
          <w:iCs/>
          <w:sz w:val="24"/>
          <w:szCs w:val="24"/>
        </w:rPr>
        <w:t>Аналіз та обробка графічних даних. Диференціювання, інтегрування та Фур’є перетворення графічних даних.</w:t>
      </w:r>
      <w:r w:rsidRPr="00A777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C49AEF4" w14:textId="77777777" w:rsidR="009C5594" w:rsidRPr="00A777CE" w:rsidRDefault="009C5594" w:rsidP="009C5594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DE0">
        <w:rPr>
          <w:rFonts w:ascii="Times New Roman" w:eastAsia="Times New Roman" w:hAnsi="Times New Roman" w:cs="Times New Roman"/>
          <w:bCs/>
          <w:sz w:val="24"/>
          <w:szCs w:val="24"/>
        </w:rPr>
        <w:t>Основні засади теорії розпізнавання образів.</w:t>
      </w:r>
      <w:r w:rsidRPr="00A777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1C997EF" w14:textId="77777777" w:rsidR="009C5594" w:rsidRPr="00A777CE" w:rsidRDefault="009C5594" w:rsidP="009C5594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DE0">
        <w:rPr>
          <w:rFonts w:ascii="Times New Roman" w:eastAsia="Times New Roman" w:hAnsi="Times New Roman" w:cs="Times New Roman"/>
          <w:bCs/>
          <w:sz w:val="24"/>
          <w:szCs w:val="24"/>
        </w:rPr>
        <w:t>Класифікація систем розпізнавання.</w:t>
      </w:r>
      <w:r w:rsidRPr="00A777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7904173" w14:textId="77777777" w:rsidR="00E94105" w:rsidRDefault="00E941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94105">
      <w:pgSz w:w="11906" w:h="16838"/>
      <w:pgMar w:top="1134" w:right="850" w:bottom="1135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3889"/>
    <w:multiLevelType w:val="hybridMultilevel"/>
    <w:tmpl w:val="4106FF8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9E05CB"/>
    <w:multiLevelType w:val="singleLevel"/>
    <w:tmpl w:val="6B3C556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2EB1003B"/>
    <w:multiLevelType w:val="hybridMultilevel"/>
    <w:tmpl w:val="07B0242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7671C5"/>
    <w:multiLevelType w:val="multilevel"/>
    <w:tmpl w:val="A5FC5B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D24EA"/>
    <w:multiLevelType w:val="hybridMultilevel"/>
    <w:tmpl w:val="569AC100"/>
    <w:lvl w:ilvl="0" w:tplc="F2F66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EF776F"/>
    <w:multiLevelType w:val="multilevel"/>
    <w:tmpl w:val="61660B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2219E"/>
    <w:multiLevelType w:val="multilevel"/>
    <w:tmpl w:val="C396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  <w:lvlOverride w:ilv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05"/>
    <w:rsid w:val="00015F8B"/>
    <w:rsid w:val="00080FDD"/>
    <w:rsid w:val="00287F82"/>
    <w:rsid w:val="00471F60"/>
    <w:rsid w:val="00480A4E"/>
    <w:rsid w:val="008F28AF"/>
    <w:rsid w:val="009B22C9"/>
    <w:rsid w:val="009C5594"/>
    <w:rsid w:val="00A777CE"/>
    <w:rsid w:val="00AA60FD"/>
    <w:rsid w:val="00C45913"/>
    <w:rsid w:val="00E01DE0"/>
    <w:rsid w:val="00E035BA"/>
    <w:rsid w:val="00E206C1"/>
    <w:rsid w:val="00E9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4C4F"/>
  <w15:docId w15:val="{9CED2769-6203-49F7-99E8-FA5200D1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Hyperlink"/>
    <w:basedOn w:val="a0"/>
    <w:uiPriority w:val="99"/>
    <w:semiHidden/>
    <w:unhideWhenUsed/>
    <w:rsid w:val="00480A4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20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oJ+6ZV7FzF4pSANGekOpWCObyQ==">AMUW2mVY1xjX1w2JdWMzU3vRZwbz1UDJUz24LiS1shfVUqk7u8gcHBp8jYGTQWNH72LVZVL6+Shvv16fLc0X9JMYh7eLx12DLgjNfXDQHgyqd3bphnerTRKEMbR/X/MvgfGGjbO8Hmw+QHahgUCsK+P7HPUm0Or3yg==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2022-01-27T11:51:00Z</dcterms:created>
  <dcterms:modified xsi:type="dcterms:W3CDTF">2022-02-09T12:50:00Z</dcterms:modified>
</cp:coreProperties>
</file>