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9F1ED8" w14:textId="77777777" w:rsidR="005310A1" w:rsidRPr="005310A1" w:rsidRDefault="005310A1" w:rsidP="005310A1">
      <w:pPr>
        <w:shd w:val="clear" w:color="auto" w:fill="FFFFFF"/>
        <w:autoSpaceDE w:val="0"/>
        <w:autoSpaceDN w:val="0"/>
        <w:adjustRightInd w:val="0"/>
        <w:ind w:left="0"/>
        <w:jc w:val="center"/>
        <w:rPr>
          <w:b/>
          <w:color w:val="000000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</w:t>
      </w:r>
      <w:r w:rsidRPr="005310A1">
        <w:rPr>
          <w:b/>
          <w:color w:val="000000"/>
          <w:sz w:val="28"/>
          <w:szCs w:val="28"/>
          <w:lang w:val="uk-UA"/>
        </w:rPr>
        <w:t xml:space="preserve">Питання для  контролю теоретичної успішності </w:t>
      </w:r>
    </w:p>
    <w:p w14:paraId="114FE361" w14:textId="3EF89563" w:rsidR="005310A1" w:rsidRPr="005310A1" w:rsidRDefault="005310A1" w:rsidP="005310A1">
      <w:pPr>
        <w:pStyle w:val="a3"/>
        <w:numPr>
          <w:ilvl w:val="0"/>
          <w:numId w:val="3"/>
        </w:numPr>
        <w:shd w:val="clear" w:color="auto" w:fill="FFFFFF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Історія розвитку харчування.</w:t>
      </w:r>
    </w:p>
    <w:p w14:paraId="57DD11CF" w14:textId="466E626F" w:rsidR="005310A1" w:rsidRPr="005310A1" w:rsidRDefault="005310A1" w:rsidP="005310A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Яке ваше ставлення до редукованих дієт та голодування? </w:t>
      </w:r>
    </w:p>
    <w:p w14:paraId="5701163A" w14:textId="2B197CD9" w:rsidR="005310A1" w:rsidRPr="005310A1" w:rsidRDefault="005310A1" w:rsidP="005310A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Що вивчає екотрофологія? </w:t>
      </w:r>
    </w:p>
    <w:p w14:paraId="5FBE9BB7" w14:textId="0E3997E1" w:rsidR="005310A1" w:rsidRPr="005310A1" w:rsidRDefault="005310A1" w:rsidP="005310A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 w:cs="Times New Roman"/>
          <w:sz w:val="28"/>
          <w:szCs w:val="28"/>
          <w:lang w:eastAsia="ru-RU"/>
        </w:rPr>
        <w:t>Що означав продовольча безпека?</w:t>
      </w:r>
    </w:p>
    <w:p w14:paraId="2E68A3DB" w14:textId="29CFB1C7" w:rsidR="005310A1" w:rsidRPr="005310A1" w:rsidRDefault="005310A1" w:rsidP="005310A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Які наслідки має переїдання? </w:t>
      </w:r>
    </w:p>
    <w:p w14:paraId="1CE95899" w14:textId="3A0862D9" w:rsidR="005310A1" w:rsidRPr="005310A1" w:rsidRDefault="005310A1" w:rsidP="005310A1">
      <w:pPr>
        <w:pStyle w:val="a3"/>
        <w:numPr>
          <w:ilvl w:val="0"/>
          <w:numId w:val="3"/>
        </w:num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310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 чого призводить недоїдання? </w:t>
      </w:r>
    </w:p>
    <w:p w14:paraId="40D2B703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7.  Вміст необхідних речовин у добовому раціоні.</w:t>
      </w:r>
    </w:p>
    <w:p w14:paraId="6EC3BF76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8.  Правило "5 пальців".</w:t>
      </w:r>
    </w:p>
    <w:p w14:paraId="6694F5BF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9.  Орієнтовний добовий раціон підлітків (розрахувати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калораж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7BA47F2B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10. Орієнтовний добовий</w:t>
      </w:r>
      <w:r w:rsidRPr="005310A1">
        <w:rPr>
          <w:rFonts w:ascii="Times New Roman" w:hAnsi="Times New Roman" w:cs="Times New Roman"/>
          <w:sz w:val="28"/>
          <w:szCs w:val="28"/>
          <w:lang w:val="uk-UA"/>
        </w:rPr>
        <w:t xml:space="preserve"> раціон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для спортсменів (розрахувати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калораж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70AF8C34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11.</w:t>
      </w:r>
      <w:r w:rsidRPr="005310A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Орієнтовний добовий раціон для спортсменів у період зборів та змагань (розрахувати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калораж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19A2A333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12. Орієнтовний добовий раціон для людей розумової праці і студентів (розрахувати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калораж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).          </w:t>
      </w:r>
    </w:p>
    <w:p w14:paraId="0F5B9C3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13. Орієнтовний добовий раціон для людей літнього і старечого віку (розрахувати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калораж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).</w:t>
      </w:r>
    </w:p>
    <w:p w14:paraId="4883D446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14. Значення мікро- і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макроелементів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продуктах харчування.</w:t>
      </w:r>
    </w:p>
    <w:p w14:paraId="04735E6B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15. Значення вітамінів у продуктах харчування.</w:t>
      </w:r>
    </w:p>
    <w:p w14:paraId="58F9F24E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16. Розвантажувальне харчування, його суть.</w:t>
      </w:r>
    </w:p>
    <w:p w14:paraId="07D18676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17. Роздільне харчування, його суть.</w:t>
      </w:r>
    </w:p>
    <w:p w14:paraId="0C201478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18.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Валеологічні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основи лікувального харчування.</w:t>
      </w:r>
    </w:p>
    <w:p w14:paraId="45BDEA87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19. Вегетаріанство, позитивні і негативні сторони.</w:t>
      </w:r>
    </w:p>
    <w:p w14:paraId="21DB19F5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20. Сироїдіння, його суть.</w:t>
      </w:r>
    </w:p>
    <w:p w14:paraId="6D7F8878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21. Розвантажувально-дієтичне харчування, його суть.</w:t>
      </w:r>
    </w:p>
    <w:p w14:paraId="50A353D6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22.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Голодання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, його суть, методика проведення, показання і протипоказання.</w:t>
      </w:r>
    </w:p>
    <w:p w14:paraId="24D4167B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23. Особливості харчування залежно від груп крові.</w:t>
      </w:r>
    </w:p>
    <w:p w14:paraId="776F2913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24. Особливості харчування підлітків.</w:t>
      </w:r>
    </w:p>
    <w:p w14:paraId="7E87A72C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25. Особливості харчування людей розумової праці і студентів.</w:t>
      </w:r>
    </w:p>
    <w:p w14:paraId="35254B21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26. Особливості харчування у літньому і старечому віці.</w:t>
      </w:r>
    </w:p>
    <w:p w14:paraId="72C00C79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27. Основні принципи харчування спортсменів, співвідношення жирів, білків і вуглеводів у період тренування і змагань.</w:t>
      </w:r>
    </w:p>
    <w:p w14:paraId="4CAB75D8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28. Роль спеціальних продуктів харчування спортсменів. Потреба у вітамінах, мінеральних речовинах, воді у період тренування і змагань.</w:t>
      </w:r>
    </w:p>
    <w:p w14:paraId="68D4AAEB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29. Значення жирів, білків і вуглеводів у харчуванні.</w:t>
      </w:r>
    </w:p>
    <w:p w14:paraId="41ADF634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30. Роль білків у харчуванні, наслідки їх надмірного вживання.</w:t>
      </w:r>
    </w:p>
    <w:p w14:paraId="49CAF3E5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31. Роль вуглеводів у харчуванні, наслідки їх надмірного вживання.</w:t>
      </w:r>
    </w:p>
    <w:p w14:paraId="09FB6B37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32. Роль жирів у харчуванні.</w:t>
      </w:r>
    </w:p>
    <w:p w14:paraId="0D4CDA5A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33. Проблеми надлишкової ваги тіла. Зв'язок із харчуванням.</w:t>
      </w:r>
    </w:p>
    <w:p w14:paraId="76FCF727" w14:textId="77777777" w:rsidR="00C33BB8" w:rsidRDefault="005310A1" w:rsidP="00C33BB8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34.  Методи корекції ваги тіла.</w:t>
      </w:r>
    </w:p>
    <w:p w14:paraId="29A4334E" w14:textId="1892031C" w:rsidR="005310A1" w:rsidRPr="005310A1" w:rsidRDefault="00C33BB8" w:rsidP="00C33BB8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35. </w:t>
      </w:r>
      <w:r w:rsidR="005310A1"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Харчові консерванти, їх вплив на здоров'я.</w:t>
      </w:r>
    </w:p>
    <w:p w14:paraId="1B5110A7" w14:textId="77777777" w:rsidR="005310A1" w:rsidRPr="005310A1" w:rsidRDefault="005310A1" w:rsidP="00C33BB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sz w:val="28"/>
          <w:szCs w:val="28"/>
          <w:lang w:val="uk-UA"/>
        </w:rPr>
        <w:lastRenderedPageBreak/>
        <w:t>Смакові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речовини, їх вплив на здоров'я.</w:t>
      </w:r>
    </w:p>
    <w:p w14:paraId="0FF89DEE" w14:textId="77777777" w:rsidR="005310A1" w:rsidRPr="005310A1" w:rsidRDefault="005310A1" w:rsidP="00C33BB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Захворювання, що передаються з їжею. </w:t>
      </w:r>
    </w:p>
    <w:p w14:paraId="4FCF5CF8" w14:textId="77777777" w:rsidR="005310A1" w:rsidRPr="005310A1" w:rsidRDefault="005310A1" w:rsidP="00C33BB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Харчові добавки і здоров'я.</w:t>
      </w:r>
    </w:p>
    <w:p w14:paraId="612E880F" w14:textId="77777777" w:rsidR="005310A1" w:rsidRPr="005310A1" w:rsidRDefault="005310A1" w:rsidP="00C33BB8">
      <w:pPr>
        <w:numPr>
          <w:ilvl w:val="0"/>
          <w:numId w:val="2"/>
        </w:numPr>
        <w:shd w:val="clear" w:color="auto" w:fill="FFFFFF"/>
        <w:ind w:left="0" w:firstLine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Харчові отруєння спричинені домішками хімічних речовин (свинець, миш'як, ртуть та ін.).</w:t>
      </w:r>
    </w:p>
    <w:p w14:paraId="51268BDA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40. Вплив нітратів, які знаходяться в їжі на здоров'я людини.</w:t>
      </w:r>
    </w:p>
    <w:p w14:paraId="4ED0135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41. Харчові концентрати (перші, другі блюда, соуси та ін.), консерви і здоров'я. </w:t>
      </w:r>
    </w:p>
    <w:p w14:paraId="1F820490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42. Продукти дитячого харчування.</w:t>
      </w:r>
    </w:p>
    <w:p w14:paraId="59F5BEA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43. Способи консервування харчових продуктів, їх переваги (фізичних і хімічних).</w:t>
      </w:r>
    </w:p>
    <w:p w14:paraId="439F4124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44. </w:t>
      </w:r>
      <w:r w:rsidRPr="005310A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Хімічні методи консервування, їх переваги.</w:t>
      </w:r>
    </w:p>
    <w:p w14:paraId="4F92D85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45. Отруєння продуктами токсичними за своєю природою, невідкладна допомога при них. </w:t>
      </w:r>
    </w:p>
    <w:p w14:paraId="4F819E40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46. Отруєння рослинами: ознаки, невідкладна допомога,</w:t>
      </w:r>
    </w:p>
    <w:p w14:paraId="3AA0DCA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47. Отруєння грибами: ознаки, невідкладна допомога.</w:t>
      </w:r>
    </w:p>
    <w:p w14:paraId="483D1575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48. Отруєння харчовими продуктами: ознаки, невідкладна допомога.</w:t>
      </w:r>
    </w:p>
    <w:p w14:paraId="6A6D04D7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49. Пестициди, попередження отруєнь і віддалених наслідків.</w:t>
      </w:r>
    </w:p>
    <w:p w14:paraId="735F960D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50. Лікувальне харчування як метод комплексної терапії, вторинної профілактики захворювань.</w:t>
      </w:r>
    </w:p>
    <w:p w14:paraId="350C6AC8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51 Вплив алкогольних напоїв на</w:t>
      </w:r>
      <w:r w:rsidRPr="005310A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стан шлунково-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киллсового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тракту.</w:t>
      </w:r>
    </w:p>
    <w:p w14:paraId="38695073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52. Вплив нікотину на шлункову секрецію.</w:t>
      </w:r>
    </w:p>
    <w:p w14:paraId="3B4024CB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53. Причини, що сприяють розвитку захворювань органів травлення.</w:t>
      </w:r>
    </w:p>
    <w:p w14:paraId="26D0517F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54. Дієтичне харчування при гастритах.</w:t>
      </w:r>
    </w:p>
    <w:p w14:paraId="20D32F2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55. Дієтичне харчування при виразковій хворобі шлунку та дванадцятипалої кишки.</w:t>
      </w:r>
    </w:p>
    <w:p w14:paraId="60C3F574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56. Дієтичне харчування при захворюваннях органів дихання.</w:t>
      </w:r>
    </w:p>
    <w:p w14:paraId="58AC55A1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57. Дієтичне харчування при захворюваннях кишечника з явищами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проноса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або закрепа,</w:t>
      </w:r>
    </w:p>
    <w:p w14:paraId="665DF04E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58. Причини метеоризму, корекція харчування,</w:t>
      </w:r>
    </w:p>
    <w:p w14:paraId="3CD8D2FA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59. Дієтичне харчування при захворюваннях серцево-судинної системи.</w:t>
      </w:r>
    </w:p>
    <w:p w14:paraId="65229736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60. Дієтичне харчування при захворюваннях печінки та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жовчо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-видільної системи.</w:t>
      </w:r>
    </w:p>
    <w:p w14:paraId="7B0FDD03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61. Дієтичне харчування при захворюваннях нирок.</w:t>
      </w:r>
    </w:p>
    <w:p w14:paraId="2A9EB999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62. Дієтичне харчування при алергічних захворюваннях.</w:t>
      </w:r>
    </w:p>
    <w:p w14:paraId="2642DFA7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63. Харчування при цукровому</w:t>
      </w:r>
      <w:r w:rsidRPr="005310A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діабеті.</w:t>
      </w:r>
    </w:p>
    <w:p w14:paraId="6E8ABE91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64. Список дозволених до застосування харчових добавок під цифровим кодом ЕС та їх вплив на здоров'я людини.</w:t>
      </w:r>
    </w:p>
    <w:p w14:paraId="5BBDA3A8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65. Значення кави, чаю, штучних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підсолоджувачів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 у харчуванні людини.</w:t>
      </w:r>
    </w:p>
    <w:p w14:paraId="153C3BED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66. Недоліки у харчуванні сучасної людини.</w:t>
      </w:r>
    </w:p>
    <w:p w14:paraId="42D3A90C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67. Недоліки у харчуванні людей із зайвою вагою.</w:t>
      </w:r>
    </w:p>
    <w:p w14:paraId="4D0902CE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lastRenderedPageBreak/>
        <w:t>68.</w:t>
      </w:r>
      <w:r w:rsidRPr="005310A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Вплив харчових барвників, емульгаторів, ароматизаторів на здоров'я.</w:t>
      </w:r>
    </w:p>
    <w:p w14:paraId="6DBD83AE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69. Ботулізм: причини, ознаки, невідкладна допомога.</w:t>
      </w:r>
    </w:p>
    <w:p w14:paraId="1A71AB2A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70. Сальмонельоз: причини, ознаки, невідкладна допомога.</w:t>
      </w:r>
    </w:p>
    <w:p w14:paraId="15C034F7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 xml:space="preserve">71. Дієтичне харчування по </w:t>
      </w:r>
      <w:proofErr w:type="spellStart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Певзнеру</w:t>
      </w:r>
      <w:proofErr w:type="spellEnd"/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,</w:t>
      </w:r>
    </w:p>
    <w:p w14:paraId="09BC9EE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72. Роль спецій, прянощів у харчуванні (перець чорний, білий гіркий, кориця, лавровий лист, кріп, гвоздика та ін.)</w:t>
      </w:r>
    </w:p>
    <w:p w14:paraId="2427EB97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73. Роль лікарських рослин</w:t>
      </w:r>
      <w:r w:rsidRPr="005310A1">
        <w:rPr>
          <w:rFonts w:ascii="Times New Roman" w:hAnsi="Times New Roman" w:cs="Times New Roman"/>
          <w:i/>
          <w:color w:val="000000"/>
          <w:sz w:val="28"/>
          <w:szCs w:val="28"/>
          <w:lang w:val="uk-UA"/>
        </w:rPr>
        <w:t xml:space="preserve"> </w:t>
      </w: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у харчуванні.</w:t>
      </w:r>
    </w:p>
    <w:p w14:paraId="2A85CF2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color w:val="000000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74. Різновиди систем детоксикації та очищення організму.</w:t>
      </w:r>
    </w:p>
    <w:p w14:paraId="6A680592" w14:textId="77777777" w:rsidR="005310A1" w:rsidRPr="005310A1" w:rsidRDefault="005310A1" w:rsidP="005310A1">
      <w:pPr>
        <w:shd w:val="clear" w:color="auto" w:fill="FFFFFF"/>
        <w:ind w:left="0"/>
        <w:rPr>
          <w:rFonts w:ascii="Times New Roman" w:hAnsi="Times New Roman" w:cs="Times New Roman"/>
          <w:sz w:val="28"/>
          <w:szCs w:val="28"/>
          <w:lang w:val="uk-UA"/>
        </w:rPr>
      </w:pPr>
      <w:r w:rsidRPr="005310A1">
        <w:rPr>
          <w:rFonts w:ascii="Times New Roman" w:hAnsi="Times New Roman" w:cs="Times New Roman"/>
          <w:color w:val="000000"/>
          <w:sz w:val="28"/>
          <w:szCs w:val="28"/>
          <w:lang w:val="uk-UA"/>
        </w:rPr>
        <w:t>75  Раціональне харчування.</w:t>
      </w:r>
    </w:p>
    <w:p w14:paraId="14BD1793" w14:textId="6722A357" w:rsidR="0020609F" w:rsidRPr="005310A1" w:rsidRDefault="00C33BB8" w:rsidP="005310A1">
      <w:pPr>
        <w:ind w:left="0" w:firstLine="21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       76 </w:t>
      </w:r>
      <w:r w:rsidRPr="009F1671">
        <w:rPr>
          <w:rFonts w:ascii="Times New Roman" w:eastAsia="Times New Roman" w:hAnsi="Times New Roman" w:cs="Times New Roman"/>
          <w:sz w:val="28"/>
          <w:szCs w:val="28"/>
          <w:lang w:eastAsia="ru-RU"/>
        </w:rPr>
        <w:t>Які напрями розвитку передбачає сучасна українська кухня?</w:t>
      </w:r>
    </w:p>
    <w:p w14:paraId="074F5A0C" w14:textId="77777777" w:rsidR="005310A1" w:rsidRPr="005310A1" w:rsidRDefault="005310A1" w:rsidP="005310A1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F0210CE" w14:textId="77777777" w:rsidR="005310A1" w:rsidRPr="005310A1" w:rsidRDefault="005310A1" w:rsidP="005310A1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31D0742C" w14:textId="77777777" w:rsidR="005310A1" w:rsidRPr="005310A1" w:rsidRDefault="005310A1" w:rsidP="005310A1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61CA7767" w14:textId="77777777" w:rsidR="005310A1" w:rsidRPr="005310A1" w:rsidRDefault="005310A1" w:rsidP="005310A1">
      <w:pPr>
        <w:ind w:left="0" w:firstLine="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DC0F768" w14:textId="36E13DBD" w:rsidR="009F1671" w:rsidRPr="00C33BB8" w:rsidRDefault="00C33BB8" w:rsidP="005310A1">
      <w:pPr>
        <w:ind w:left="0" w:hanging="567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</w:t>
      </w:r>
    </w:p>
    <w:sectPr w:rsidR="009F1671" w:rsidRPr="00C33BB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5873848"/>
    <w:multiLevelType w:val="hybridMultilevel"/>
    <w:tmpl w:val="35625DAE"/>
    <w:lvl w:ilvl="0" w:tplc="EBB404F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50F46992"/>
    <w:multiLevelType w:val="singleLevel"/>
    <w:tmpl w:val="8B42FB2E"/>
    <w:lvl w:ilvl="0">
      <w:start w:val="4"/>
      <w:numFmt w:val="decimal"/>
      <w:lvlText w:val="%1."/>
      <w:lvlJc w:val="left"/>
      <w:pPr>
        <w:tabs>
          <w:tab w:val="num" w:pos="375"/>
        </w:tabs>
        <w:ind w:left="375" w:hanging="375"/>
      </w:pPr>
      <w:rPr>
        <w:rFonts w:hint="default"/>
      </w:rPr>
    </w:lvl>
  </w:abstractNum>
  <w:abstractNum w:abstractNumId="2" w15:restartNumberingAfterBreak="0">
    <w:nsid w:val="65F365D3"/>
    <w:multiLevelType w:val="singleLevel"/>
    <w:tmpl w:val="81B470B4"/>
    <w:lvl w:ilvl="0">
      <w:start w:val="36"/>
      <w:numFmt w:val="decimal"/>
      <w:lvlText w:val="%1."/>
      <w:lvlJc w:val="left"/>
      <w:pPr>
        <w:ind w:left="644" w:hanging="360"/>
      </w:pPr>
      <w:rPr>
        <w:rFonts w:hint="default"/>
      </w:rPr>
    </w:lvl>
  </w:abstractNum>
  <w:num w:numId="1" w16cid:durableId="831146714">
    <w:abstractNumId w:val="1"/>
  </w:num>
  <w:num w:numId="2" w16cid:durableId="1338850001">
    <w:abstractNumId w:val="2"/>
  </w:num>
  <w:num w:numId="3" w16cid:durableId="1438135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4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F1671"/>
    <w:rsid w:val="001A0C96"/>
    <w:rsid w:val="0020609F"/>
    <w:rsid w:val="005310A1"/>
    <w:rsid w:val="009F1671"/>
    <w:rsid w:val="00C33B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2AC2FFF0"/>
  <w15:chartTrackingRefBased/>
  <w15:docId w15:val="{92448FA8-C625-BA4F-A5FF-E20A8DFCD1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ru-UA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rsid w:val="001A0C96"/>
    <w:pPr>
      <w:ind w:left="567" w:firstLine="567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310A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59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3</Pages>
  <Words>669</Words>
  <Characters>3814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Elvira Esaulova</dc:creator>
  <cp:keywords/>
  <dc:description/>
  <cp:lastModifiedBy>Elvira Esaulova</cp:lastModifiedBy>
  <cp:revision>1</cp:revision>
  <dcterms:created xsi:type="dcterms:W3CDTF">2022-06-25T07:19:00Z</dcterms:created>
  <dcterms:modified xsi:type="dcterms:W3CDTF">2022-06-25T07:40:00Z</dcterms:modified>
</cp:coreProperties>
</file>