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F08CD" w14:textId="6F97D6CD" w:rsidR="004A4321" w:rsidRPr="006C0783" w:rsidRDefault="006F7E7F" w:rsidP="006C07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7E7F">
        <w:rPr>
          <w:rFonts w:ascii="Times New Roman" w:hAnsi="Times New Roman" w:cs="Times New Roman"/>
          <w:b/>
          <w:bCs/>
          <w:sz w:val="28"/>
          <w:szCs w:val="28"/>
          <w:lang w:val="uk-UA"/>
        </w:rPr>
        <w:t>Лекція</w:t>
      </w:r>
      <w:r w:rsidR="00606F54" w:rsidRPr="006C07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46E0" w:rsidRPr="006F7E7F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="00606F54" w:rsidRPr="006F7E7F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606F54" w:rsidRPr="006C07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r w:rsidR="004A4321" w:rsidRPr="006C0783">
        <w:rPr>
          <w:rFonts w:ascii="Times New Roman" w:hAnsi="Times New Roman" w:cs="Times New Roman"/>
          <w:b/>
          <w:bCs/>
          <w:color w:val="231F20"/>
          <w:sz w:val="28"/>
          <w:szCs w:val="28"/>
          <w:lang w:val="uk-UA"/>
        </w:rPr>
        <w:t xml:space="preserve">ебезпеки у житті студентської </w:t>
      </w:r>
      <w:r w:rsidR="00B2681E">
        <w:rPr>
          <w:rFonts w:ascii="Times New Roman" w:hAnsi="Times New Roman" w:cs="Times New Roman"/>
          <w:b/>
          <w:bCs/>
          <w:color w:val="231F20"/>
          <w:sz w:val="28"/>
          <w:szCs w:val="28"/>
          <w:lang w:val="uk-UA"/>
        </w:rPr>
        <w:t>м</w:t>
      </w:r>
      <w:r w:rsidR="004A4321" w:rsidRPr="006C0783">
        <w:rPr>
          <w:rFonts w:ascii="Times New Roman" w:hAnsi="Times New Roman" w:cs="Times New Roman"/>
          <w:b/>
          <w:bCs/>
          <w:color w:val="231F20"/>
          <w:sz w:val="28"/>
          <w:szCs w:val="28"/>
          <w:lang w:val="uk-UA"/>
        </w:rPr>
        <w:t>олоді та шляхи їх уникнення</w:t>
      </w:r>
    </w:p>
    <w:p w14:paraId="0C9F5DE6" w14:textId="77777777" w:rsidR="00B2681E" w:rsidRDefault="00B2681E" w:rsidP="006C078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  <w:lang w:val="uk-UA"/>
        </w:rPr>
      </w:pPr>
    </w:p>
    <w:p w14:paraId="60F33B42" w14:textId="0F1DFDD4" w:rsidR="006C0783" w:rsidRPr="006C0783" w:rsidRDefault="004A4321" w:rsidP="006C078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  <w:lang w:val="uk-UA"/>
        </w:rPr>
      </w:pP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Сьогодні життя лю</w:t>
      </w:r>
      <w:r w:rsid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дей спіткає небезпека переважно з боку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самої людини. </w:t>
      </w:r>
      <w:r w:rsid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О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сновними причинами смертності населення є куріння, зловживання алкоголем,</w:t>
      </w:r>
      <w:r w:rsidR="00E762F0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відсутність систематичних фізичних навантажень і незбалансоване харчування, тобто нездоровий спосіб життя. </w:t>
      </w:r>
      <w:r w:rsid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З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віком людина піклується</w:t>
      </w:r>
      <w:r w:rsidR="00E762F0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про своє здоров’я пильніше, а молодь входить до</w:t>
      </w:r>
      <w:r w:rsidR="00E762F0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основної «групи ризику», якій потрібно надати</w:t>
      </w:r>
      <w:r w:rsidR="00E762F0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якнайбільше інформації щодо небезпек у житті,</w:t>
      </w:r>
      <w:r w:rsidR="00E762F0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наслідків дії цих причин та шляхів уникнення.</w:t>
      </w:r>
      <w:r w:rsidR="00E762F0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</w:p>
    <w:p w14:paraId="62934684" w14:textId="2FB7CE62" w:rsidR="004A4321" w:rsidRPr="006C0783" w:rsidRDefault="00E762F0" w:rsidP="006C078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  <w:lang w:val="uk-UA"/>
        </w:rPr>
      </w:pPr>
      <w:r w:rsidRPr="006F7E7F">
        <w:rPr>
          <w:rFonts w:ascii="Times New Roman" w:hAnsi="Times New Roman" w:cs="Times New Roman"/>
          <w:color w:val="231F20"/>
          <w:sz w:val="28"/>
          <w:szCs w:val="28"/>
          <w:lang w:val="uk-UA"/>
        </w:rPr>
        <w:t>У</w:t>
      </w:r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сучасному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житті часто постає питання уникнення небезпек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в житті студентської молоді. 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>А</w:t>
      </w:r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налізуючи їх кількість, можна зауважити, що серед людей немає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абсолютної єдності у понятті небезпеки.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К</w:t>
      </w:r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ожен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по-різному бачить шляхи їх уникнення. 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>О</w:t>
      </w:r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днак,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підтвердженням найвдаліших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уникнень проблем є сучасний вітчизняний досвід.</w:t>
      </w:r>
    </w:p>
    <w:p w14:paraId="1A809273" w14:textId="3AF5B6FF" w:rsidR="00E762F0" w:rsidRDefault="00E762F0" w:rsidP="006C078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>К</w:t>
      </w:r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ожного дня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людина знаходиться в центрі різних подій, які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вона може створювати сама для себе або бути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учасником в ситуаціях, які її торкнулися в несподіваний момент часу, на які вона не чекала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і навіть не здогадувалась, що з нею може щось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подібне статися.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</w:p>
    <w:p w14:paraId="42629ACD" w14:textId="34F652AB" w:rsidR="00723E8F" w:rsidRDefault="00723E8F" w:rsidP="006C078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>В</w:t>
      </w:r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се частіше ми зустрічаємо повідомлення на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телебаченні, в пресі, в інтернеті про зникнення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людей, пограбування, хуліганські напади, вбивства, отруєння в навчальних закладах, аварії на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дорогах тощо. 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>Т</w:t>
      </w:r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акі обставини загострюють почуття небезпеки та вимагають бути обачнішими.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</w:p>
    <w:p w14:paraId="1B880789" w14:textId="2ACE543D" w:rsidR="00723E8F" w:rsidRDefault="00723E8F" w:rsidP="006C078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Сьогодні ми </w:t>
      </w:r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розглянемо, які небезпеки виникають у житті студентської молоді, візьмемо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до уваги ситуації, з якими може стикатися студент майже кожного дня та визначимо шляхи їх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уникнення.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</w:p>
    <w:p w14:paraId="5F1AF455" w14:textId="725F0BE5" w:rsidR="00723E8F" w:rsidRDefault="00723E8F" w:rsidP="006C078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>Д</w:t>
      </w:r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уже часто в 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>У</w:t>
      </w:r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країні стаються суїциди, не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виключенням є добровільний ухід з життя і молодих людей. Причиною цього є цькування деяких студентів в групі, а в останні роки, навіть,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переживання, пов’язані з іспитами.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Під час сесії постійні стреси й хвилювання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з приводу невдалої відповіді на іспиті, що тягне за собою позбавлення стипендії, призводять,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найчастіше, до пригніченості та глибокої депресії. Страждають від цього, в основному, першокурсники або студенти останніх курсів, які отримують диплом</w:t>
      </w:r>
      <w:r w:rsidR="00187416">
        <w:rPr>
          <w:rFonts w:ascii="Times New Roman" w:hAnsi="Times New Roman" w:cs="Times New Roman"/>
          <w:color w:val="231F20"/>
          <w:sz w:val="28"/>
          <w:szCs w:val="28"/>
          <w:lang w:val="uk-UA"/>
        </w:rPr>
        <w:t>. Н</w:t>
      </w:r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е завжди причиною психічних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відхилень є регулярне недосипання і не менш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регулярне недоїдання. </w:t>
      </w:r>
      <w:r w:rsidR="00187416">
        <w:rPr>
          <w:rFonts w:ascii="Times New Roman" w:hAnsi="Times New Roman" w:cs="Times New Roman"/>
          <w:color w:val="231F20"/>
          <w:sz w:val="28"/>
          <w:szCs w:val="28"/>
          <w:lang w:val="uk-UA"/>
        </w:rPr>
        <w:t>Т</w:t>
      </w:r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акий ефект може дати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несправедлива оцінка знань студента викладачем, образи під час відповідей, загрози відрахування та ін. </w:t>
      </w:r>
      <w:r w:rsidR="00295563">
        <w:rPr>
          <w:rFonts w:ascii="Times New Roman" w:hAnsi="Times New Roman" w:cs="Times New Roman"/>
          <w:color w:val="231F20"/>
          <w:sz w:val="28"/>
          <w:szCs w:val="28"/>
          <w:lang w:val="uk-UA"/>
        </w:rPr>
        <w:t>А</w:t>
      </w:r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бітурієнтам, на яких під час вступу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до навчального закладу тисне різка зміна обставин, емоційні перевантаження і розумове напруження, також доводиться не солодко, у багатьох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з них виникають чи загострюються захворювання (наприклад, гастрит). 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>Х</w:t>
      </w:r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оча, до самогубств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справа доходить вкрай </w:t>
      </w:r>
      <w:proofErr w:type="spellStart"/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рідко</w:t>
      </w:r>
      <w:proofErr w:type="spellEnd"/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</w:p>
    <w:p w14:paraId="147B8F48" w14:textId="7BB7E54B" w:rsidR="00295563" w:rsidRDefault="004A4321" w:rsidP="006C078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  <w:lang w:val="uk-UA"/>
        </w:rPr>
      </w:pP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Мабуть, закликати молодих людей до самовладання і менш драматичного відношення до</w:t>
      </w:r>
      <w:r w:rsidR="0029556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власних невдач і комплексів марно. </w:t>
      </w:r>
      <w:r w:rsidR="00295563">
        <w:rPr>
          <w:rFonts w:ascii="Times New Roman" w:hAnsi="Times New Roman" w:cs="Times New Roman"/>
          <w:color w:val="231F20"/>
          <w:sz w:val="28"/>
          <w:szCs w:val="28"/>
          <w:lang w:val="uk-UA"/>
        </w:rPr>
        <w:t>З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ате корисно не раз нагадувати про те, наскільки важливо уважно і делікатно ставитися до людей, що</w:t>
      </w:r>
      <w:r w:rsidR="0029556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нас оточують, а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lastRenderedPageBreak/>
        <w:t>батькам – стежити за змінами</w:t>
      </w:r>
      <w:r w:rsidR="0029556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в поведінці своїх дітей, кожен з яких може бути</w:t>
      </w:r>
      <w:r w:rsidR="0029556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потенційним самогубцем, що наважується на</w:t>
      </w:r>
      <w:r w:rsidR="0029556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останній фатальний крок.</w:t>
      </w:r>
      <w:r w:rsidR="0029556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</w:p>
    <w:p w14:paraId="148B98C4" w14:textId="0B5D7BF8" w:rsidR="007B1781" w:rsidRDefault="004A4321" w:rsidP="006C078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  <w:lang w:val="uk-UA"/>
        </w:rPr>
      </w:pP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Щоб добре вчитися, студенту потрібно мати</w:t>
      </w:r>
      <w:r w:rsidR="007B1781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достатню кількість енергії, а, отже добре харчуватися. </w:t>
      </w:r>
      <w:r w:rsidR="007B1781">
        <w:rPr>
          <w:rFonts w:ascii="Times New Roman" w:hAnsi="Times New Roman" w:cs="Times New Roman"/>
          <w:color w:val="231F20"/>
          <w:sz w:val="28"/>
          <w:szCs w:val="28"/>
          <w:lang w:val="uk-UA"/>
        </w:rPr>
        <w:t>Н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е можна залишати молоду людину без</w:t>
      </w:r>
      <w:r w:rsidR="007B1781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обіду – це погано відіб’ється на її здоров’ї. </w:t>
      </w:r>
      <w:r w:rsidR="007B1781">
        <w:rPr>
          <w:rFonts w:ascii="Times New Roman" w:hAnsi="Times New Roman" w:cs="Times New Roman"/>
          <w:color w:val="231F20"/>
          <w:sz w:val="28"/>
          <w:szCs w:val="28"/>
          <w:lang w:val="uk-UA"/>
        </w:rPr>
        <w:t>А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ле</w:t>
      </w:r>
      <w:r w:rsidR="007B1781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нерідко учні вищих навчальних закладів отримують отруєння після з’їденого в їдальні, що є серйозною небезпекою, яку не можна залишити без</w:t>
      </w:r>
      <w:r w:rsidR="007B1781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уваги. </w:t>
      </w:r>
      <w:r w:rsidR="007B1781">
        <w:rPr>
          <w:rFonts w:ascii="Times New Roman" w:hAnsi="Times New Roman" w:cs="Times New Roman"/>
          <w:color w:val="231F20"/>
          <w:sz w:val="28"/>
          <w:szCs w:val="28"/>
          <w:lang w:val="uk-UA"/>
        </w:rPr>
        <w:t>У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студентів не завжди є можливість взяти</w:t>
      </w:r>
      <w:r w:rsidR="007B1781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харчі з собою з дому чи вибігти до магазину під</w:t>
      </w:r>
      <w:r w:rsidR="007B1781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час перерви, тому вони користуються столовими</w:t>
      </w:r>
      <w:r w:rsidR="007B1781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та піддаються ризику отруєння в несподіваний</w:t>
      </w:r>
      <w:r w:rsidR="007B1781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момент часу.</w:t>
      </w:r>
      <w:r w:rsidR="007B1781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</w:p>
    <w:p w14:paraId="0BB8F229" w14:textId="3B39C03E" w:rsidR="007B1781" w:rsidRDefault="004A4321" w:rsidP="006C078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  <w:lang w:val="uk-UA"/>
        </w:rPr>
      </w:pP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Причинами виникнення групових випадків</w:t>
      </w:r>
      <w:r w:rsidR="007B1781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отруєння можуть бути грубі порушення санітарного законодавства при експлуатації їдальні,</w:t>
      </w:r>
      <w:r w:rsidR="007B1781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порушення принципів товарного сусідства при</w:t>
      </w:r>
      <w:r w:rsidR="007B1781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транспортуванні та зберіганні харчових продуктів, порушення технології приготування страв,</w:t>
      </w:r>
      <w:r w:rsidR="007B1781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термінів реалізації варених овочів, недотримання санітарних норм на харчоблоці.</w:t>
      </w:r>
      <w:r w:rsidR="007B1781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</w:p>
    <w:p w14:paraId="6AA746FF" w14:textId="6ADBF960" w:rsidR="00E1447D" w:rsidRDefault="00E1447D" w:rsidP="006C078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>Ч</w:t>
      </w:r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асто у виникненні небезпеки винні самі </w:t>
      </w:r>
      <w:proofErr w:type="spellStart"/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кухарі</w:t>
      </w:r>
      <w:proofErr w:type="spellEnd"/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або їх недосвідчені помічники, які готують їжу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4A4321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з неякісних продуктів, в брудному посуді неми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тими руками. вони не замислюються, яку шкоду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наносять своїми діями молодому поколінню.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</w:p>
    <w:p w14:paraId="19688734" w14:textId="3BDD0702" w:rsidR="00E1447D" w:rsidRDefault="00E1447D" w:rsidP="006C078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>В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се, що стосується їдальні, має знаходитись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на особливому контролі адміністрації вищого навчального закладу, аби не сталося біди, потрібно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проводити аналіз, щоб виявити причину і визначити закономірності її виникнення, бо отруєння може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нести за собою й фатальний результат. </w:t>
      </w:r>
      <w:r w:rsidR="00CE3A21">
        <w:rPr>
          <w:rFonts w:ascii="Times New Roman" w:hAnsi="Times New Roman" w:cs="Times New Roman"/>
          <w:color w:val="231F20"/>
          <w:sz w:val="28"/>
          <w:szCs w:val="28"/>
          <w:lang w:val="uk-UA"/>
        </w:rPr>
        <w:t>Н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а основі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такої інформації адміністрація має розробити заходи щодо запобігання захворюваності та отруєнь.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А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ле єдиної класифікації методів аналізу не існує.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</w:p>
    <w:p w14:paraId="479C77DE" w14:textId="02E11387" w:rsidR="00CE3A21" w:rsidRDefault="00E1447D" w:rsidP="006C078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>В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еликою загрозою для молоді є також участь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у масових заходах. Було багато спроб з боку вчених пояснити факт натовпу, поведінку гурту, але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всі ці нюанси не були встановлені. </w:t>
      </w:r>
      <w:r w:rsidR="00CE3A21">
        <w:rPr>
          <w:rFonts w:ascii="Times New Roman" w:hAnsi="Times New Roman" w:cs="Times New Roman"/>
          <w:color w:val="231F20"/>
          <w:sz w:val="28"/>
          <w:szCs w:val="28"/>
          <w:lang w:val="uk-UA"/>
        </w:rPr>
        <w:t>Н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а сьогодні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можна сказати, що натовп нікого окремо не виділяє, робить людей схожими.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</w:p>
    <w:p w14:paraId="624436C9" w14:textId="070A5A21" w:rsidR="00B84D75" w:rsidRDefault="00CE3A21" w:rsidP="006C078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>З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адля своєї безпеки молоді потрібно уникати</w:t>
      </w:r>
      <w:r w:rsidR="00E1447D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місць масового скупчення людей. Приходити на заходи необхідно з кимось. Близькі люди прийдуть на</w:t>
      </w:r>
      <w:r w:rsidR="00E1447D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допомогу завжди в першу чергу. </w:t>
      </w:r>
      <w:r w:rsidR="00B84D75">
        <w:rPr>
          <w:rFonts w:ascii="Times New Roman" w:hAnsi="Times New Roman" w:cs="Times New Roman"/>
          <w:color w:val="231F20"/>
          <w:sz w:val="28"/>
          <w:szCs w:val="28"/>
          <w:lang w:val="uk-UA"/>
        </w:rPr>
        <w:t>Т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акож необхідно</w:t>
      </w:r>
      <w:r w:rsidR="00E1447D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продумати одяг, в якому йти на захід. </w:t>
      </w:r>
      <w:r w:rsidR="00B84D75">
        <w:rPr>
          <w:rFonts w:ascii="Times New Roman" w:hAnsi="Times New Roman" w:cs="Times New Roman"/>
          <w:color w:val="231F20"/>
          <w:sz w:val="28"/>
          <w:szCs w:val="28"/>
          <w:lang w:val="uk-UA"/>
        </w:rPr>
        <w:t>Н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е слід надягати просторі сукні, балахони, краватки, шарфи</w:t>
      </w:r>
      <w:r w:rsidR="00E1447D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тощо, а жінкам – взувати високі підбори. Бажано,</w:t>
      </w:r>
      <w:r w:rsidR="00E1447D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щоб взуття щільно охоплювало ноги, а ще краще –</w:t>
      </w:r>
      <w:r w:rsidR="00E1447D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було </w:t>
      </w:r>
      <w:proofErr w:type="spellStart"/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зашнуровано</w:t>
      </w:r>
      <w:proofErr w:type="spellEnd"/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, а одяг прилягав до тіла.</w:t>
      </w:r>
      <w:r w:rsidR="00E1447D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</w:p>
    <w:p w14:paraId="5E71F52A" w14:textId="77777777" w:rsidR="00575BFE" w:rsidRDefault="00E1447D" w:rsidP="006C078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>В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разі перебування в місці масового скупчення людей, потрібно бути обачним і прорахувати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ходи відступу заздалегідь, а якщо виникає загроза життю, зберігати спокій, знаходитись якомога ближче до флангів натовпу.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</w:p>
    <w:p w14:paraId="3F8B2292" w14:textId="77777777" w:rsidR="00575BFE" w:rsidRDefault="006C0783" w:rsidP="006C078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  <w:lang w:val="uk-UA"/>
        </w:rPr>
      </w:pP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Сьогодні ми не уявляємо нашого життя без транспорту, тому не можна залишити без уваги й небезпеки, з якими стикаються студенти, що живуть</w:t>
      </w:r>
      <w:r w:rsidR="00E1447D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у віддалених від вишу районах, містах чи селах.</w:t>
      </w:r>
      <w:r w:rsidR="00E1447D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</w:p>
    <w:p w14:paraId="78E8DE2F" w14:textId="181F9239" w:rsidR="00473568" w:rsidRDefault="00575BFE" w:rsidP="006C078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lastRenderedPageBreak/>
        <w:t>З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а участю транспорту, який надає сервіс з перевезення пасажирів, на дорогах </w:t>
      </w:r>
      <w:r w:rsidR="00473568">
        <w:rPr>
          <w:rFonts w:ascii="Times New Roman" w:hAnsi="Times New Roman" w:cs="Times New Roman"/>
          <w:color w:val="231F20"/>
          <w:sz w:val="28"/>
          <w:szCs w:val="28"/>
          <w:lang w:val="uk-UA"/>
        </w:rPr>
        <w:t>У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країни стається дуже багато дорожньо-транспортних пригод.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</w:p>
    <w:p w14:paraId="20609E22" w14:textId="6FB38F19" w:rsidR="00A84A89" w:rsidRDefault="006C0783" w:rsidP="006C078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  <w:lang w:val="uk-UA"/>
        </w:rPr>
      </w:pP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Суттєвим кроком до зменшення аварійності</w:t>
      </w:r>
      <w:r w:rsidR="00575BFE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могло б стати доручення працівникам державної служби </w:t>
      </w:r>
      <w:r w:rsidR="00A84A89">
        <w:rPr>
          <w:rFonts w:ascii="Times New Roman" w:hAnsi="Times New Roman" w:cs="Times New Roman"/>
          <w:color w:val="231F20"/>
          <w:sz w:val="28"/>
          <w:szCs w:val="28"/>
          <w:lang w:val="uk-UA"/>
        </w:rPr>
        <w:t>У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країни з питань безпеки на автотранспорті перевірок місць, де зберігаються</w:t>
      </w:r>
      <w:r w:rsidR="00575BFE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транспортні засоби, контролю своєчасності проходження медогляду водіїв, технічного огляду</w:t>
      </w:r>
      <w:r w:rsidR="00575BFE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транспорту, наявності у водія права на перевезення пасажирів тощо.</w:t>
      </w:r>
      <w:r w:rsidR="00575BFE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</w:p>
    <w:p w14:paraId="4A9BE9B1" w14:textId="77777777" w:rsidR="00A84A89" w:rsidRDefault="00575BFE" w:rsidP="006C078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>З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а наявності таких обстежень ряд небезпек,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які призводять до смерті та травмують людей на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автошляхах, суттєво зменшився б, а винні водії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позбулися ліцензії.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</w:p>
    <w:p w14:paraId="6890610C" w14:textId="103826F4" w:rsidR="001B7647" w:rsidRDefault="00A84A89" w:rsidP="006C078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>В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аваріях на дорогах винні не лише водії автомобілів, а й часто самі пішоходи, які порушують</w:t>
      </w:r>
      <w:r w:rsidR="00575BFE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правила дорожнього руху. </w:t>
      </w:r>
      <w:r w:rsidR="001B7647">
        <w:rPr>
          <w:rFonts w:ascii="Times New Roman" w:hAnsi="Times New Roman" w:cs="Times New Roman"/>
          <w:color w:val="231F20"/>
          <w:sz w:val="28"/>
          <w:szCs w:val="28"/>
          <w:lang w:val="uk-UA"/>
        </w:rPr>
        <w:t>З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а своє життя відповідають самі пішоходи, тому щоб залишитися</w:t>
      </w:r>
      <w:r w:rsidR="00575BFE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цілими, здоровими та неушкодженими їм краще</w:t>
      </w:r>
      <w:r w:rsidR="00575BFE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пропустити автомобіль, навіть трохи запізнитися</w:t>
      </w:r>
      <w:r w:rsidR="00575BFE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на роботу чи навчання.</w:t>
      </w:r>
      <w:r w:rsidR="00575BFE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</w:p>
    <w:p w14:paraId="30941A3A" w14:textId="024D6084" w:rsidR="00E406F7" w:rsidRDefault="001B7647" w:rsidP="006C078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>Ч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ерез те, що у навчальних закладах</w:t>
      </w:r>
      <w:r w:rsidR="00575BFE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навчаються студенти з інших міст, їм доводиться винаймати квартири чи жити у гуртожитках.</w:t>
      </w:r>
      <w:r w:rsidR="00575BFE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Студенти гуртожитків дуже часто скаржаться</w:t>
      </w:r>
      <w:r w:rsidR="00575BFE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на незадовільні умови проживання. </w:t>
      </w:r>
      <w:r w:rsidR="00E57594">
        <w:rPr>
          <w:rFonts w:ascii="Times New Roman" w:hAnsi="Times New Roman" w:cs="Times New Roman"/>
          <w:color w:val="231F20"/>
          <w:sz w:val="28"/>
          <w:szCs w:val="28"/>
          <w:lang w:val="uk-UA"/>
        </w:rPr>
        <w:t>Г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уртожиток – «школа виживання», там з’являються нові</w:t>
      </w:r>
      <w:r w:rsidR="00575BFE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у житті молодих людей небезпеки, до яких вони</w:t>
      </w:r>
      <w:r w:rsidR="00575BFE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не звикли – це вибиті віконні стекла, розетки, що</w:t>
      </w:r>
      <w:r w:rsidR="00575BFE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не працюють, зламані ліжка та інші проблеми.</w:t>
      </w:r>
      <w:r w:rsidR="00575BFE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E57594">
        <w:rPr>
          <w:rFonts w:ascii="Times New Roman" w:hAnsi="Times New Roman" w:cs="Times New Roman"/>
          <w:color w:val="231F20"/>
          <w:sz w:val="28"/>
          <w:szCs w:val="28"/>
          <w:lang w:val="uk-UA"/>
        </w:rPr>
        <w:t>Н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еобхідно чимало потрудитися, щоб довести кімнату до жилого стану. </w:t>
      </w:r>
      <w:r w:rsidR="00E57594">
        <w:rPr>
          <w:rFonts w:ascii="Times New Roman" w:hAnsi="Times New Roman" w:cs="Times New Roman"/>
          <w:color w:val="231F20"/>
          <w:sz w:val="28"/>
          <w:szCs w:val="28"/>
          <w:lang w:val="uk-UA"/>
        </w:rPr>
        <w:t>Д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еякі студенти починають самостійно лагодити проводку, розетки, крани,</w:t>
      </w:r>
      <w:r w:rsidR="00E406F7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склити вікна і встановлювати батареї, хоча робити цього не зобов’язані. </w:t>
      </w:r>
      <w:r w:rsidR="00E57594">
        <w:rPr>
          <w:rFonts w:ascii="Times New Roman" w:hAnsi="Times New Roman" w:cs="Times New Roman"/>
          <w:color w:val="231F20"/>
          <w:sz w:val="28"/>
          <w:szCs w:val="28"/>
          <w:lang w:val="uk-UA"/>
        </w:rPr>
        <w:t>З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а самостійного усунення всіх </w:t>
      </w:r>
      <w:proofErr w:type="spellStart"/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несправностей</w:t>
      </w:r>
      <w:proofErr w:type="spellEnd"/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обов’язково необхідно повідомляти адміністратора про якість та кількість</w:t>
      </w:r>
      <w:r w:rsidR="00E406F7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меблів, що наявні в кімнаті, та звіряти з описом</w:t>
      </w:r>
      <w:r w:rsidR="00E406F7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адміністратора. </w:t>
      </w:r>
      <w:r w:rsidR="00E57594">
        <w:rPr>
          <w:rFonts w:ascii="Times New Roman" w:hAnsi="Times New Roman" w:cs="Times New Roman"/>
          <w:color w:val="231F20"/>
          <w:sz w:val="28"/>
          <w:szCs w:val="28"/>
          <w:lang w:val="uk-UA"/>
        </w:rPr>
        <w:t>Я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кщо цього не зробити зі студента спокійно можуть зажадати стільці, полиці, тумбочки та інші предмети, які начебто були</w:t>
      </w:r>
      <w:r w:rsidR="00E406F7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в кімнаті рік тому. </w:t>
      </w:r>
      <w:r w:rsidR="00C86598">
        <w:rPr>
          <w:rFonts w:ascii="Times New Roman" w:hAnsi="Times New Roman" w:cs="Times New Roman"/>
          <w:color w:val="231F20"/>
          <w:sz w:val="28"/>
          <w:szCs w:val="28"/>
          <w:lang w:val="uk-UA"/>
        </w:rPr>
        <w:t>З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вичайно, якщо гарненько поплакатися адміністратору на нежитловий вигляд</w:t>
      </w:r>
      <w:r w:rsidR="00E406F7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кімнати, можна випросити що-небудь з його заповітних сховищ, але це буває вкрай </w:t>
      </w:r>
      <w:proofErr w:type="spellStart"/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рідко</w:t>
      </w:r>
      <w:proofErr w:type="spellEnd"/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.</w:t>
      </w:r>
      <w:r w:rsidR="00E406F7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</w:p>
    <w:p w14:paraId="35392FD8" w14:textId="0EC8F402" w:rsidR="005647E2" w:rsidRDefault="00E406F7" w:rsidP="006C078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>У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сі студенти дотримуються правила: зайвих</w:t>
      </w:r>
      <w:r w:rsidR="005647E2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речей в гуртожитку не буває. </w:t>
      </w:r>
      <w:r w:rsidR="005647E2">
        <w:rPr>
          <w:rFonts w:ascii="Times New Roman" w:hAnsi="Times New Roman" w:cs="Times New Roman"/>
          <w:color w:val="231F20"/>
          <w:sz w:val="28"/>
          <w:szCs w:val="28"/>
          <w:lang w:val="uk-UA"/>
        </w:rPr>
        <w:t>Н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е треба від чогось</w:t>
      </w:r>
      <w:r w:rsidR="005647E2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відмовлятися та питати: «</w:t>
      </w:r>
      <w:r w:rsidR="005647E2">
        <w:rPr>
          <w:rFonts w:ascii="Times New Roman" w:hAnsi="Times New Roman" w:cs="Times New Roman"/>
          <w:color w:val="231F20"/>
          <w:sz w:val="28"/>
          <w:szCs w:val="28"/>
          <w:lang w:val="uk-UA"/>
        </w:rPr>
        <w:t>К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уди я подіну це засмальцьоване покривало?» або «навіщо мені така</w:t>
      </w:r>
      <w:r w:rsidR="005647E2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погнута лампа?» Беруть усе – стане в нагоді!</w:t>
      </w:r>
      <w:r w:rsidR="005647E2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</w:p>
    <w:p w14:paraId="46EB9819" w14:textId="58D304E0" w:rsidR="005647E2" w:rsidRDefault="005647E2" w:rsidP="006C078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>К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рім незадовільних умов, студенти також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стикаються з такими проблемами, як економія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на опаленні, необхідність митися холодною водою та багато інших. 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>Т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акі обставини несуть небезпеку для здоров’я та життя.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</w:p>
    <w:p w14:paraId="64140007" w14:textId="61D4A173" w:rsidR="005647E2" w:rsidRDefault="005647E2" w:rsidP="006C078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>Н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е всі студенти можуть змиритися з такими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умовами, і більшість з них вимушені йти працювати, щоб поліпшити своє існування, мати змогу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винаймати квартиру. 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>А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деякі молоді люди навіть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мають працювати після закінчення занять, щоб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сплатити за своє навчання.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</w:p>
    <w:p w14:paraId="70FE78FC" w14:textId="77777777" w:rsidR="007B0E09" w:rsidRDefault="006C0783" w:rsidP="006C078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  <w:lang w:val="uk-UA"/>
        </w:rPr>
      </w:pP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Студенти можуть легко потрапити на гачок</w:t>
      </w:r>
      <w:r w:rsidR="005647E2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аферистів, бо саме вони намагаються заробити</w:t>
      </w:r>
      <w:r w:rsidR="005647E2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швидко та легко, вони наївні та довірливі, бо не</w:t>
      </w:r>
      <w:r w:rsidR="005647E2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мають ще достатнього життєвого досвіду.</w:t>
      </w:r>
      <w:r w:rsidR="005647E2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</w:p>
    <w:p w14:paraId="7EB2E1E1" w14:textId="2E168B8D" w:rsidR="007B0E09" w:rsidRDefault="006C0783" w:rsidP="006C078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  <w:lang w:val="uk-UA"/>
        </w:rPr>
      </w:pP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lastRenderedPageBreak/>
        <w:t>Переважну більшість оголошень про роботу вдома у засобах інформації подають з метою</w:t>
      </w:r>
      <w:r w:rsidR="005647E2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шахрайства. </w:t>
      </w:r>
      <w:r w:rsidR="007B0E09">
        <w:rPr>
          <w:rFonts w:ascii="Times New Roman" w:hAnsi="Times New Roman" w:cs="Times New Roman"/>
          <w:color w:val="231F20"/>
          <w:sz w:val="28"/>
          <w:szCs w:val="28"/>
          <w:lang w:val="uk-UA"/>
        </w:rPr>
        <w:t>Т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ут виникають дві основні небезпеки: або молода людина виконає роботу і їй нічого</w:t>
      </w:r>
      <w:r w:rsidR="005647E2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не заплатять, або її попросять за щось заплатити</w:t>
      </w:r>
      <w:r w:rsidR="005647E2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і вона втратить гроші.</w:t>
      </w:r>
    </w:p>
    <w:p w14:paraId="1AA5FA14" w14:textId="17AB6831" w:rsidR="00AF577E" w:rsidRDefault="005647E2" w:rsidP="006C078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>Я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скравими прикладами такого шахрайства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є пакування чаю або збірка канцелярських ручок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дома. </w:t>
      </w:r>
      <w:r w:rsidR="00AF577E">
        <w:rPr>
          <w:rFonts w:ascii="Times New Roman" w:hAnsi="Times New Roman" w:cs="Times New Roman"/>
          <w:color w:val="231F20"/>
          <w:sz w:val="28"/>
          <w:szCs w:val="28"/>
          <w:lang w:val="uk-UA"/>
        </w:rPr>
        <w:t>А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феристи кажуть, що відправлять адресату посилку з товаром, який потрібно зібрати або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упакувати й відправити їм назад, але спочатку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за неї необхідно </w:t>
      </w:r>
      <w:proofErr w:type="spellStart"/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внести</w:t>
      </w:r>
      <w:proofErr w:type="spellEnd"/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заставу, а коли робота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буде виконана за неї заплатять. </w:t>
      </w:r>
      <w:r w:rsidR="00AF577E">
        <w:rPr>
          <w:rFonts w:ascii="Times New Roman" w:hAnsi="Times New Roman" w:cs="Times New Roman"/>
          <w:color w:val="231F20"/>
          <w:sz w:val="28"/>
          <w:szCs w:val="28"/>
          <w:lang w:val="uk-UA"/>
        </w:rPr>
        <w:t>Н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асправді ж, за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внесення пристойної застави студенти отримують посилку з непотребом, або не отримують її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зовсім. </w:t>
      </w:r>
      <w:r w:rsidR="00AF577E">
        <w:rPr>
          <w:rFonts w:ascii="Times New Roman" w:hAnsi="Times New Roman" w:cs="Times New Roman"/>
          <w:color w:val="231F20"/>
          <w:sz w:val="28"/>
          <w:szCs w:val="28"/>
          <w:lang w:val="uk-UA"/>
        </w:rPr>
        <w:t>В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іншому варіанті афери</w:t>
      </w:r>
      <w:r w:rsidR="00AF577E">
        <w:rPr>
          <w:rFonts w:ascii="Times New Roman" w:hAnsi="Times New Roman" w:cs="Times New Roman"/>
          <w:color w:val="231F20"/>
          <w:sz w:val="28"/>
          <w:szCs w:val="28"/>
          <w:lang w:val="uk-UA"/>
        </w:rPr>
        <w:t>сти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висилають посилку без застави, але після того як робота виконана та пакування відправлено назад, ніякої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оплати праці молоді люди не отримують.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</w:p>
    <w:p w14:paraId="0250594E" w14:textId="79776A91" w:rsidR="002877C2" w:rsidRDefault="006C0783" w:rsidP="006C078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  <w:lang w:val="uk-UA"/>
        </w:rPr>
      </w:pP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Шахраї можуть запропонувати роботу в інтернеті, пошук або дзвінки до клієнтів, збір будь</w:t>
      </w:r>
      <w:r w:rsidR="005647E2">
        <w:rPr>
          <w:rFonts w:ascii="Times New Roman" w:hAnsi="Times New Roman" w:cs="Times New Roman"/>
          <w:color w:val="231F20"/>
          <w:sz w:val="28"/>
          <w:szCs w:val="28"/>
          <w:lang w:val="uk-UA"/>
        </w:rPr>
        <w:t>-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якої інформації, роботу з текстами тощо. </w:t>
      </w:r>
      <w:r w:rsidR="00CF7A06">
        <w:rPr>
          <w:rFonts w:ascii="Times New Roman" w:hAnsi="Times New Roman" w:cs="Times New Roman"/>
          <w:color w:val="231F20"/>
          <w:sz w:val="28"/>
          <w:szCs w:val="28"/>
          <w:lang w:val="uk-UA"/>
        </w:rPr>
        <w:t>Знаю один випадок коли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довелося побувати в ролі</w:t>
      </w:r>
      <w:r w:rsidR="007B0E09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жертви обману. </w:t>
      </w:r>
      <w:r w:rsidR="00CF7A06">
        <w:rPr>
          <w:rFonts w:ascii="Times New Roman" w:hAnsi="Times New Roman" w:cs="Times New Roman"/>
          <w:color w:val="231F20"/>
          <w:sz w:val="28"/>
          <w:szCs w:val="28"/>
          <w:lang w:val="uk-UA"/>
        </w:rPr>
        <w:t>З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авдання полягало в тому, щоб</w:t>
      </w:r>
      <w:r w:rsidR="00CF7A06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вигадати рекламу і за місяць знайти 300 осіб, які</w:t>
      </w:r>
      <w:r w:rsidR="007B0E09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мають зареєструватися на сайті та звантажити</w:t>
      </w:r>
      <w:r w:rsidR="007B0E09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безкоштовний урок. </w:t>
      </w:r>
      <w:r w:rsidR="00CF7A06">
        <w:rPr>
          <w:rFonts w:ascii="Times New Roman" w:hAnsi="Times New Roman" w:cs="Times New Roman"/>
          <w:color w:val="231F20"/>
          <w:sz w:val="28"/>
          <w:szCs w:val="28"/>
          <w:lang w:val="uk-UA"/>
        </w:rPr>
        <w:t>К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оли завдання було виконано і справа дійшла до заробітної плати, шахраї</w:t>
      </w:r>
      <w:r w:rsidR="007B0E09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спочатку просто видалили свою сторінку з соціальної мережі, потім її знову відновили, а на</w:t>
      </w:r>
      <w:r w:rsidR="007B0E09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повідомлення перестали відповідати.</w:t>
      </w:r>
      <w:r w:rsidR="007B0E09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</w:p>
    <w:p w14:paraId="3AAEC975" w14:textId="41C88D16" w:rsidR="00CF7A06" w:rsidRDefault="007B0E09" w:rsidP="006C078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>Н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айнеприємніше, що жертвами такого шахрайства, найчастіше стають жінки в декреті, студенти, інваліди. Шахраї знають, що це якраз ті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категорії людей, які особливо зацікавлені в роботі вдома, і не мають можливості шукати винних</w:t>
      </w:r>
      <w:r w:rsidR="00AF577E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та притягати їх до відповідальності.</w:t>
      </w:r>
      <w:r w:rsidR="00AF577E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</w:p>
    <w:p w14:paraId="4D26E183" w14:textId="77777777" w:rsidR="00D52CC5" w:rsidRDefault="006C0783" w:rsidP="006C078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  <w:lang w:val="uk-UA"/>
        </w:rPr>
      </w:pP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Студенти для своїх розваг часто відвідують</w:t>
      </w:r>
      <w:r w:rsidR="00AF577E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дискотеки, але ніхто з них не думає про те, що</w:t>
      </w:r>
      <w:r w:rsidR="00AF577E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там може бути небезпечно. Є особлива категорія</w:t>
      </w:r>
      <w:r w:rsidR="00AF577E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молодих людей, які ведуть виключно нічний спосіб життя та піддають себе великій небезпеці. </w:t>
      </w:r>
      <w:r w:rsidR="00AF577E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В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ід</w:t>
      </w:r>
      <w:r w:rsidR="00AF577E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задимленості та тютюнового диму у приміщеннях</w:t>
      </w:r>
      <w:r w:rsidR="00AF577E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proofErr w:type="spellStart"/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дискотек</w:t>
      </w:r>
      <w:proofErr w:type="spellEnd"/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виникають проблеми з очима і дихальними органами, від гучної музики погіршується</w:t>
      </w:r>
      <w:r w:rsidR="00AF577E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слух. </w:t>
      </w:r>
      <w:r w:rsidR="00D52CC5">
        <w:rPr>
          <w:rFonts w:ascii="Times New Roman" w:hAnsi="Times New Roman" w:cs="Times New Roman"/>
          <w:color w:val="231F20"/>
          <w:sz w:val="28"/>
          <w:szCs w:val="28"/>
          <w:lang w:val="uk-UA"/>
        </w:rPr>
        <w:t>Н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е варто забувати й про пожежну небезпеку. </w:t>
      </w:r>
      <w:r w:rsidR="00D52CC5">
        <w:rPr>
          <w:rFonts w:ascii="Times New Roman" w:hAnsi="Times New Roman" w:cs="Times New Roman"/>
          <w:color w:val="231F20"/>
          <w:sz w:val="28"/>
          <w:szCs w:val="28"/>
          <w:lang w:val="uk-UA"/>
        </w:rPr>
        <w:t>О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крім того, клуби та дискотеки часто є розсадниками всіх мислимих і немислимих </w:t>
      </w:r>
      <w:proofErr w:type="spellStart"/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пороків</w:t>
      </w:r>
      <w:proofErr w:type="spellEnd"/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.</w:t>
      </w:r>
      <w:r w:rsidR="00AF577E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</w:p>
    <w:p w14:paraId="1F5559F9" w14:textId="0865A521" w:rsidR="00D52CC5" w:rsidRDefault="00D52CC5" w:rsidP="006C078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>Н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априклад, на дискотеках чи концертах активність натовпу, рівень його дій та наслідки залежать від кількості випитого алкоголю.</w:t>
      </w:r>
      <w:r w:rsidR="00AF577E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Скляна пляшка, яку вдалося </w:t>
      </w:r>
      <w:proofErr w:type="spellStart"/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пронести</w:t>
      </w:r>
      <w:proofErr w:type="spellEnd"/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, є небезпечною зброєю в руках хулігана. 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>В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алкогольному сп’янінні людина не здатна стримувати свою</w:t>
      </w:r>
      <w:r w:rsidR="00AF577E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агресію, затіває сварки й бійки й наражає на небезпеку багатьох людей, що прийшли відпочити</w:t>
      </w:r>
      <w:r w:rsidR="00AF577E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та розважитись.</w:t>
      </w:r>
      <w:r w:rsidR="00AF577E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</w:p>
    <w:p w14:paraId="4E5FD0FC" w14:textId="58DA68E3" w:rsidR="00D52CC5" w:rsidRDefault="00D52CC5" w:rsidP="006C078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>К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рім випадків пов’язаних з алкоголем, також бувають викрадення студентів, ґвалтування,</w:t>
      </w:r>
      <w:r w:rsidR="00AF577E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в основному дівчат. 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>Т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ому, ще раз хочеться зауважити, що потрібно приходити на такі заходи</w:t>
      </w:r>
      <w:r w:rsidR="006602DD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лише зі своїми близькими або друзями, на яких</w:t>
      </w:r>
      <w:r w:rsidR="006602DD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можна покластися у різних небезпечних ситуаціях і бути з ними поруч, бо крім них майже ніхто</w:t>
      </w:r>
      <w:r w:rsidR="006602DD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не кинеться на допомогу серед незнайомих людей. 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>А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якщо приходит</w:t>
      </w: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>е один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, то є висока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lastRenderedPageBreak/>
        <w:t xml:space="preserve">ймовірність, що молода людина може стати жертвою, не очікуючи на такий оберт обставин. </w:t>
      </w:r>
    </w:p>
    <w:p w14:paraId="7D7504B6" w14:textId="15006D13" w:rsidR="000F1370" w:rsidRDefault="00D52CC5" w:rsidP="006C078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uk-UA"/>
        </w:rPr>
        <w:t>Д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ля уникнення розглянутих небезпек в житті</w:t>
      </w:r>
      <w:r w:rsidR="006602DD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студентів потрібно залучати </w:t>
      </w:r>
      <w:r w:rsidR="006C0783" w:rsidRPr="00BD02FF">
        <w:rPr>
          <w:rFonts w:ascii="Times New Roman" w:hAnsi="Times New Roman" w:cs="Times New Roman"/>
          <w:color w:val="FF0000"/>
          <w:sz w:val="28"/>
          <w:szCs w:val="28"/>
          <w:lang w:val="uk-UA"/>
        </w:rPr>
        <w:t>їх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до спортивних заходів, суспільних робіт, творчості у різноманітних</w:t>
      </w:r>
      <w:r w:rsidR="006602DD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секціях та гуртках. </w:t>
      </w:r>
      <w:r w:rsidR="000F1370">
        <w:rPr>
          <w:rFonts w:ascii="Times New Roman" w:hAnsi="Times New Roman" w:cs="Times New Roman"/>
          <w:color w:val="231F20"/>
          <w:sz w:val="28"/>
          <w:szCs w:val="28"/>
          <w:lang w:val="uk-UA"/>
        </w:rPr>
        <w:t>Ч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астіше за все, участь у таких</w:t>
      </w:r>
      <w:r w:rsidR="006602DD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групах призводить до того, що людина знаходить</w:t>
      </w:r>
      <w:r w:rsidR="006602DD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своїх однодумців та може спілкуватися з ними</w:t>
      </w:r>
      <w:r w:rsidR="006602DD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не тільки на заняттях, але й у вільний час. це,</w:t>
      </w:r>
      <w:r w:rsidR="006602DD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у свою чергу, є гарантією того, що студент буде</w:t>
      </w:r>
      <w:r w:rsidR="006602DD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займатися чимось важливим для себе, та часу на</w:t>
      </w:r>
      <w:r w:rsidR="006602DD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«ненадійних» друзів буде менше. </w:t>
      </w:r>
      <w:r w:rsidR="00BD02FF">
        <w:rPr>
          <w:rFonts w:ascii="Times New Roman" w:hAnsi="Times New Roman" w:cs="Times New Roman"/>
          <w:color w:val="231F20"/>
          <w:sz w:val="28"/>
          <w:szCs w:val="28"/>
          <w:lang w:val="uk-UA"/>
        </w:rPr>
        <w:t>Я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кщо ці секції</w:t>
      </w:r>
      <w:r w:rsidR="006602DD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спортивні, то вони привчають ще й до дисципліни</w:t>
      </w:r>
      <w:r w:rsidR="006602DD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C0783"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та ведення здорового образу життя.</w:t>
      </w:r>
      <w:r w:rsidR="006602DD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</w:p>
    <w:p w14:paraId="73EFAE30" w14:textId="0528EC45" w:rsidR="004A4321" w:rsidRDefault="006C0783" w:rsidP="006C078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  <w:lang w:val="uk-UA"/>
        </w:rPr>
      </w:pP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Підхід до</w:t>
      </w:r>
      <w:r w:rsidR="006602DD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розв’язання причин виникнення проблем студентів означає залучення до вирішення означеної</w:t>
      </w:r>
      <w:r w:rsidR="006602DD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потреби не лише представників галузі охорони</w:t>
      </w:r>
      <w:r w:rsidR="006602DD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здоров’я, але й освіти, культури, соціальної роботи тощо. </w:t>
      </w:r>
      <w:r w:rsidR="00CA6319">
        <w:rPr>
          <w:rFonts w:ascii="Times New Roman" w:hAnsi="Times New Roman" w:cs="Times New Roman"/>
          <w:color w:val="231F20"/>
          <w:sz w:val="28"/>
          <w:szCs w:val="28"/>
          <w:lang w:val="uk-UA"/>
        </w:rPr>
        <w:t>Я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к свідчить світовий досвід, головним</w:t>
      </w:r>
      <w:r w:rsidR="006602DD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>чинником є спосіб життя, бо від нього залежать</w:t>
      </w:r>
      <w:r w:rsidR="006602DD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дії людей відносно інших. </w:t>
      </w:r>
      <w:r w:rsidR="00CA6319">
        <w:rPr>
          <w:rFonts w:ascii="Times New Roman" w:hAnsi="Times New Roman" w:cs="Times New Roman"/>
          <w:color w:val="231F20"/>
          <w:sz w:val="28"/>
          <w:szCs w:val="28"/>
          <w:lang w:val="uk-UA"/>
        </w:rPr>
        <w:t>Т</w:t>
      </w:r>
      <w:r w:rsidRPr="006C0783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ому, щоб уникати небезпек, потрібно починати </w:t>
      </w:r>
      <w:r w:rsidRPr="00CA6319">
        <w:rPr>
          <w:rFonts w:ascii="Times New Roman" w:hAnsi="Times New Roman" w:cs="Times New Roman"/>
          <w:color w:val="00B050"/>
          <w:sz w:val="28"/>
          <w:szCs w:val="28"/>
          <w:lang w:val="uk-UA"/>
        </w:rPr>
        <w:t>змінювати світ з себе.</w:t>
      </w:r>
    </w:p>
    <w:p w14:paraId="0DFCCEA3" w14:textId="087FD8DD" w:rsidR="00DB7CF5" w:rsidRDefault="00DB7CF5" w:rsidP="006C078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  <w:lang w:val="uk-UA"/>
        </w:rPr>
      </w:pPr>
    </w:p>
    <w:p w14:paraId="2BAF5E85" w14:textId="5FC662EF" w:rsidR="00AF4D96" w:rsidRPr="00AF4D96" w:rsidRDefault="00AF4D96" w:rsidP="006C078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F4D96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</w:t>
      </w:r>
    </w:p>
    <w:p w14:paraId="4E4ABB34" w14:textId="6B9036B0" w:rsidR="00DB7CF5" w:rsidRDefault="00DB7CF5" w:rsidP="006C078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  <w:lang w:val="uk-UA"/>
        </w:rPr>
      </w:pPr>
      <w:proofErr w:type="spellStart"/>
      <w:r w:rsidRPr="006E0276">
        <w:rPr>
          <w:rFonts w:ascii="Times New Roman" w:hAnsi="Times New Roman" w:cs="Times New Roman"/>
          <w:color w:val="231F20"/>
          <w:sz w:val="28"/>
          <w:szCs w:val="28"/>
          <w:lang w:val="uk-UA"/>
        </w:rPr>
        <w:t>Омельницька</w:t>
      </w:r>
      <w:proofErr w:type="spellEnd"/>
      <w:r w:rsidRPr="006E0276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Є.В., </w:t>
      </w:r>
      <w:proofErr w:type="spellStart"/>
      <w:r w:rsidRPr="006E0276">
        <w:rPr>
          <w:rFonts w:ascii="Times New Roman" w:hAnsi="Times New Roman" w:cs="Times New Roman"/>
          <w:color w:val="231F20"/>
          <w:sz w:val="28"/>
          <w:szCs w:val="28"/>
          <w:lang w:val="uk-UA"/>
        </w:rPr>
        <w:t>Долженкова</w:t>
      </w:r>
      <w:proofErr w:type="spellEnd"/>
      <w:r w:rsidRPr="006E0276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О.В.</w:t>
      </w:r>
      <w:r w:rsidR="006E0276" w:rsidRPr="006E0276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</w:t>
      </w:r>
      <w:r w:rsidR="006E0276" w:rsidRPr="006E027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6E0276" w:rsidRPr="006E0276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ебезпеки у житті студентської Молоді та шляхи їх уникнення. </w:t>
      </w:r>
      <w:r w:rsidR="006E0276" w:rsidRPr="006E0276">
        <w:rPr>
          <w:rFonts w:ascii="Times New Roman" w:hAnsi="Times New Roman" w:cs="Times New Roman"/>
          <w:i/>
          <w:iCs/>
          <w:color w:val="231F20"/>
          <w:sz w:val="28"/>
          <w:szCs w:val="28"/>
          <w:lang w:val="uk-UA"/>
        </w:rPr>
        <w:t>Молодий вчений</w:t>
      </w:r>
      <w:r w:rsidR="006E0276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. 2018. </w:t>
      </w:r>
      <w:r w:rsidR="006E0276" w:rsidRPr="006E0276">
        <w:rPr>
          <w:rFonts w:ascii="Times New Roman" w:hAnsi="Times New Roman" w:cs="Times New Roman"/>
          <w:color w:val="231F20"/>
          <w:sz w:val="28"/>
          <w:szCs w:val="28"/>
          <w:lang w:val="uk-UA"/>
        </w:rPr>
        <w:t>№ 6 (58)</w:t>
      </w:r>
      <w:r w:rsidR="006E0276">
        <w:rPr>
          <w:rFonts w:ascii="Times New Roman" w:hAnsi="Times New Roman" w:cs="Times New Roman"/>
          <w:color w:val="231F20"/>
          <w:sz w:val="28"/>
          <w:szCs w:val="28"/>
          <w:lang w:val="uk-UA"/>
        </w:rPr>
        <w:t>. С. 278-280</w:t>
      </w:r>
    </w:p>
    <w:p w14:paraId="168EE4D1" w14:textId="19586558" w:rsidR="000A23D0" w:rsidRDefault="006F7E7F" w:rsidP="006C078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  <w:lang w:val="uk-UA"/>
        </w:rPr>
      </w:pPr>
      <w:hyperlink r:id="rId5" w:history="1">
        <w:r w:rsidR="000A23D0" w:rsidRPr="00E64C6C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https://molodyivchenyi.ua/index.php/journal/article/view/4385</w:t>
        </w:r>
      </w:hyperlink>
    </w:p>
    <w:p w14:paraId="0CC25294" w14:textId="77777777" w:rsidR="000A23D0" w:rsidRPr="006E0276" w:rsidRDefault="000A23D0" w:rsidP="006C078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  <w:lang w:val="uk-UA"/>
        </w:rPr>
      </w:pPr>
    </w:p>
    <w:sectPr w:rsidR="000A23D0" w:rsidRPr="006E0276" w:rsidSect="006C0783">
      <w:pgSz w:w="11906" w:h="16838"/>
      <w:pgMar w:top="1134" w:right="397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</w:font>
  <w:font w:name="UkrainianJournal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86360"/>
    <w:multiLevelType w:val="hybridMultilevel"/>
    <w:tmpl w:val="6846B3BC"/>
    <w:lvl w:ilvl="0" w:tplc="05EA48E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5773EA"/>
    <w:multiLevelType w:val="hybridMultilevel"/>
    <w:tmpl w:val="4BA2DC6E"/>
    <w:lvl w:ilvl="0" w:tplc="60B6945E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C08B2"/>
    <w:multiLevelType w:val="hybridMultilevel"/>
    <w:tmpl w:val="6846B3BC"/>
    <w:lvl w:ilvl="0" w:tplc="05EA48E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F54"/>
    <w:rsid w:val="00075962"/>
    <w:rsid w:val="00087F86"/>
    <w:rsid w:val="00096185"/>
    <w:rsid w:val="000A23D0"/>
    <w:rsid w:val="000C17C3"/>
    <w:rsid w:val="000F1370"/>
    <w:rsid w:val="0018491C"/>
    <w:rsid w:val="00187416"/>
    <w:rsid w:val="001B7647"/>
    <w:rsid w:val="001F4422"/>
    <w:rsid w:val="00264A90"/>
    <w:rsid w:val="002877C2"/>
    <w:rsid w:val="00295563"/>
    <w:rsid w:val="002A2932"/>
    <w:rsid w:val="002C7518"/>
    <w:rsid w:val="00343B0A"/>
    <w:rsid w:val="003E035C"/>
    <w:rsid w:val="003F69A9"/>
    <w:rsid w:val="0046301E"/>
    <w:rsid w:val="00473568"/>
    <w:rsid w:val="004A2B20"/>
    <w:rsid w:val="004A4321"/>
    <w:rsid w:val="004C0887"/>
    <w:rsid w:val="00505D44"/>
    <w:rsid w:val="005647E2"/>
    <w:rsid w:val="00567451"/>
    <w:rsid w:val="00575BFE"/>
    <w:rsid w:val="00597997"/>
    <w:rsid w:val="005B73BB"/>
    <w:rsid w:val="005F46E0"/>
    <w:rsid w:val="00606F54"/>
    <w:rsid w:val="006331F7"/>
    <w:rsid w:val="006602DD"/>
    <w:rsid w:val="006C0783"/>
    <w:rsid w:val="006C7ED3"/>
    <w:rsid w:val="006E0276"/>
    <w:rsid w:val="006F7E7F"/>
    <w:rsid w:val="00723ABC"/>
    <w:rsid w:val="00723E8F"/>
    <w:rsid w:val="00744B1F"/>
    <w:rsid w:val="007B0E09"/>
    <w:rsid w:val="007B1781"/>
    <w:rsid w:val="008523D0"/>
    <w:rsid w:val="00860456"/>
    <w:rsid w:val="00861C21"/>
    <w:rsid w:val="00863A85"/>
    <w:rsid w:val="008806D6"/>
    <w:rsid w:val="00881A7C"/>
    <w:rsid w:val="008B2C94"/>
    <w:rsid w:val="0091491D"/>
    <w:rsid w:val="00985C18"/>
    <w:rsid w:val="00993AF2"/>
    <w:rsid w:val="00A269A6"/>
    <w:rsid w:val="00A502B4"/>
    <w:rsid w:val="00A84A89"/>
    <w:rsid w:val="00AF4D96"/>
    <w:rsid w:val="00AF577E"/>
    <w:rsid w:val="00B06BA7"/>
    <w:rsid w:val="00B2681E"/>
    <w:rsid w:val="00B84D75"/>
    <w:rsid w:val="00BD02FF"/>
    <w:rsid w:val="00BD7258"/>
    <w:rsid w:val="00BF4F3F"/>
    <w:rsid w:val="00C601A2"/>
    <w:rsid w:val="00C86598"/>
    <w:rsid w:val="00CA6319"/>
    <w:rsid w:val="00CE3A21"/>
    <w:rsid w:val="00CF66A0"/>
    <w:rsid w:val="00CF7A06"/>
    <w:rsid w:val="00D10AFA"/>
    <w:rsid w:val="00D52CC5"/>
    <w:rsid w:val="00DB7CF5"/>
    <w:rsid w:val="00E1447D"/>
    <w:rsid w:val="00E406F7"/>
    <w:rsid w:val="00E57594"/>
    <w:rsid w:val="00E762F0"/>
    <w:rsid w:val="00F73808"/>
    <w:rsid w:val="00F811B4"/>
    <w:rsid w:val="00FD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9D84"/>
  <w15:chartTrackingRefBased/>
  <w15:docId w15:val="{8CE48C8C-DD64-4E89-AFCA-C2076E52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85C18"/>
    <w:rPr>
      <w:rFonts w:ascii="TimesNewRomanPSMT" w:hAnsi="TimesNewRomanPSMT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q4iawc">
    <w:name w:val="q4iawc"/>
    <w:basedOn w:val="a0"/>
    <w:rsid w:val="00985C18"/>
  </w:style>
  <w:style w:type="paragraph" w:styleId="a3">
    <w:name w:val="List Paragraph"/>
    <w:basedOn w:val="a"/>
    <w:uiPriority w:val="34"/>
    <w:qFormat/>
    <w:rsid w:val="00860456"/>
    <w:pPr>
      <w:ind w:left="720"/>
      <w:contextualSpacing/>
    </w:pPr>
  </w:style>
  <w:style w:type="character" w:customStyle="1" w:styleId="fontstyle21">
    <w:name w:val="fontstyle21"/>
    <w:basedOn w:val="a0"/>
    <w:rsid w:val="004A4321"/>
    <w:rPr>
      <w:rFonts w:ascii="UkrainianJournalBold" w:hAnsi="UkrainianJournalBold" w:hint="default"/>
      <w:b/>
      <w:bCs/>
      <w:i w:val="0"/>
      <w:iCs w:val="0"/>
      <w:color w:val="231F20"/>
      <w:sz w:val="20"/>
      <w:szCs w:val="20"/>
    </w:rPr>
  </w:style>
  <w:style w:type="character" w:styleId="a4">
    <w:name w:val="Hyperlink"/>
    <w:basedOn w:val="a0"/>
    <w:uiPriority w:val="99"/>
    <w:unhideWhenUsed/>
    <w:rsid w:val="000A23D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A2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lodyivchenyi.ua/index.php/journal/article/view/43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2949</TotalTime>
  <Pages>5</Pages>
  <Words>1891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59</cp:revision>
  <dcterms:created xsi:type="dcterms:W3CDTF">2022-07-30T10:35:00Z</dcterms:created>
  <dcterms:modified xsi:type="dcterms:W3CDTF">2022-12-29T15:48:00Z</dcterms:modified>
</cp:coreProperties>
</file>