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5A" w:rsidRPr="00E56937" w:rsidRDefault="00472A3E" w:rsidP="005F62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Лекція</w:t>
      </w:r>
    </w:p>
    <w:p w:rsidR="004751C1" w:rsidRPr="00E56937" w:rsidRDefault="00036B7A" w:rsidP="005F62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КОНСТИТУЦІЇ</w:t>
      </w:r>
      <w:r w:rsidR="004751C1">
        <w:rPr>
          <w:b/>
          <w:sz w:val="28"/>
          <w:szCs w:val="28"/>
          <w:lang w:val="uk-UA"/>
        </w:rPr>
        <w:t xml:space="preserve"> ЗАРУБІЖНИХ КРАЇН</w:t>
      </w:r>
    </w:p>
    <w:p w:rsidR="00722452" w:rsidRDefault="00722452" w:rsidP="00722452">
      <w:pPr>
        <w:ind w:firstLine="709"/>
        <w:rPr>
          <w:b/>
          <w:sz w:val="28"/>
          <w:szCs w:val="28"/>
          <w:lang w:val="uk-UA"/>
        </w:rPr>
      </w:pPr>
    </w:p>
    <w:p w:rsidR="00722452" w:rsidRDefault="00722452" w:rsidP="00722452">
      <w:pPr>
        <w:ind w:firstLine="709"/>
        <w:rPr>
          <w:b/>
          <w:sz w:val="28"/>
          <w:szCs w:val="28"/>
          <w:lang w:val="uk-UA"/>
        </w:rPr>
      </w:pPr>
    </w:p>
    <w:p w:rsidR="00722452" w:rsidRPr="001B2EC4" w:rsidRDefault="00722452" w:rsidP="0072245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Парламенти. </w:t>
      </w:r>
      <w:r w:rsidRPr="001B2EC4">
        <w:rPr>
          <w:b/>
          <w:sz w:val="28"/>
          <w:szCs w:val="28"/>
          <w:lang w:val="uk-UA"/>
        </w:rPr>
        <w:t>Глава держави зарубіжних країн</w:t>
      </w:r>
      <w:r>
        <w:rPr>
          <w:b/>
          <w:sz w:val="28"/>
          <w:szCs w:val="28"/>
          <w:lang w:val="uk-UA"/>
        </w:rPr>
        <w:t>.</w:t>
      </w:r>
      <w:r w:rsidRPr="00587C1B">
        <w:rPr>
          <w:b/>
          <w:sz w:val="28"/>
          <w:szCs w:val="28"/>
          <w:lang w:val="uk-UA"/>
        </w:rPr>
        <w:t xml:space="preserve"> </w:t>
      </w:r>
      <w:r w:rsidRPr="003305DF">
        <w:rPr>
          <w:b/>
          <w:sz w:val="28"/>
          <w:szCs w:val="28"/>
          <w:lang w:val="uk-UA"/>
        </w:rPr>
        <w:t>Уряд зарубіжних країн</w:t>
      </w:r>
      <w:r>
        <w:rPr>
          <w:b/>
          <w:sz w:val="28"/>
          <w:szCs w:val="28"/>
          <w:lang w:val="uk-UA"/>
        </w:rPr>
        <w:t>.</w:t>
      </w:r>
      <w:r w:rsidRPr="00587C1B">
        <w:rPr>
          <w:b/>
          <w:sz w:val="28"/>
          <w:szCs w:val="28"/>
          <w:lang w:val="uk-UA"/>
        </w:rPr>
        <w:t xml:space="preserve"> </w:t>
      </w:r>
      <w:r w:rsidRPr="003305DF">
        <w:rPr>
          <w:b/>
          <w:sz w:val="28"/>
          <w:szCs w:val="28"/>
          <w:lang w:val="uk-UA"/>
        </w:rPr>
        <w:t>Конституційні основи судової влади.</w:t>
      </w:r>
    </w:p>
    <w:p w:rsidR="00722452" w:rsidRDefault="00722452" w:rsidP="00722452">
      <w:pPr>
        <w:pStyle w:val="ae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5E8F">
        <w:rPr>
          <w:rFonts w:ascii="Times New Roman" w:hAnsi="Times New Roman"/>
          <w:sz w:val="28"/>
          <w:szCs w:val="28"/>
          <w:u w:val="single"/>
          <w:lang w:val="uk-UA"/>
        </w:rPr>
        <w:t xml:space="preserve">План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семінарського заняття </w:t>
      </w:r>
    </w:p>
    <w:p w:rsidR="00722452" w:rsidRDefault="00722452" w:rsidP="00722452">
      <w:pPr>
        <w:pStyle w:val="Bold14"/>
        <w:tabs>
          <w:tab w:val="num" w:pos="284"/>
        </w:tabs>
        <w:spacing w:line="240" w:lineRule="auto"/>
        <w:rPr>
          <w:iCs/>
          <w:szCs w:val="28"/>
        </w:rPr>
      </w:pPr>
      <w:r>
        <w:rPr>
          <w:iCs/>
          <w:szCs w:val="28"/>
        </w:rPr>
        <w:t>1. Поняття і види парламентів.</w:t>
      </w:r>
    </w:p>
    <w:p w:rsidR="00722452" w:rsidRDefault="00722452" w:rsidP="00722452">
      <w:pPr>
        <w:pStyle w:val="Bold14"/>
        <w:tabs>
          <w:tab w:val="num" w:pos="284"/>
        </w:tabs>
        <w:spacing w:line="240" w:lineRule="auto"/>
        <w:rPr>
          <w:iCs/>
          <w:szCs w:val="28"/>
        </w:rPr>
      </w:pPr>
      <w:r>
        <w:rPr>
          <w:iCs/>
          <w:szCs w:val="28"/>
        </w:rPr>
        <w:t xml:space="preserve">2. </w:t>
      </w:r>
      <w:r>
        <w:rPr>
          <w:iCs/>
          <w:szCs w:val="28"/>
        </w:rPr>
        <w:t>Статус депутата та повноваження парламентів</w:t>
      </w:r>
    </w:p>
    <w:p w:rsidR="00722452" w:rsidRPr="00990C40" w:rsidRDefault="00722452" w:rsidP="00722452">
      <w:pPr>
        <w:pStyle w:val="Bold14"/>
        <w:tabs>
          <w:tab w:val="num" w:pos="284"/>
        </w:tabs>
        <w:spacing w:line="240" w:lineRule="auto"/>
        <w:rPr>
          <w:iCs/>
          <w:szCs w:val="28"/>
        </w:rPr>
      </w:pPr>
      <w:r>
        <w:rPr>
          <w:iCs/>
          <w:szCs w:val="28"/>
        </w:rPr>
        <w:t>3</w:t>
      </w:r>
      <w:r>
        <w:rPr>
          <w:iCs/>
          <w:szCs w:val="28"/>
        </w:rPr>
        <w:t xml:space="preserve">. </w:t>
      </w:r>
      <w:r w:rsidRPr="00587C1B">
        <w:rPr>
          <w:iCs/>
          <w:szCs w:val="28"/>
        </w:rPr>
        <w:t>Місце та роль глави держави в державному механізмі. Монарх − глава держави. Президент − глава держави.</w:t>
      </w:r>
      <w:r>
        <w:rPr>
          <w:iCs/>
          <w:szCs w:val="28"/>
        </w:rPr>
        <w:t xml:space="preserve"> </w:t>
      </w:r>
      <w:r w:rsidRPr="00990C40">
        <w:rPr>
          <w:iCs/>
          <w:szCs w:val="28"/>
        </w:rPr>
        <w:t>Порядок заміщення посади глави держави.</w:t>
      </w:r>
    </w:p>
    <w:p w:rsidR="00722452" w:rsidRPr="00587C1B" w:rsidRDefault="00722452" w:rsidP="00722452">
      <w:pPr>
        <w:pStyle w:val="Bold14"/>
        <w:tabs>
          <w:tab w:val="num" w:pos="284"/>
        </w:tabs>
        <w:spacing w:line="240" w:lineRule="auto"/>
        <w:rPr>
          <w:iCs/>
          <w:szCs w:val="28"/>
        </w:rPr>
      </w:pPr>
      <w:r>
        <w:rPr>
          <w:iCs/>
          <w:szCs w:val="28"/>
        </w:rPr>
        <w:t>4</w:t>
      </w:r>
      <w:r>
        <w:rPr>
          <w:iCs/>
          <w:szCs w:val="28"/>
        </w:rPr>
        <w:t xml:space="preserve">. </w:t>
      </w:r>
      <w:r w:rsidRPr="00587C1B">
        <w:rPr>
          <w:iCs/>
          <w:szCs w:val="28"/>
        </w:rPr>
        <w:t>Строк повноважень глави держави. Припинення строку повноважень. Повноваження глави держави.</w:t>
      </w:r>
    </w:p>
    <w:p w:rsidR="00722452" w:rsidRPr="00990C40" w:rsidRDefault="00722452" w:rsidP="00722452">
      <w:pPr>
        <w:pStyle w:val="Bold14"/>
        <w:spacing w:line="240" w:lineRule="auto"/>
        <w:rPr>
          <w:iCs/>
          <w:szCs w:val="28"/>
        </w:rPr>
      </w:pPr>
      <w:r>
        <w:rPr>
          <w:iCs/>
          <w:szCs w:val="28"/>
        </w:rPr>
        <w:t>5</w:t>
      </w:r>
      <w:r>
        <w:rPr>
          <w:iCs/>
          <w:szCs w:val="28"/>
        </w:rPr>
        <w:t xml:space="preserve">. </w:t>
      </w:r>
      <w:r w:rsidRPr="00990C40">
        <w:rPr>
          <w:iCs/>
          <w:szCs w:val="28"/>
        </w:rPr>
        <w:t>Відповідальність глави держави. Імпічмент.</w:t>
      </w:r>
    </w:p>
    <w:p w:rsidR="00722452" w:rsidRDefault="00722452" w:rsidP="00722452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iCs/>
          <w:sz w:val="28"/>
          <w:szCs w:val="28"/>
          <w:lang w:val="uk-UA"/>
        </w:rPr>
        <w:t>Місце уряду в системі вищих органів державної влади</w:t>
      </w:r>
      <w:r w:rsidRPr="0017606D">
        <w:rPr>
          <w:rFonts w:ascii="Times New Roman" w:hAnsi="Times New Roman"/>
          <w:iCs/>
          <w:sz w:val="28"/>
          <w:szCs w:val="28"/>
          <w:lang w:val="uk-UA"/>
        </w:rPr>
        <w:t>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Види урядів.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>Формування урядів. Склад і структура урядів.</w:t>
      </w:r>
    </w:p>
    <w:p w:rsidR="00722452" w:rsidRPr="0017606D" w:rsidRDefault="00722452" w:rsidP="00722452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7. Повноваження уряду. Інститут парламентської відповідальності уряду.</w:t>
      </w:r>
    </w:p>
    <w:p w:rsidR="00722452" w:rsidRDefault="00722452" w:rsidP="00722452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>
        <w:rPr>
          <w:rFonts w:ascii="Times New Roman" w:hAnsi="Times New Roman"/>
          <w:iCs/>
          <w:sz w:val="28"/>
          <w:szCs w:val="28"/>
          <w:lang w:val="uk-UA"/>
        </w:rPr>
        <w:t>Місце судової влади в системі органів державної влади. Судові системи.</w:t>
      </w:r>
    </w:p>
    <w:p w:rsidR="00722452" w:rsidRDefault="00722452" w:rsidP="00722452">
      <w:pPr>
        <w:pStyle w:val="ae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9. Конституційні принципи правосуддя. Конституційний статус суддів.</w:t>
      </w:r>
    </w:p>
    <w:p w:rsidR="00DF6684" w:rsidRDefault="00DF6684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722452" w:rsidRDefault="00722452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bookmarkStart w:id="0" w:name="_GoBack"/>
      <w:bookmarkEnd w:id="0"/>
    </w:p>
    <w:p w:rsidR="00DF6684" w:rsidRDefault="00C15397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 w:rsidRPr="00C15397">
        <w:rPr>
          <w:sz w:val="28"/>
          <w:szCs w:val="28"/>
          <w:lang w:val="uk-UA"/>
        </w:rPr>
        <w:t>Лат. «</w:t>
      </w:r>
      <w:proofErr w:type="spellStart"/>
      <w:r w:rsidRPr="00C15397">
        <w:rPr>
          <w:sz w:val="28"/>
          <w:szCs w:val="28"/>
          <w:lang w:val="uk-UA"/>
        </w:rPr>
        <w:t>constitutio</w:t>
      </w:r>
      <w:proofErr w:type="spellEnd"/>
      <w:r w:rsidRPr="00C15397">
        <w:rPr>
          <w:sz w:val="28"/>
          <w:szCs w:val="28"/>
          <w:lang w:val="uk-UA"/>
        </w:rPr>
        <w:t xml:space="preserve">» - встановлюю, засновую </w:t>
      </w:r>
    </w:p>
    <w:p w:rsidR="005F62C3" w:rsidRDefault="00DF6684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=</w:t>
      </w:r>
      <w:r w:rsidR="00C15397" w:rsidRPr="00C15397">
        <w:rPr>
          <w:sz w:val="28"/>
          <w:szCs w:val="28"/>
          <w:lang w:val="uk-UA"/>
        </w:rPr>
        <w:t xml:space="preserve"> Основний Закон держави, акт вищої юридичної сили, що регулює найбільш важливі </w:t>
      </w:r>
      <w:proofErr w:type="spellStart"/>
      <w:r w:rsidR="00C15397" w:rsidRPr="00C15397">
        <w:rPr>
          <w:sz w:val="28"/>
          <w:szCs w:val="28"/>
          <w:lang w:val="uk-UA"/>
        </w:rPr>
        <w:t>супільні</w:t>
      </w:r>
      <w:proofErr w:type="spellEnd"/>
      <w:r w:rsidR="00C15397" w:rsidRPr="00C15397">
        <w:rPr>
          <w:sz w:val="28"/>
          <w:szCs w:val="28"/>
          <w:lang w:val="uk-UA"/>
        </w:rPr>
        <w:t xml:space="preserve"> відносини в державі</w:t>
      </w:r>
      <w:r w:rsidR="00C15397">
        <w:rPr>
          <w:sz w:val="28"/>
          <w:szCs w:val="28"/>
          <w:lang w:val="uk-UA"/>
        </w:rPr>
        <w:t>.</w:t>
      </w:r>
    </w:p>
    <w:p w:rsidR="00DF6684" w:rsidRDefault="00DF6684" w:rsidP="00615C04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</w:p>
    <w:p w:rsidR="00DF6684" w:rsidRDefault="00C15397" w:rsidP="00615C04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 w:rsidRPr="00C15397">
        <w:rPr>
          <w:iCs/>
          <w:color w:val="191919"/>
          <w:sz w:val="28"/>
          <w:szCs w:val="28"/>
          <w:shd w:val="clear" w:color="auto" w:fill="FAFAFA"/>
          <w:lang w:val="uk-UA"/>
        </w:rPr>
        <w:t>Поряд з терміном "</w:t>
      </w:r>
      <w:r w:rsidRPr="00DF6684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>конституція</w:t>
      </w:r>
      <w:r w:rsidRPr="00C15397">
        <w:rPr>
          <w:iCs/>
          <w:color w:val="191919"/>
          <w:sz w:val="28"/>
          <w:szCs w:val="28"/>
          <w:shd w:val="clear" w:color="auto" w:fill="FAFAFA"/>
          <w:lang w:val="uk-UA"/>
        </w:rPr>
        <w:t>" вживається термін "</w:t>
      </w:r>
      <w:r w:rsidRPr="00DF6684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>основний закон</w:t>
      </w:r>
      <w:r w:rsidRPr="00C15397">
        <w:rPr>
          <w:iCs/>
          <w:color w:val="191919"/>
          <w:sz w:val="28"/>
          <w:szCs w:val="28"/>
          <w:shd w:val="clear" w:color="auto" w:fill="FAFAFA"/>
          <w:lang w:val="uk-UA"/>
        </w:rPr>
        <w:t>".</w:t>
      </w:r>
      <w:r w:rsidR="00DF6684">
        <w:rPr>
          <w:iCs/>
          <w:color w:val="191919"/>
          <w:sz w:val="28"/>
          <w:szCs w:val="28"/>
          <w:lang w:val="uk-UA"/>
        </w:rPr>
        <w:t xml:space="preserve"> </w:t>
      </w:r>
      <w:r w:rsidRPr="00C15397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Вважається, що для позначення нормативно-правового </w:t>
      </w:r>
      <w:proofErr w:type="spellStart"/>
      <w:r w:rsidRPr="00C15397">
        <w:rPr>
          <w:iCs/>
          <w:color w:val="191919"/>
          <w:sz w:val="28"/>
          <w:szCs w:val="28"/>
          <w:shd w:val="clear" w:color="auto" w:fill="FAFAFA"/>
          <w:lang w:val="uk-UA"/>
        </w:rPr>
        <w:t>акта</w:t>
      </w:r>
      <w:proofErr w:type="spellEnd"/>
      <w:r w:rsidRPr="00C15397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 з юридичними властивостями основного закону термін "</w:t>
      </w:r>
      <w:r w:rsidRPr="00DF6684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>конституція</w:t>
      </w:r>
      <w:r w:rsidRPr="00C15397">
        <w:rPr>
          <w:iCs/>
          <w:color w:val="191919"/>
          <w:sz w:val="28"/>
          <w:szCs w:val="28"/>
          <w:shd w:val="clear" w:color="auto" w:fill="FAFAFA"/>
          <w:lang w:val="uk-UA"/>
        </w:rPr>
        <w:t>"</w:t>
      </w:r>
      <w:r w:rsidRPr="00DF6684">
        <w:rPr>
          <w:iCs/>
          <w:color w:val="191919"/>
          <w:sz w:val="28"/>
          <w:szCs w:val="28"/>
          <w:u w:val="single"/>
          <w:shd w:val="clear" w:color="auto" w:fill="FAFAFA"/>
          <w:lang w:val="uk-UA"/>
        </w:rPr>
        <w:t xml:space="preserve"> уперше був вжитий 1780 року в північноамериканському штаті </w:t>
      </w:r>
      <w:proofErr w:type="spellStart"/>
      <w:r w:rsidRPr="00DF6684">
        <w:rPr>
          <w:iCs/>
          <w:color w:val="191919"/>
          <w:sz w:val="28"/>
          <w:szCs w:val="28"/>
          <w:u w:val="single"/>
          <w:shd w:val="clear" w:color="auto" w:fill="FAFAFA"/>
          <w:lang w:val="uk-UA"/>
        </w:rPr>
        <w:t>Масачусетс</w:t>
      </w:r>
      <w:proofErr w:type="spellEnd"/>
      <w:r w:rsidRPr="00C15397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. Для відповідних цілей цей термін було використано 1787 року і в новоутвореній федеративній державі США. Згодом він був прийнятий у Франції (1791 р.) і поширився в усьому світі. </w:t>
      </w:r>
    </w:p>
    <w:p w:rsidR="00C15397" w:rsidRPr="00C15397" w:rsidRDefault="00C15397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 w:rsidRPr="00C15397">
        <w:rPr>
          <w:iCs/>
          <w:color w:val="191919"/>
          <w:sz w:val="28"/>
          <w:szCs w:val="28"/>
          <w:shd w:val="clear" w:color="auto" w:fill="FAFAFA"/>
          <w:lang w:val="uk-UA"/>
        </w:rPr>
        <w:t>Термін "</w:t>
      </w:r>
      <w:r w:rsidRPr="00DF6684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>основний закон</w:t>
      </w:r>
      <w:r w:rsidRPr="00C15397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" для позначення </w:t>
      </w:r>
      <w:r w:rsidRPr="00DF6684">
        <w:rPr>
          <w:iCs/>
          <w:color w:val="191919"/>
          <w:sz w:val="28"/>
          <w:szCs w:val="28"/>
          <w:u w:val="single"/>
          <w:shd w:val="clear" w:color="auto" w:fill="FAFAFA"/>
          <w:lang w:val="uk-UA"/>
        </w:rPr>
        <w:t xml:space="preserve">конституційного </w:t>
      </w:r>
      <w:proofErr w:type="spellStart"/>
      <w:r w:rsidRPr="00DF6684">
        <w:rPr>
          <w:iCs/>
          <w:color w:val="191919"/>
          <w:sz w:val="28"/>
          <w:szCs w:val="28"/>
          <w:u w:val="single"/>
          <w:shd w:val="clear" w:color="auto" w:fill="FAFAFA"/>
          <w:lang w:val="uk-UA"/>
        </w:rPr>
        <w:t>акта</w:t>
      </w:r>
      <w:proofErr w:type="spellEnd"/>
      <w:r w:rsidRPr="00DF6684">
        <w:rPr>
          <w:iCs/>
          <w:color w:val="191919"/>
          <w:sz w:val="28"/>
          <w:szCs w:val="28"/>
          <w:u w:val="single"/>
          <w:shd w:val="clear" w:color="auto" w:fill="FAFAFA"/>
          <w:lang w:val="uk-UA"/>
        </w:rPr>
        <w:t xml:space="preserve"> вперше був використаний 1809 року в тексті документа "Форми правління у Швеції</w:t>
      </w:r>
      <w:r w:rsidRPr="00C15397">
        <w:rPr>
          <w:iCs/>
          <w:color w:val="191919"/>
          <w:sz w:val="28"/>
          <w:szCs w:val="28"/>
          <w:shd w:val="clear" w:color="auto" w:fill="FAFAFA"/>
          <w:lang w:val="uk-UA"/>
        </w:rPr>
        <w:t>". У 1814 р. основним законом було названо чинну й нині конституцію Норвегії, а також прийняту того ж року конституцію Нідерландів.</w:t>
      </w:r>
    </w:p>
    <w:p w:rsidR="00DF6684" w:rsidRDefault="00DF6684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DF6684" w:rsidRPr="00DF6684" w:rsidRDefault="00DF6684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 w:rsidRPr="00DF6684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Зазвичай конституція — це своєрідний </w:t>
      </w:r>
      <w:r w:rsidRPr="00DF6684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>суспільний договір</w:t>
      </w:r>
      <w:r w:rsidRPr="00DF6684">
        <w:rPr>
          <w:iCs/>
          <w:color w:val="191919"/>
          <w:sz w:val="28"/>
          <w:szCs w:val="28"/>
          <w:shd w:val="clear" w:color="auto" w:fill="FAFAFA"/>
          <w:lang w:val="uk-UA"/>
        </w:rPr>
        <w:t>, який фіксує й узгоджує політичні інтереси різних соціальних груп, прошарків, класів тощо.</w:t>
      </w:r>
    </w:p>
    <w:p w:rsidR="00DF6684" w:rsidRDefault="00DF6684" w:rsidP="00615C04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 w:rsidRPr="00DF6684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За словами німецького соціаліста Ф. Лассаля, чинна </w:t>
      </w:r>
      <w:r w:rsidRPr="00DF6684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>конституція — це фактичне співвідношення сил у країні</w:t>
      </w:r>
      <w:r w:rsidRPr="00DF6684">
        <w:rPr>
          <w:iCs/>
          <w:color w:val="191919"/>
          <w:sz w:val="28"/>
          <w:szCs w:val="28"/>
          <w:shd w:val="clear" w:color="auto" w:fill="FAFAFA"/>
          <w:lang w:val="uk-UA"/>
        </w:rPr>
        <w:t>; писана конституція лише тоді надійна й має значення, коли є точним відтворенням реальних співвідношень соціальних сил.</w:t>
      </w:r>
    </w:p>
    <w:p w:rsidR="00DF6684" w:rsidRDefault="00DF6684" w:rsidP="00615C04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</w:p>
    <w:p w:rsidR="00DF6684" w:rsidRDefault="00DF6684" w:rsidP="00615C04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 w:rsidRPr="00DF6684">
        <w:rPr>
          <w:iCs/>
          <w:color w:val="191919"/>
          <w:sz w:val="28"/>
          <w:szCs w:val="28"/>
          <w:shd w:val="clear" w:color="auto" w:fill="FAFAFA"/>
          <w:lang w:val="uk-UA"/>
        </w:rPr>
        <w:lastRenderedPageBreak/>
        <w:t xml:space="preserve">Поява конституцій у сучасному їх розумінні пов'язана з епохою буржуазних революцій. </w:t>
      </w:r>
      <w:r w:rsidRPr="00DF6684">
        <w:rPr>
          <w:iCs/>
          <w:color w:val="191919"/>
          <w:sz w:val="28"/>
          <w:szCs w:val="28"/>
          <w:u w:val="single"/>
          <w:shd w:val="clear" w:color="auto" w:fill="FAFAFA"/>
          <w:lang w:val="uk-UA"/>
        </w:rPr>
        <w:t>Першими такими конституціями вважаються конституції штатів Північної Америки</w:t>
      </w:r>
      <w:r w:rsidRPr="00DF6684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: </w:t>
      </w:r>
    </w:p>
    <w:p w:rsidR="00DF6684" w:rsidRDefault="00DF6684" w:rsidP="00615C04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 w:rsidRPr="00DF6684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Декларація прав Віргінії (1776 p.), </w:t>
      </w:r>
    </w:p>
    <w:p w:rsidR="00DF6684" w:rsidRDefault="00DF6684" w:rsidP="00615C04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 w:rsidRPr="00DF6684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Білль про права </w:t>
      </w:r>
      <w:proofErr w:type="spellStart"/>
      <w:r w:rsidRPr="00DF6684">
        <w:rPr>
          <w:iCs/>
          <w:color w:val="191919"/>
          <w:sz w:val="28"/>
          <w:szCs w:val="28"/>
          <w:shd w:val="clear" w:color="auto" w:fill="FAFAFA"/>
          <w:lang w:val="uk-UA"/>
        </w:rPr>
        <w:t>Пенсільванії</w:t>
      </w:r>
      <w:proofErr w:type="spellEnd"/>
      <w:r w:rsidRPr="00DF6684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 (1776 p.), </w:t>
      </w:r>
    </w:p>
    <w:p w:rsidR="00DF6684" w:rsidRDefault="00DF6684" w:rsidP="00615C04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 w:rsidRPr="00DF6684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конституція Північної Кароліни (1776 p.), </w:t>
      </w:r>
    </w:p>
    <w:p w:rsidR="00DF6684" w:rsidRDefault="00DF6684" w:rsidP="00615C04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 w:rsidRPr="00DF6684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конституція </w:t>
      </w:r>
      <w:proofErr w:type="spellStart"/>
      <w:r w:rsidRPr="00DF6684">
        <w:rPr>
          <w:iCs/>
          <w:color w:val="191919"/>
          <w:sz w:val="28"/>
          <w:szCs w:val="28"/>
          <w:shd w:val="clear" w:color="auto" w:fill="FAFAFA"/>
          <w:lang w:val="uk-UA"/>
        </w:rPr>
        <w:t>Меріленда</w:t>
      </w:r>
      <w:proofErr w:type="spellEnd"/>
      <w:r w:rsidRPr="00DF6684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 (1776 p.), </w:t>
      </w:r>
    </w:p>
    <w:p w:rsidR="00DF6684" w:rsidRDefault="00DF6684" w:rsidP="00615C04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 w:rsidRPr="00DF6684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конституційні акти інших штатів. </w:t>
      </w:r>
    </w:p>
    <w:p w:rsidR="00DF6684" w:rsidRDefault="00DF6684" w:rsidP="00615C04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 w:rsidRPr="00DF6684">
        <w:rPr>
          <w:iCs/>
          <w:color w:val="191919"/>
          <w:sz w:val="28"/>
          <w:szCs w:val="28"/>
          <w:shd w:val="clear" w:color="auto" w:fill="FAFAFA"/>
          <w:lang w:val="uk-UA"/>
        </w:rPr>
        <w:t>У 1787 р. установчими зборами</w:t>
      </w:r>
      <w:r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 </w:t>
      </w:r>
      <w:r w:rsidRPr="00DF6684">
        <w:rPr>
          <w:iCs/>
          <w:color w:val="191919"/>
          <w:sz w:val="28"/>
          <w:szCs w:val="28"/>
          <w:shd w:val="clear" w:color="auto" w:fill="FAFAFA"/>
          <w:lang w:val="uk-UA"/>
        </w:rPr>
        <w:t>була розроблена і згодом конституційними конвентами штатів ратифікована конституція США</w:t>
      </w:r>
    </w:p>
    <w:p w:rsidR="00DF6684" w:rsidRDefault="00DF6684" w:rsidP="00615C04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 w:rsidRPr="00DF6684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До перших належать Конституція Пилипа Орлика 1710 року, а також </w:t>
      </w:r>
    </w:p>
    <w:p w:rsidR="00DF6684" w:rsidRDefault="00DF6684" w:rsidP="00615C04">
      <w:pPr>
        <w:tabs>
          <w:tab w:val="left" w:pos="993"/>
        </w:tabs>
        <w:ind w:firstLine="709"/>
        <w:rPr>
          <w:iCs/>
          <w:color w:val="191919"/>
          <w:sz w:val="28"/>
          <w:szCs w:val="28"/>
          <w:lang w:val="uk-UA"/>
        </w:rPr>
      </w:pPr>
      <w:r w:rsidRPr="00DF6684">
        <w:rPr>
          <w:iCs/>
          <w:color w:val="191919"/>
          <w:sz w:val="28"/>
          <w:szCs w:val="28"/>
          <w:shd w:val="clear" w:color="auto" w:fill="FAFAFA"/>
          <w:lang w:val="uk-UA"/>
        </w:rPr>
        <w:t>конституції Франції й Польщі 1791 року.</w:t>
      </w:r>
    </w:p>
    <w:p w:rsidR="00DF6684" w:rsidRPr="00DF6684" w:rsidRDefault="00DF6684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 w:rsidRPr="00DF6684">
        <w:rPr>
          <w:iCs/>
          <w:color w:val="191919"/>
          <w:sz w:val="28"/>
          <w:szCs w:val="28"/>
          <w:shd w:val="clear" w:color="auto" w:fill="FAFAFA"/>
          <w:lang w:val="uk-UA"/>
        </w:rPr>
        <w:t>Протягом першої половини XIX ст. конституції були прийняті майже в усіх країнах Західної та Центральної Європи, а у другій його половині — у країнах Латинської Америки, Канаді й Новій Зеландії.</w:t>
      </w:r>
    </w:p>
    <w:p w:rsidR="00DF6684" w:rsidRDefault="00DF6684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C15397" w:rsidRPr="00DF6684" w:rsidRDefault="00C15397" w:rsidP="00615C04">
      <w:pPr>
        <w:tabs>
          <w:tab w:val="left" w:pos="993"/>
        </w:tabs>
        <w:ind w:firstLine="709"/>
        <w:rPr>
          <w:b/>
          <w:sz w:val="28"/>
          <w:szCs w:val="28"/>
          <w:u w:val="single"/>
          <w:lang w:val="uk-UA"/>
        </w:rPr>
      </w:pPr>
      <w:r w:rsidRPr="00DF6684">
        <w:rPr>
          <w:b/>
          <w:sz w:val="28"/>
          <w:szCs w:val="28"/>
          <w:u w:val="single"/>
          <w:lang w:val="uk-UA"/>
        </w:rPr>
        <w:t>Функції конституції:</w:t>
      </w:r>
    </w:p>
    <w:p w:rsidR="00C15397" w:rsidRPr="003E69BF" w:rsidRDefault="00C15397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 w:rsidRPr="003E69BF">
        <w:rPr>
          <w:sz w:val="28"/>
          <w:szCs w:val="28"/>
          <w:lang w:val="uk-UA"/>
        </w:rPr>
        <w:t>ПОЛІТИЧНА</w:t>
      </w:r>
      <w:r w:rsidR="003E69BF" w:rsidRPr="003E69BF">
        <w:rPr>
          <w:sz w:val="28"/>
          <w:szCs w:val="28"/>
          <w:lang w:val="uk-UA"/>
        </w:rPr>
        <w:t xml:space="preserve">. </w:t>
      </w:r>
      <w:r w:rsidR="003E69BF"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Конституція — категорія політична. </w:t>
      </w:r>
      <w:r w:rsidR="003E69BF"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>Ї</w:t>
      </w:r>
      <w:r w:rsidR="003E69BF"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>ї норми безпосередньо пов'язані з політикою держави; у конституції закріплюються основні засади політики держави і суспільства.</w:t>
      </w:r>
      <w:r w:rsidRPr="003E69BF">
        <w:rPr>
          <w:sz w:val="28"/>
          <w:szCs w:val="28"/>
          <w:lang w:val="uk-UA"/>
        </w:rPr>
        <w:t xml:space="preserve"> </w:t>
      </w:r>
      <w:r w:rsidR="003E69BF" w:rsidRPr="003E69BF">
        <w:rPr>
          <w:sz w:val="28"/>
          <w:szCs w:val="28"/>
          <w:lang w:val="uk-UA"/>
        </w:rPr>
        <w:t>Конституція</w:t>
      </w:r>
      <w:r w:rsidRPr="003E69BF">
        <w:rPr>
          <w:sz w:val="28"/>
          <w:szCs w:val="28"/>
          <w:lang w:val="uk-UA"/>
        </w:rPr>
        <w:t xml:space="preserve"> визначає правила поведінки усіх учасників політичного процесу в країні</w:t>
      </w:r>
    </w:p>
    <w:p w:rsidR="00C15397" w:rsidRPr="003E69BF" w:rsidRDefault="00C15397" w:rsidP="00615C04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 w:rsidRPr="003E69BF">
        <w:rPr>
          <w:sz w:val="28"/>
          <w:szCs w:val="28"/>
          <w:lang w:val="uk-UA"/>
        </w:rPr>
        <w:t>ЮРИДИЧНА закріплює місце конституції в системі правових актів; визначає її як основне джерело права в державі, виступає основою всієї системи правового регулювання суспільних відносин; закріплює найбільш важливі суспільні відносини</w:t>
      </w:r>
    </w:p>
    <w:p w:rsidR="00C15397" w:rsidRPr="003E69BF" w:rsidRDefault="00C15397" w:rsidP="00C15397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 w:rsidRPr="003E69BF">
        <w:rPr>
          <w:sz w:val="28"/>
          <w:szCs w:val="28"/>
          <w:lang w:val="uk-UA"/>
        </w:rPr>
        <w:t>ОРГАНІЗАЦІЙНА закріплює механізм здійснення державної влади, систему вищих органів державної влади та місцевого самоврядування, форму держави</w:t>
      </w:r>
    </w:p>
    <w:p w:rsidR="00C15397" w:rsidRPr="003E69BF" w:rsidRDefault="00C15397" w:rsidP="00C15397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 w:rsidRPr="003E69BF">
        <w:rPr>
          <w:sz w:val="28"/>
          <w:szCs w:val="28"/>
          <w:lang w:val="uk-UA"/>
        </w:rPr>
        <w:t>ІДЕОЛОГІЧНА формує правосвідомість громадян, їх відношення до державного устрою, закріплює визнані у суспільстві цінності</w:t>
      </w:r>
    </w:p>
    <w:p w:rsidR="00DF6684" w:rsidRPr="003E69BF" w:rsidRDefault="00DF6684" w:rsidP="00C15397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 w:rsidRPr="003E69BF">
        <w:rPr>
          <w:sz w:val="28"/>
          <w:szCs w:val="28"/>
          <w:lang w:val="uk-UA"/>
        </w:rPr>
        <w:t>ІНТЕГРАЦІЙНА є основою всієї системи права</w:t>
      </w:r>
      <w:r w:rsidR="003E69BF" w:rsidRPr="003E69BF">
        <w:rPr>
          <w:sz w:val="28"/>
          <w:szCs w:val="28"/>
          <w:lang w:val="uk-UA"/>
        </w:rPr>
        <w:t xml:space="preserve">, </w:t>
      </w:r>
      <w:r w:rsidR="003E69BF"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>Конституція оформляє національну систему права, об'єднує чинне законодавство, визначає основи законності й правопорядку у країні</w:t>
      </w:r>
      <w:r w:rsidR="003E69BF"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, </w:t>
      </w:r>
      <w:r w:rsidR="003E69BF"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норми всіх галузей права, нормотворча і </w:t>
      </w:r>
      <w:proofErr w:type="spellStart"/>
      <w:r w:rsidR="003E69BF"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>правозастосовча</w:t>
      </w:r>
      <w:proofErr w:type="spellEnd"/>
      <w:r w:rsidR="003E69BF"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 діяльність щодо здійснення правових приписів повинні бути зорієнтовані на конституцію</w:t>
      </w:r>
    </w:p>
    <w:p w:rsidR="00DF6684" w:rsidRPr="00981302" w:rsidRDefault="00DF6684" w:rsidP="00C15397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 w:rsidRPr="003E69BF">
        <w:rPr>
          <w:sz w:val="28"/>
          <w:szCs w:val="28"/>
          <w:lang w:val="uk-UA"/>
        </w:rPr>
        <w:t>УСТАНОВЧА встановлює основи державного ладу та політичного режиму</w:t>
      </w:r>
    </w:p>
    <w:p w:rsidR="00C15397" w:rsidRPr="003E69BF" w:rsidRDefault="00C15397" w:rsidP="00C15397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C15397" w:rsidRPr="003E69BF" w:rsidRDefault="00C15397" w:rsidP="00C15397">
      <w:pPr>
        <w:tabs>
          <w:tab w:val="left" w:pos="993"/>
        </w:tabs>
        <w:ind w:firstLine="709"/>
        <w:rPr>
          <w:b/>
          <w:sz w:val="28"/>
          <w:szCs w:val="28"/>
          <w:u w:val="single"/>
          <w:lang w:val="uk-UA"/>
        </w:rPr>
      </w:pPr>
      <w:r w:rsidRPr="003E69BF">
        <w:rPr>
          <w:b/>
          <w:sz w:val="28"/>
          <w:szCs w:val="28"/>
          <w:u w:val="single"/>
          <w:lang w:val="uk-UA"/>
        </w:rPr>
        <w:t>Властивості конституції</w:t>
      </w:r>
    </w:p>
    <w:p w:rsidR="00C15397" w:rsidRDefault="00981302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>
        <w:rPr>
          <w:sz w:val="28"/>
          <w:szCs w:val="28"/>
          <w:lang w:val="uk-UA"/>
        </w:rPr>
        <w:t xml:space="preserve">а) </w:t>
      </w:r>
      <w:r w:rsidRPr="003E69BF">
        <w:rPr>
          <w:sz w:val="28"/>
          <w:szCs w:val="28"/>
          <w:lang w:val="uk-UA"/>
        </w:rPr>
        <w:t xml:space="preserve">Верховенство </w:t>
      </w:r>
      <w:r w:rsidR="00C15397" w:rsidRPr="003E69BF">
        <w:rPr>
          <w:sz w:val="28"/>
          <w:szCs w:val="28"/>
          <w:lang w:val="uk-UA"/>
        </w:rPr>
        <w:t xml:space="preserve">- </w:t>
      </w:r>
      <w:r w:rsidR="003E69BF"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>має правове верховенство стосовно всіх інших її актів. Це не просто закон країни, а основний її закон, закон законів, як називав його К. Маркс.</w:t>
      </w:r>
    </w:p>
    <w:p w:rsidR="00981302" w:rsidRDefault="00981302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б) </w:t>
      </w:r>
      <w:r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>конституції властивий особливий порядок її прийняття і зміни, який зазвичай міститься в ній</w:t>
      </w:r>
    </w:p>
    <w:p w:rsidR="00981302" w:rsidRDefault="00981302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>
        <w:rPr>
          <w:iCs/>
          <w:color w:val="191919"/>
          <w:sz w:val="28"/>
          <w:szCs w:val="28"/>
          <w:shd w:val="clear" w:color="auto" w:fill="FAFAFA"/>
          <w:lang w:val="uk-UA"/>
        </w:rPr>
        <w:t>в) підвищений рівень охорони з боку держави</w:t>
      </w:r>
    </w:p>
    <w:p w:rsidR="00981302" w:rsidRDefault="00981302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>
        <w:rPr>
          <w:iCs/>
          <w:color w:val="191919"/>
          <w:sz w:val="28"/>
          <w:szCs w:val="28"/>
          <w:shd w:val="clear" w:color="auto" w:fill="FAFAFA"/>
          <w:lang w:val="uk-UA"/>
        </w:rPr>
        <w:t>г) стабільність</w:t>
      </w:r>
    </w:p>
    <w:p w:rsidR="00981302" w:rsidRPr="00981302" w:rsidRDefault="00981302" w:rsidP="00C15397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iCs/>
          <w:color w:val="191919"/>
          <w:sz w:val="28"/>
          <w:szCs w:val="28"/>
          <w:shd w:val="clear" w:color="auto" w:fill="FAFAFA"/>
          <w:lang w:val="uk-UA"/>
        </w:rPr>
        <w:lastRenderedPageBreak/>
        <w:t xml:space="preserve">д) </w:t>
      </w:r>
      <w:r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>засадничий характер, оскільки предметом конституційного регулювання є фундаментальні, найважливіші політико-правові, суспільні відносини, що відтворюють сутність суспільства</w:t>
      </w:r>
    </w:p>
    <w:p w:rsidR="00C15397" w:rsidRPr="003E69BF" w:rsidRDefault="00C15397" w:rsidP="00C15397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C15397" w:rsidRPr="003E69BF" w:rsidRDefault="003E69BF" w:rsidP="00C15397">
      <w:pPr>
        <w:tabs>
          <w:tab w:val="left" w:pos="993"/>
        </w:tabs>
        <w:ind w:firstLine="709"/>
        <w:rPr>
          <w:b/>
          <w:sz w:val="28"/>
          <w:szCs w:val="28"/>
          <w:u w:val="single"/>
          <w:lang w:val="uk-UA"/>
        </w:rPr>
      </w:pPr>
      <w:r w:rsidRPr="003E69BF">
        <w:rPr>
          <w:b/>
          <w:sz w:val="28"/>
          <w:szCs w:val="28"/>
          <w:u w:val="single"/>
          <w:lang w:val="uk-UA"/>
        </w:rPr>
        <w:t>ВИДИ КОНСТИТУЦІЙ</w:t>
      </w:r>
    </w:p>
    <w:p w:rsidR="003E69BF" w:rsidRPr="003E69BF" w:rsidRDefault="003E69BF" w:rsidP="00C15397">
      <w:pPr>
        <w:tabs>
          <w:tab w:val="left" w:pos="993"/>
        </w:tabs>
        <w:ind w:firstLine="709"/>
        <w:rPr>
          <w:b/>
          <w:iCs/>
          <w:color w:val="191919"/>
          <w:sz w:val="28"/>
          <w:szCs w:val="28"/>
          <w:u w:val="single"/>
          <w:lang w:val="uk-UA"/>
        </w:rPr>
      </w:pPr>
      <w:r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1. </w:t>
      </w:r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У конституційному праві розрізняють </w:t>
      </w:r>
      <w:r w:rsidRPr="003E69BF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>фактичну і юридичну конституції.</w:t>
      </w:r>
    </w:p>
    <w:p w:rsidR="003E69BF" w:rsidRDefault="003E69BF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 w:rsidRPr="003E69BF">
        <w:rPr>
          <w:b/>
          <w:iCs/>
          <w:color w:val="191919"/>
          <w:sz w:val="28"/>
          <w:szCs w:val="28"/>
          <w:shd w:val="clear" w:color="auto" w:fill="FAFAFA"/>
          <w:lang w:val="uk-UA"/>
        </w:rPr>
        <w:t>Фактична конституція</w:t>
      </w:r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 — це наявний суспільний устрій (конституційний лад), основою якого є ті об'єктивні відносини, які визначають найсуттєвіші економічні, політичні, соціальні та інші характеристики суспільства. </w:t>
      </w:r>
    </w:p>
    <w:p w:rsidR="003E69BF" w:rsidRDefault="003E69BF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lang w:val="uk-UA"/>
        </w:rPr>
      </w:pPr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>Іншими словами, фактичну конституцію становлять органічно взаємопов'язані економічна, політична і соціальна основи суспільства.</w:t>
      </w:r>
    </w:p>
    <w:p w:rsidR="003E69BF" w:rsidRDefault="003E69BF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lang w:val="uk-UA"/>
        </w:rPr>
      </w:pPr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Фактична </w:t>
      </w:r>
      <w:r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конституція існує в будь-якому </w:t>
      </w:r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>суспільстві незалежно від того, чи має юридичне закріплення.</w:t>
      </w:r>
    </w:p>
    <w:p w:rsidR="003E69BF" w:rsidRDefault="003E69BF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lang w:val="uk-UA"/>
        </w:rPr>
      </w:pPr>
      <w:r w:rsidRPr="003E69BF">
        <w:rPr>
          <w:b/>
          <w:iCs/>
          <w:color w:val="191919"/>
          <w:sz w:val="28"/>
          <w:szCs w:val="28"/>
          <w:shd w:val="clear" w:color="auto" w:fill="FAFAFA"/>
          <w:lang w:val="uk-UA"/>
        </w:rPr>
        <w:t>Юридична конституція</w:t>
      </w:r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 є офіційним визнанням фактичного стану речей, засобом правового впорядкування реальних суспільних відносин.</w:t>
      </w:r>
    </w:p>
    <w:p w:rsidR="003E69BF" w:rsidRDefault="003E69BF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lang w:val="uk-UA"/>
        </w:rPr>
      </w:pPr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>Фактична і юридична конституції цілком самостійні явища, які не можна ототожнювати. Проте юридичну конституцію можна вважати похідною від фактичної.</w:t>
      </w:r>
    </w:p>
    <w:p w:rsidR="003E69BF" w:rsidRDefault="003E69BF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>Фактична конституція зазвичай випереджає юридичну в часі. Це засвідчує, наприклад, ст</w:t>
      </w:r>
      <w:r>
        <w:rPr>
          <w:iCs/>
          <w:color w:val="191919"/>
          <w:sz w:val="28"/>
          <w:szCs w:val="28"/>
          <w:shd w:val="clear" w:color="auto" w:fill="FAFAFA"/>
          <w:lang w:val="uk-UA"/>
        </w:rPr>
        <w:t>ан справ в Україні періоду 1991-</w:t>
      </w:r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1996 </w:t>
      </w:r>
      <w:proofErr w:type="spellStart"/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>pp</w:t>
      </w:r>
      <w:proofErr w:type="spellEnd"/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. </w:t>
      </w:r>
    </w:p>
    <w:p w:rsidR="003E69BF" w:rsidRDefault="003E69BF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</w:p>
    <w:p w:rsidR="003E69BF" w:rsidRDefault="003E69BF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2. </w:t>
      </w:r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У конституційному праві розрізняють </w:t>
      </w:r>
      <w:r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 xml:space="preserve">реальну і фіктивну </w:t>
      </w:r>
      <w:r w:rsidRPr="003E69BF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>конституції.</w:t>
      </w:r>
    </w:p>
    <w:p w:rsidR="003E69BF" w:rsidRDefault="003E69BF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lang w:val="uk-UA"/>
        </w:rPr>
      </w:pPr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Якщо фактична і юридична конституції збігаються, то конституційна система є </w:t>
      </w:r>
      <w:r w:rsidRPr="003E69BF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>реальною</w:t>
      </w:r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, якщо ж вони не збігаються, існують </w:t>
      </w:r>
      <w:proofErr w:type="spellStart"/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>відокремлено</w:t>
      </w:r>
      <w:proofErr w:type="spellEnd"/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, то конституційна система є </w:t>
      </w:r>
      <w:r w:rsidRPr="003E69BF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>фіктивною</w:t>
      </w:r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>, нереальною.</w:t>
      </w:r>
    </w:p>
    <w:p w:rsidR="003E69BF" w:rsidRDefault="003E69BF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lang w:val="uk-UA"/>
        </w:rPr>
      </w:pPr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Розбіжності між фактичною і юридичною конституціями можуть існувати в будь-якій країні. І це природно, оскільки певна їх розбіжність запрограмована власне розвитком конституції. Однак у країнах розвиненого конституціоналізму ця розбіжність недовготривала: юридична конституція вчасно </w:t>
      </w:r>
      <w:proofErr w:type="spellStart"/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>достосовується</w:t>
      </w:r>
      <w:proofErr w:type="spellEnd"/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 до фактичної. Це стабілізує суспільні відносини, упорядковує їх згідно з цілями і завданнями конституційно-правового регулювання.</w:t>
      </w:r>
    </w:p>
    <w:p w:rsidR="00C15397" w:rsidRDefault="003E69BF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Розбіжності між фактичною і юридичною конституціями свідчать про те, що частина норм юридичної конституції стала фіктивною, тобто не відповідає дійсності. Такий стан негативно впливає на суспільні відносини, дестабілізує правову систему, робить її неефективною. </w:t>
      </w:r>
    </w:p>
    <w:p w:rsidR="003E69BF" w:rsidRDefault="003E69BF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</w:p>
    <w:p w:rsidR="003E69BF" w:rsidRPr="003E69BF" w:rsidRDefault="003E69BF" w:rsidP="00C15397">
      <w:pPr>
        <w:tabs>
          <w:tab w:val="left" w:pos="993"/>
        </w:tabs>
        <w:ind w:firstLine="709"/>
        <w:rPr>
          <w:b/>
          <w:iCs/>
          <w:color w:val="191919"/>
          <w:sz w:val="28"/>
          <w:szCs w:val="28"/>
          <w:u w:val="single"/>
          <w:lang w:val="uk-UA"/>
        </w:rPr>
      </w:pPr>
      <w:r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3. </w:t>
      </w:r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Юридична наука досліджує </w:t>
      </w:r>
      <w:r w:rsidRPr="003E69BF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>формальну</w:t>
      </w:r>
      <w:r w:rsidRPr="003E69BF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 xml:space="preserve"> (писану)</w:t>
      </w:r>
      <w:r w:rsidRPr="003E69BF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 xml:space="preserve"> і матеріальну</w:t>
      </w:r>
      <w:r w:rsidRPr="003E69BF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 xml:space="preserve"> (неписану)</w:t>
      </w:r>
      <w:r w:rsidRPr="003E69BF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 xml:space="preserve"> конституції.</w:t>
      </w:r>
    </w:p>
    <w:p w:rsidR="003E69BF" w:rsidRDefault="003E69BF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lang w:val="uk-UA"/>
        </w:rPr>
      </w:pPr>
      <w:r w:rsidRPr="00981302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 xml:space="preserve">Формальна </w:t>
      </w:r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конституція складається з одного закону або низки законів. </w:t>
      </w:r>
      <w:r>
        <w:rPr>
          <w:iCs/>
          <w:color w:val="191919"/>
          <w:sz w:val="28"/>
          <w:szCs w:val="28"/>
          <w:shd w:val="clear" w:color="auto" w:fill="FAFAFA"/>
          <w:lang w:val="uk-UA"/>
        </w:rPr>
        <w:t>Т</w:t>
      </w:r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акими є чинні конституції </w:t>
      </w:r>
      <w:r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більшості країн світу. Конституція </w:t>
      </w:r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>Швеції (складається з трьох конституційних актів) і Фінляндії (складається з чотирьох органічних законів).</w:t>
      </w:r>
    </w:p>
    <w:p w:rsidR="003E69BF" w:rsidRDefault="003E69BF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 w:rsidRPr="00981302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lastRenderedPageBreak/>
        <w:t>Матеріальна</w:t>
      </w:r>
      <w:r w:rsidRPr="003E69BF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 конституція складається з великої кількості писаних нормативних актів і конституційних звичаїв, наприклад, такою є чинна конституція Великої Британії.</w:t>
      </w:r>
    </w:p>
    <w:p w:rsidR="00981302" w:rsidRDefault="00981302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</w:p>
    <w:p w:rsidR="00802539" w:rsidRDefault="00802539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4. </w:t>
      </w:r>
      <w:r w:rsidR="00981302"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За часом дії конституції поділяють на </w:t>
      </w:r>
      <w:r w:rsidR="00981302" w:rsidRPr="00802539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>тимчасові</w:t>
      </w:r>
      <w:r w:rsidR="004910E9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 xml:space="preserve"> (</w:t>
      </w:r>
      <w:r w:rsidR="004910E9" w:rsidRPr="004910E9">
        <w:rPr>
          <w:iCs/>
          <w:color w:val="191919"/>
          <w:sz w:val="28"/>
          <w:szCs w:val="28"/>
          <w:shd w:val="clear" w:color="auto" w:fill="FAFAFA"/>
          <w:lang w:val="uk-UA"/>
        </w:rPr>
        <w:t>з обмеженим строком дії)</w:t>
      </w:r>
      <w:r w:rsidR="00981302" w:rsidRPr="00802539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 xml:space="preserve"> та постійні</w:t>
      </w:r>
      <w:r w:rsidR="004910E9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 xml:space="preserve"> </w:t>
      </w:r>
      <w:r w:rsidR="004910E9" w:rsidRPr="004910E9">
        <w:rPr>
          <w:iCs/>
          <w:color w:val="191919"/>
          <w:sz w:val="28"/>
          <w:szCs w:val="28"/>
          <w:shd w:val="clear" w:color="auto" w:fill="FAFAFA"/>
          <w:lang w:val="uk-UA"/>
        </w:rPr>
        <w:t>(без обмеженого строку дії)</w:t>
      </w:r>
      <w:r w:rsidR="00981302"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. </w:t>
      </w:r>
    </w:p>
    <w:p w:rsidR="00802539" w:rsidRDefault="00981302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Часта зміна конституції зумовлюється нестабільністю політичної та економічної обстановки, частою зміною верхніх ешелонів влади. </w:t>
      </w:r>
    </w:p>
    <w:p w:rsidR="00802539" w:rsidRDefault="00981302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Так, до середини 60-х років XX ст. історія Гаїті налічувала 23 конституції, Венесуели — 22, Болівії — 20. </w:t>
      </w:r>
    </w:p>
    <w:p w:rsidR="00802539" w:rsidRDefault="00981302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Фактично кілька конституцій було прийнято в Україні впродовж 1917-1920 </w:t>
      </w:r>
      <w:proofErr w:type="spellStart"/>
      <w:r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>pp</w:t>
      </w:r>
      <w:proofErr w:type="spellEnd"/>
      <w:r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>. (універсали, гетьманські закони, власне конституції).</w:t>
      </w:r>
    </w:p>
    <w:p w:rsidR="00802539" w:rsidRDefault="00802539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</w:p>
    <w:p w:rsidR="008D403B" w:rsidRDefault="00802539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5. </w:t>
      </w:r>
      <w:r w:rsidR="00981302"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За державним режимом конституції бувають </w:t>
      </w:r>
      <w:r w:rsidR="00981302" w:rsidRPr="00802539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>демократичні та авторитарні</w:t>
      </w:r>
      <w:r w:rsidR="00981302"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 (у тому числі тоталітарні), за формою правління — </w:t>
      </w:r>
      <w:r w:rsidR="00981302" w:rsidRPr="008D403B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>монархічні та республіканські</w:t>
      </w:r>
      <w:r w:rsidR="00981302"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, за формою територіального устрою — </w:t>
      </w:r>
      <w:r w:rsidR="00981302" w:rsidRPr="008D403B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>федеративних та унітарних держав</w:t>
      </w:r>
      <w:r w:rsidR="008D403B">
        <w:rPr>
          <w:iCs/>
          <w:color w:val="191919"/>
          <w:sz w:val="28"/>
          <w:szCs w:val="28"/>
          <w:shd w:val="clear" w:color="auto" w:fill="FAFAFA"/>
          <w:lang w:val="uk-UA"/>
        </w:rPr>
        <w:t>.</w:t>
      </w:r>
    </w:p>
    <w:p w:rsidR="008D403B" w:rsidRDefault="008D403B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</w:p>
    <w:p w:rsidR="00802539" w:rsidRDefault="008D403B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lang w:val="uk-UA"/>
        </w:rPr>
      </w:pPr>
      <w:r>
        <w:rPr>
          <w:iCs/>
          <w:color w:val="191919"/>
          <w:sz w:val="28"/>
          <w:szCs w:val="28"/>
          <w:shd w:val="clear" w:color="auto" w:fill="FAFAFA"/>
          <w:lang w:val="uk-UA"/>
        </w:rPr>
        <w:t>6. З</w:t>
      </w:r>
      <w:r w:rsidR="00981302"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а порядком внесення змін і доповнень — </w:t>
      </w:r>
      <w:r w:rsidR="00981302" w:rsidRPr="008D403B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>гнучкі, жорсткі та змішані</w:t>
      </w:r>
      <w:r w:rsidR="00981302"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>.</w:t>
      </w:r>
    </w:p>
    <w:p w:rsidR="00802539" w:rsidRPr="004910E9" w:rsidRDefault="00AE2366" w:rsidP="00AE2366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 w:rsidRPr="004910E9">
        <w:rPr>
          <w:sz w:val="28"/>
          <w:szCs w:val="28"/>
          <w:lang w:val="uk-UA"/>
        </w:rPr>
        <w:t>ГНУЧКІ - зміни та доповнення вносяться до Конституції шляхом прийняття звичайного</w:t>
      </w:r>
      <w:r w:rsidRPr="004910E9">
        <w:rPr>
          <w:sz w:val="28"/>
          <w:szCs w:val="28"/>
          <w:lang w:val="uk-UA"/>
        </w:rPr>
        <w:t xml:space="preserve"> закону</w:t>
      </w:r>
    </w:p>
    <w:p w:rsidR="00AE2366" w:rsidRPr="004910E9" w:rsidRDefault="00AE2366" w:rsidP="00AE2366">
      <w:pPr>
        <w:tabs>
          <w:tab w:val="left" w:pos="993"/>
        </w:tabs>
        <w:ind w:firstLine="709"/>
        <w:rPr>
          <w:iCs/>
          <w:color w:val="191919"/>
          <w:sz w:val="28"/>
          <w:szCs w:val="28"/>
          <w:lang w:val="uk-UA"/>
        </w:rPr>
      </w:pPr>
      <w:r w:rsidRPr="004910E9">
        <w:rPr>
          <w:sz w:val="28"/>
          <w:szCs w:val="28"/>
          <w:lang w:val="uk-UA"/>
        </w:rPr>
        <w:t>ЖОРСТКІ - зміни та доповнення вносяться в більш складному порядку - кваліфікованою більшістю у парламенті, подвійним вотумом шляхом референдуму, а також ратифікації доповнень законодавчими органами</w:t>
      </w:r>
    </w:p>
    <w:p w:rsidR="00AE2366" w:rsidRPr="004910E9" w:rsidRDefault="00AE2366" w:rsidP="00AE2366">
      <w:pPr>
        <w:tabs>
          <w:tab w:val="left" w:pos="993"/>
        </w:tabs>
        <w:ind w:firstLine="709"/>
        <w:rPr>
          <w:iCs/>
          <w:color w:val="191919"/>
          <w:sz w:val="28"/>
          <w:szCs w:val="28"/>
          <w:lang w:val="uk-UA"/>
        </w:rPr>
      </w:pPr>
      <w:r w:rsidRPr="004910E9">
        <w:rPr>
          <w:sz w:val="28"/>
          <w:szCs w:val="28"/>
          <w:lang w:val="uk-UA"/>
        </w:rPr>
        <w:t>ОСОБЛИВО ЖОРСТКІ - зміни та доповнення вносяться в особливому порядку - проведенням референдуму, затвердження поправок органами суб’єктів федерації та ін.</w:t>
      </w:r>
    </w:p>
    <w:p w:rsidR="00AE2366" w:rsidRPr="004910E9" w:rsidRDefault="004910E9" w:rsidP="00C15397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 w:rsidRPr="004910E9">
        <w:rPr>
          <w:sz w:val="28"/>
          <w:szCs w:val="28"/>
          <w:lang w:val="uk-UA"/>
        </w:rPr>
        <w:t>ЗМІШАНІ - окремі частини конституції змінюються по-різному</w:t>
      </w:r>
    </w:p>
    <w:p w:rsidR="004910E9" w:rsidRDefault="004910E9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lang w:val="uk-UA"/>
        </w:rPr>
      </w:pPr>
    </w:p>
    <w:p w:rsidR="008D403B" w:rsidRDefault="008D403B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>
        <w:rPr>
          <w:iCs/>
          <w:color w:val="191919"/>
          <w:sz w:val="28"/>
          <w:szCs w:val="28"/>
          <w:lang w:val="uk-UA"/>
        </w:rPr>
        <w:t>7</w:t>
      </w:r>
      <w:r w:rsidR="00802539">
        <w:rPr>
          <w:iCs/>
          <w:color w:val="191919"/>
          <w:sz w:val="28"/>
          <w:szCs w:val="28"/>
          <w:lang w:val="uk-UA"/>
        </w:rPr>
        <w:t xml:space="preserve">. </w:t>
      </w:r>
      <w:r w:rsidR="00981302"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Залежно від процедури прийняття розрізняють конституції </w:t>
      </w:r>
    </w:p>
    <w:p w:rsidR="008D403B" w:rsidRDefault="008D403B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– </w:t>
      </w:r>
      <w:proofErr w:type="spellStart"/>
      <w:r w:rsidR="00981302"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>откройовані</w:t>
      </w:r>
      <w:proofErr w:type="spellEnd"/>
      <w:r w:rsidR="00981302"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 (даровані), </w:t>
      </w:r>
    </w:p>
    <w:p w:rsidR="008D403B" w:rsidRDefault="008D403B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– </w:t>
      </w:r>
      <w:r w:rsidR="00981302"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>"народні" (тобто прийняті на підставі проведення референдуму), прийняті парламентом, установчими зборами</w:t>
      </w:r>
      <w:r w:rsidR="00AE2366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 (Конвент)</w:t>
      </w:r>
    </w:p>
    <w:p w:rsidR="008D403B" w:rsidRDefault="008D403B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lang w:val="uk-UA"/>
        </w:rPr>
      </w:pPr>
      <w:r>
        <w:rPr>
          <w:iCs/>
          <w:color w:val="191919"/>
          <w:sz w:val="28"/>
          <w:szCs w:val="28"/>
          <w:lang w:val="uk-UA"/>
        </w:rPr>
        <w:t>– договірні</w:t>
      </w:r>
    </w:p>
    <w:p w:rsidR="008D403B" w:rsidRDefault="008D403B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lang w:val="uk-UA"/>
        </w:rPr>
      </w:pPr>
    </w:p>
    <w:p w:rsidR="008D403B" w:rsidRDefault="00981302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Конституції різняться за формою і структурою. </w:t>
      </w:r>
    </w:p>
    <w:p w:rsidR="008D403B" w:rsidRDefault="00981302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 w:rsidRPr="008D403B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>Форма конституції</w:t>
      </w:r>
      <w:r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 — це спосіб відтворення і організації конституційних норм та інститутів. </w:t>
      </w:r>
    </w:p>
    <w:p w:rsidR="008D403B" w:rsidRDefault="00981302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Конституція може функціонувати у вигляді </w:t>
      </w:r>
      <w:proofErr w:type="spellStart"/>
      <w:r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>моно</w:t>
      </w:r>
      <w:proofErr w:type="spellEnd"/>
      <w:r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-конституційного </w:t>
      </w:r>
      <w:proofErr w:type="spellStart"/>
      <w:r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>акта</w:t>
      </w:r>
      <w:proofErr w:type="spellEnd"/>
      <w:r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 чи сукупності актів. </w:t>
      </w:r>
    </w:p>
    <w:p w:rsidR="008D403B" w:rsidRDefault="00981302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Конституції першого виду називають ще </w:t>
      </w:r>
      <w:r w:rsidRPr="008D403B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>кодифікованими</w:t>
      </w:r>
      <w:r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, другого — </w:t>
      </w:r>
      <w:r w:rsidRPr="008D403B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>некодифікованими</w:t>
      </w:r>
      <w:r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. </w:t>
      </w:r>
    </w:p>
    <w:p w:rsidR="008D403B" w:rsidRDefault="00981302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До першого виду належать конституції Німеччини, Іспанії, Мексики, до другого — конституції Швеції і </w:t>
      </w:r>
      <w:r w:rsidR="008D403B">
        <w:rPr>
          <w:iCs/>
          <w:color w:val="191919"/>
          <w:sz w:val="28"/>
          <w:szCs w:val="28"/>
          <w:shd w:val="clear" w:color="auto" w:fill="FAFAFA"/>
          <w:lang w:val="uk-UA"/>
        </w:rPr>
        <w:t>Фінляндії</w:t>
      </w:r>
      <w:r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. </w:t>
      </w:r>
    </w:p>
    <w:p w:rsidR="008D403B" w:rsidRDefault="00981302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lang w:val="uk-UA"/>
        </w:rPr>
      </w:pPr>
      <w:r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lastRenderedPageBreak/>
        <w:t xml:space="preserve">Конституція Великої Британії належить до </w:t>
      </w:r>
      <w:r w:rsidR="008D403B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некодифікованих </w:t>
      </w:r>
      <w:r w:rsidRPr="00981302">
        <w:rPr>
          <w:iCs/>
          <w:color w:val="191919"/>
          <w:sz w:val="28"/>
          <w:szCs w:val="28"/>
          <w:shd w:val="clear" w:color="auto" w:fill="FAFAFA"/>
          <w:lang w:val="uk-UA"/>
        </w:rPr>
        <w:t>конституцій. Вона об'єднує парламентські закони, судові рішення-прецеденти, доктринальні тлумачення, статути, конституційні угоди, які містять так звані конвенційні норми.</w:t>
      </w:r>
    </w:p>
    <w:p w:rsidR="00C1345C" w:rsidRDefault="00C1345C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lang w:val="uk-UA"/>
        </w:rPr>
      </w:pPr>
      <w:r w:rsidRPr="00C1345C">
        <w:rPr>
          <w:iCs/>
          <w:color w:val="191919"/>
          <w:sz w:val="28"/>
          <w:szCs w:val="28"/>
          <w:shd w:val="clear" w:color="auto" w:fill="FAFAFA"/>
          <w:lang w:val="uk-UA"/>
        </w:rPr>
        <w:t xml:space="preserve">У переважній більшості країн структура конституції має сталий характер, включає низку елементів: </w:t>
      </w:r>
      <w:r w:rsidRPr="00C1345C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>преамбулу, основну частину, заключні, перехідні та додаткові положення</w:t>
      </w:r>
      <w:r w:rsidRPr="00C1345C">
        <w:rPr>
          <w:iCs/>
          <w:color w:val="191919"/>
          <w:sz w:val="28"/>
          <w:szCs w:val="28"/>
          <w:shd w:val="clear" w:color="auto" w:fill="FAFAFA"/>
          <w:lang w:val="uk-UA"/>
        </w:rPr>
        <w:t>.</w:t>
      </w:r>
    </w:p>
    <w:p w:rsidR="00C1345C" w:rsidRDefault="00C1345C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lang w:val="uk-UA"/>
        </w:rPr>
      </w:pPr>
      <w:r w:rsidRPr="00C1345C">
        <w:rPr>
          <w:iCs/>
          <w:color w:val="191919"/>
          <w:sz w:val="28"/>
          <w:szCs w:val="28"/>
          <w:shd w:val="clear" w:color="auto" w:fill="FAFAFA"/>
          <w:lang w:val="uk-UA"/>
        </w:rPr>
        <w:t>Преамбула, як правило, відіграє політичну й ідеологічну функції і не є типовою правовою нормою. Вона становить декларацію з притаманними їй цілями і завданнями.</w:t>
      </w:r>
    </w:p>
    <w:p w:rsidR="00DF6684" w:rsidRDefault="00C1345C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  <w:r w:rsidRPr="00C1345C">
        <w:rPr>
          <w:iCs/>
          <w:color w:val="191919"/>
          <w:sz w:val="28"/>
          <w:szCs w:val="28"/>
          <w:shd w:val="clear" w:color="auto" w:fill="FAFAFA"/>
          <w:lang w:val="uk-UA"/>
        </w:rPr>
        <w:t>Основна частина конституції включає інститути і норми, які розкривають її зміст.</w:t>
      </w:r>
    </w:p>
    <w:p w:rsidR="00C1345C" w:rsidRDefault="00C1345C" w:rsidP="00C15397">
      <w:pPr>
        <w:tabs>
          <w:tab w:val="left" w:pos="993"/>
        </w:tabs>
        <w:ind w:firstLine="709"/>
        <w:rPr>
          <w:iCs/>
          <w:color w:val="191919"/>
          <w:sz w:val="28"/>
          <w:szCs w:val="28"/>
          <w:shd w:val="clear" w:color="auto" w:fill="FAFAFA"/>
          <w:lang w:val="uk-UA"/>
        </w:rPr>
      </w:pPr>
    </w:p>
    <w:p w:rsidR="00C1345C" w:rsidRPr="00C1345C" w:rsidRDefault="00C1345C" w:rsidP="00C15397">
      <w:pPr>
        <w:tabs>
          <w:tab w:val="left" w:pos="993"/>
        </w:tabs>
        <w:ind w:firstLine="709"/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</w:pPr>
      <w:r w:rsidRPr="00C1345C">
        <w:rPr>
          <w:b/>
          <w:iCs/>
          <w:color w:val="191919"/>
          <w:sz w:val="28"/>
          <w:szCs w:val="28"/>
          <w:u w:val="single"/>
          <w:shd w:val="clear" w:color="auto" w:fill="FAFAFA"/>
          <w:lang w:val="uk-UA"/>
        </w:rPr>
        <w:t>За формою внесення змін до конституції розрізняють:</w:t>
      </w:r>
    </w:p>
    <w:p w:rsidR="00C1345C" w:rsidRDefault="00C1345C" w:rsidP="00C15397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конституції, де зміни вносяться до основного тексту (Україна)</w:t>
      </w:r>
    </w:p>
    <w:p w:rsidR="00C1345C" w:rsidRPr="00C1345C" w:rsidRDefault="00C1345C" w:rsidP="00C15397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конституції, де поправки складають окремий список, сам текст конституції змінам не підлягає (США)</w:t>
      </w:r>
    </w:p>
    <w:p w:rsidR="00DF6684" w:rsidRDefault="00DF6684" w:rsidP="00C15397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DF6684" w:rsidRDefault="00DF6684" w:rsidP="00C15397">
      <w:pPr>
        <w:tabs>
          <w:tab w:val="left" w:pos="993"/>
        </w:tabs>
        <w:ind w:firstLine="709"/>
        <w:rPr>
          <w:iCs/>
          <w:sz w:val="28"/>
          <w:szCs w:val="28"/>
          <w:shd w:val="clear" w:color="auto" w:fill="FAFAFA"/>
          <w:lang w:val="uk-UA"/>
        </w:rPr>
      </w:pPr>
      <w:r w:rsidRPr="00DF6684">
        <w:rPr>
          <w:b/>
          <w:iCs/>
          <w:sz w:val="28"/>
          <w:szCs w:val="28"/>
          <w:u w:val="single"/>
          <w:shd w:val="clear" w:color="auto" w:fill="FAFAFA"/>
          <w:lang w:val="uk-UA"/>
        </w:rPr>
        <w:t>Конституціоналізм –</w:t>
      </w:r>
      <w:r w:rsidRPr="00DF6684">
        <w:rPr>
          <w:iCs/>
          <w:sz w:val="28"/>
          <w:szCs w:val="28"/>
          <w:shd w:val="clear" w:color="auto" w:fill="FAFAFA"/>
          <w:lang w:val="uk-UA"/>
        </w:rPr>
        <w:t xml:space="preserve"> це: </w:t>
      </w:r>
    </w:p>
    <w:p w:rsidR="00DF6684" w:rsidRDefault="00DF6684" w:rsidP="00C15397">
      <w:pPr>
        <w:tabs>
          <w:tab w:val="left" w:pos="993"/>
        </w:tabs>
        <w:ind w:firstLine="709"/>
        <w:rPr>
          <w:iCs/>
          <w:sz w:val="28"/>
          <w:szCs w:val="28"/>
          <w:shd w:val="clear" w:color="auto" w:fill="FAFAFA"/>
          <w:lang w:val="uk-UA"/>
        </w:rPr>
      </w:pPr>
      <w:r w:rsidRPr="00DF6684">
        <w:rPr>
          <w:iCs/>
          <w:sz w:val="28"/>
          <w:szCs w:val="28"/>
          <w:shd w:val="clear" w:color="auto" w:fill="FAFAFA"/>
          <w:lang w:val="uk-UA"/>
        </w:rPr>
        <w:t xml:space="preserve">1) правління, обмежене конституцією, політична система, що спирається на конституцію і конституційні методи правління; </w:t>
      </w:r>
    </w:p>
    <w:p w:rsidR="00DF6684" w:rsidRDefault="00DF6684" w:rsidP="00C15397">
      <w:pPr>
        <w:tabs>
          <w:tab w:val="left" w:pos="993"/>
        </w:tabs>
        <w:ind w:firstLine="709"/>
        <w:rPr>
          <w:iCs/>
          <w:sz w:val="28"/>
          <w:szCs w:val="28"/>
          <w:lang w:val="uk-UA"/>
        </w:rPr>
      </w:pPr>
      <w:r w:rsidRPr="00DF6684">
        <w:rPr>
          <w:iCs/>
          <w:sz w:val="28"/>
          <w:szCs w:val="28"/>
          <w:shd w:val="clear" w:color="auto" w:fill="FAFAFA"/>
          <w:lang w:val="uk-UA"/>
        </w:rPr>
        <w:t>2) політико-правова теорія, що обґрунтовує необхідність встановлення конституційного ладу.</w:t>
      </w:r>
    </w:p>
    <w:p w:rsidR="00DF6684" w:rsidRDefault="00DF6684" w:rsidP="00C15397">
      <w:pPr>
        <w:tabs>
          <w:tab w:val="left" w:pos="993"/>
        </w:tabs>
        <w:ind w:firstLine="709"/>
        <w:rPr>
          <w:iCs/>
          <w:sz w:val="28"/>
          <w:szCs w:val="28"/>
          <w:shd w:val="clear" w:color="auto" w:fill="FAFAFA"/>
          <w:lang w:val="uk-UA"/>
        </w:rPr>
      </w:pPr>
      <w:r w:rsidRPr="00DF6684">
        <w:rPr>
          <w:iCs/>
          <w:sz w:val="28"/>
          <w:szCs w:val="28"/>
          <w:shd w:val="clear" w:color="auto" w:fill="FAFAFA"/>
          <w:lang w:val="uk-UA"/>
        </w:rPr>
        <w:t xml:space="preserve">Конституціоналізм визначають також як теорію і практику конституційного будівництва. </w:t>
      </w:r>
    </w:p>
    <w:p w:rsidR="00DF6684" w:rsidRDefault="00DF6684" w:rsidP="00C15397">
      <w:pPr>
        <w:tabs>
          <w:tab w:val="left" w:pos="993"/>
        </w:tabs>
        <w:ind w:firstLine="709"/>
        <w:rPr>
          <w:iCs/>
          <w:sz w:val="28"/>
          <w:szCs w:val="28"/>
          <w:shd w:val="clear" w:color="auto" w:fill="FAFAFA"/>
          <w:lang w:val="uk-UA"/>
        </w:rPr>
      </w:pPr>
      <w:r w:rsidRPr="00DF6684">
        <w:rPr>
          <w:iCs/>
          <w:sz w:val="28"/>
          <w:szCs w:val="28"/>
          <w:shd w:val="clear" w:color="auto" w:fill="FAFAFA"/>
          <w:lang w:val="uk-UA"/>
        </w:rPr>
        <w:t xml:space="preserve">Елементами конституціоналізму є фактична і юридична конституція, конституційна теорія і практика, конституційні відносини. </w:t>
      </w:r>
    </w:p>
    <w:p w:rsidR="00DF6684" w:rsidRDefault="00DF6684" w:rsidP="00C15397">
      <w:pPr>
        <w:tabs>
          <w:tab w:val="left" w:pos="993"/>
        </w:tabs>
        <w:ind w:firstLine="709"/>
        <w:rPr>
          <w:iCs/>
          <w:sz w:val="28"/>
          <w:szCs w:val="28"/>
          <w:shd w:val="clear" w:color="auto" w:fill="FAFAFA"/>
          <w:lang w:val="uk-UA"/>
        </w:rPr>
      </w:pPr>
      <w:r w:rsidRPr="00DF6684">
        <w:rPr>
          <w:iCs/>
          <w:sz w:val="28"/>
          <w:szCs w:val="28"/>
          <w:shd w:val="clear" w:color="auto" w:fill="FAFAFA"/>
          <w:lang w:val="uk-UA"/>
        </w:rPr>
        <w:t>Конституціоналізм не можна ототожнювати з конституційним законодавством або процесом його реалізації, оскільки це складові конституціоналізму.</w:t>
      </w:r>
    </w:p>
    <w:p w:rsidR="004910E9" w:rsidRDefault="004910E9" w:rsidP="00C15397">
      <w:pPr>
        <w:tabs>
          <w:tab w:val="left" w:pos="993"/>
        </w:tabs>
        <w:ind w:firstLine="709"/>
        <w:rPr>
          <w:iCs/>
          <w:sz w:val="28"/>
          <w:szCs w:val="28"/>
          <w:shd w:val="clear" w:color="auto" w:fill="FAFAFA"/>
          <w:lang w:val="uk-UA"/>
        </w:rPr>
      </w:pPr>
    </w:p>
    <w:p w:rsidR="004910E9" w:rsidRPr="004910E9" w:rsidRDefault="004910E9" w:rsidP="004910E9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 w:rsidRPr="004910E9">
        <w:rPr>
          <w:b/>
          <w:iCs/>
          <w:sz w:val="28"/>
          <w:szCs w:val="28"/>
          <w:u w:val="single"/>
          <w:shd w:val="clear" w:color="auto" w:fill="FAFAFA"/>
          <w:lang w:val="uk-UA"/>
        </w:rPr>
        <w:t xml:space="preserve">Правова охорона конституції </w:t>
      </w:r>
      <w:r w:rsidRPr="004910E9">
        <w:rPr>
          <w:iCs/>
          <w:sz w:val="28"/>
          <w:szCs w:val="28"/>
          <w:shd w:val="clear" w:color="auto" w:fill="FAFAFA"/>
          <w:lang w:val="uk-UA"/>
        </w:rPr>
        <w:t xml:space="preserve">– </w:t>
      </w:r>
      <w:r w:rsidRPr="004910E9">
        <w:rPr>
          <w:sz w:val="28"/>
          <w:szCs w:val="28"/>
          <w:lang w:val="uk-UA"/>
        </w:rPr>
        <w:t>с</w:t>
      </w:r>
      <w:r w:rsidRPr="004910E9">
        <w:rPr>
          <w:sz w:val="28"/>
          <w:szCs w:val="28"/>
          <w:lang w:val="uk-UA"/>
        </w:rPr>
        <w:t>укупність засобів і способів, за допомогою яких досягається суворе дотримання режиму конституційної законності, відповідність конституції всіх інших правових актів, які приймаються державними органами, дотримання принципу неприйняття або відміни вже прийнятих неконституційних правових актів, а також їх окремих норм</w:t>
      </w:r>
      <w:r w:rsidRPr="004910E9">
        <w:rPr>
          <w:sz w:val="28"/>
          <w:szCs w:val="28"/>
          <w:lang w:val="uk-UA"/>
        </w:rPr>
        <w:t>.</w:t>
      </w:r>
    </w:p>
    <w:p w:rsidR="004910E9" w:rsidRPr="004910E9" w:rsidRDefault="004910E9" w:rsidP="004910E9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4910E9" w:rsidRPr="004910E9" w:rsidRDefault="004910E9" w:rsidP="004910E9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 w:rsidRPr="004910E9">
        <w:rPr>
          <w:b/>
          <w:sz w:val="28"/>
          <w:szCs w:val="28"/>
          <w:u w:val="single"/>
          <w:lang w:val="uk-UA"/>
        </w:rPr>
        <w:t>Конституційний контроль</w:t>
      </w:r>
      <w:r w:rsidRPr="004910E9">
        <w:rPr>
          <w:sz w:val="28"/>
          <w:szCs w:val="28"/>
          <w:lang w:val="uk-UA"/>
        </w:rPr>
        <w:t xml:space="preserve"> – перевірка на відповідність конституції:</w:t>
      </w:r>
    </w:p>
    <w:p w:rsidR="004910E9" w:rsidRPr="004910E9" w:rsidRDefault="004910E9" w:rsidP="004910E9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 w:rsidRPr="004910E9">
        <w:rPr>
          <w:sz w:val="28"/>
          <w:szCs w:val="28"/>
          <w:lang w:val="uk-UA"/>
        </w:rPr>
        <w:t>законів</w:t>
      </w:r>
    </w:p>
    <w:p w:rsidR="004910E9" w:rsidRPr="004910E9" w:rsidRDefault="004910E9" w:rsidP="004910E9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 w:rsidRPr="004910E9">
        <w:rPr>
          <w:sz w:val="28"/>
          <w:szCs w:val="28"/>
          <w:lang w:val="uk-UA"/>
        </w:rPr>
        <w:t>підзаконних нормативних актів</w:t>
      </w:r>
    </w:p>
    <w:p w:rsidR="004910E9" w:rsidRPr="004910E9" w:rsidRDefault="004910E9" w:rsidP="004910E9">
      <w:pPr>
        <w:tabs>
          <w:tab w:val="left" w:pos="993"/>
        </w:tabs>
        <w:ind w:firstLine="709"/>
        <w:rPr>
          <w:iCs/>
          <w:sz w:val="28"/>
          <w:szCs w:val="28"/>
          <w:lang w:val="uk-UA"/>
        </w:rPr>
      </w:pPr>
      <w:r w:rsidRPr="004910E9">
        <w:rPr>
          <w:iCs/>
          <w:sz w:val="28"/>
          <w:szCs w:val="28"/>
          <w:lang w:val="uk-UA"/>
        </w:rPr>
        <w:t>міжнародних договорів</w:t>
      </w:r>
    </w:p>
    <w:p w:rsidR="004910E9" w:rsidRPr="004910E9" w:rsidRDefault="004910E9" w:rsidP="004910E9">
      <w:pPr>
        <w:tabs>
          <w:tab w:val="left" w:pos="993"/>
        </w:tabs>
        <w:ind w:firstLine="709"/>
        <w:rPr>
          <w:iCs/>
          <w:sz w:val="28"/>
          <w:szCs w:val="28"/>
          <w:lang w:val="uk-UA"/>
        </w:rPr>
      </w:pPr>
      <w:r w:rsidRPr="004910E9">
        <w:rPr>
          <w:iCs/>
          <w:sz w:val="28"/>
          <w:szCs w:val="28"/>
          <w:lang w:val="uk-UA"/>
        </w:rPr>
        <w:t>дій посадових осіб</w:t>
      </w:r>
    </w:p>
    <w:p w:rsidR="004910E9" w:rsidRPr="004910E9" w:rsidRDefault="004910E9" w:rsidP="004910E9">
      <w:pPr>
        <w:tabs>
          <w:tab w:val="left" w:pos="993"/>
        </w:tabs>
        <w:ind w:firstLine="709"/>
        <w:rPr>
          <w:iCs/>
          <w:sz w:val="28"/>
          <w:szCs w:val="28"/>
          <w:lang w:val="uk-UA"/>
        </w:rPr>
      </w:pPr>
    </w:p>
    <w:p w:rsidR="004910E9" w:rsidRPr="004910E9" w:rsidRDefault="004910E9" w:rsidP="004910E9">
      <w:pPr>
        <w:tabs>
          <w:tab w:val="left" w:pos="993"/>
        </w:tabs>
        <w:ind w:firstLine="709"/>
        <w:rPr>
          <w:b/>
          <w:iCs/>
          <w:sz w:val="28"/>
          <w:szCs w:val="28"/>
          <w:u w:val="single"/>
          <w:lang w:val="uk-UA"/>
        </w:rPr>
      </w:pPr>
      <w:r w:rsidRPr="004910E9">
        <w:rPr>
          <w:b/>
          <w:iCs/>
          <w:sz w:val="28"/>
          <w:szCs w:val="28"/>
          <w:u w:val="single"/>
          <w:lang w:val="uk-UA"/>
        </w:rPr>
        <w:t>Види конституційного контролю:</w:t>
      </w:r>
    </w:p>
    <w:p w:rsidR="004910E9" w:rsidRPr="004910E9" w:rsidRDefault="004910E9" w:rsidP="004910E9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 w:rsidRPr="004910E9">
        <w:rPr>
          <w:sz w:val="28"/>
          <w:szCs w:val="28"/>
          <w:lang w:val="uk-UA"/>
        </w:rPr>
        <w:lastRenderedPageBreak/>
        <w:t>За часом реалізації (попередній, наступний)</w:t>
      </w:r>
    </w:p>
    <w:p w:rsidR="004910E9" w:rsidRPr="004910E9" w:rsidRDefault="004910E9" w:rsidP="004910E9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 w:rsidRPr="004910E9">
        <w:rPr>
          <w:sz w:val="28"/>
          <w:szCs w:val="28"/>
          <w:lang w:val="uk-UA"/>
        </w:rPr>
        <w:t>За місцем здійснення (внутрішній, зовнішній)</w:t>
      </w:r>
    </w:p>
    <w:p w:rsidR="004910E9" w:rsidRPr="004910E9" w:rsidRDefault="004910E9" w:rsidP="004910E9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 w:rsidRPr="004910E9">
        <w:rPr>
          <w:sz w:val="28"/>
          <w:szCs w:val="28"/>
          <w:lang w:val="uk-UA"/>
        </w:rPr>
        <w:t>З точки зору правових наслідків (консультативний, установчий)</w:t>
      </w:r>
    </w:p>
    <w:p w:rsidR="004910E9" w:rsidRPr="004910E9" w:rsidRDefault="004910E9" w:rsidP="004910E9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 w:rsidRPr="004910E9">
        <w:rPr>
          <w:sz w:val="28"/>
          <w:szCs w:val="28"/>
          <w:lang w:val="uk-UA"/>
        </w:rPr>
        <w:t>За обов’язковістю проведення (обов’язковий, факультативний)</w:t>
      </w:r>
    </w:p>
    <w:p w:rsidR="004910E9" w:rsidRPr="004910E9" w:rsidRDefault="004910E9" w:rsidP="004910E9">
      <w:pPr>
        <w:tabs>
          <w:tab w:val="left" w:pos="993"/>
        </w:tabs>
        <w:ind w:firstLine="709"/>
        <w:rPr>
          <w:sz w:val="28"/>
          <w:szCs w:val="28"/>
          <w:lang w:val="uk-UA"/>
        </w:rPr>
      </w:pPr>
    </w:p>
    <w:p w:rsidR="004910E9" w:rsidRPr="004910E9" w:rsidRDefault="004910E9" w:rsidP="004910E9">
      <w:pPr>
        <w:tabs>
          <w:tab w:val="left" w:pos="993"/>
        </w:tabs>
        <w:ind w:firstLine="709"/>
        <w:rPr>
          <w:b/>
          <w:sz w:val="28"/>
          <w:szCs w:val="28"/>
          <w:u w:val="single"/>
          <w:lang w:val="uk-UA"/>
        </w:rPr>
      </w:pPr>
      <w:r w:rsidRPr="004910E9">
        <w:rPr>
          <w:b/>
          <w:sz w:val="28"/>
          <w:szCs w:val="28"/>
          <w:u w:val="single"/>
          <w:lang w:val="uk-UA"/>
        </w:rPr>
        <w:t>Органи конституційного контролю</w:t>
      </w:r>
    </w:p>
    <w:p w:rsidR="004910E9" w:rsidRPr="004910E9" w:rsidRDefault="004910E9" w:rsidP="004910E9">
      <w:pPr>
        <w:tabs>
          <w:tab w:val="left" w:pos="993"/>
        </w:tabs>
        <w:ind w:firstLine="709"/>
        <w:rPr>
          <w:sz w:val="28"/>
          <w:szCs w:val="28"/>
          <w:lang w:val="uk-UA"/>
        </w:rPr>
      </w:pPr>
      <w:r w:rsidRPr="004910E9">
        <w:rPr>
          <w:sz w:val="28"/>
          <w:szCs w:val="28"/>
          <w:lang w:val="uk-UA"/>
        </w:rPr>
        <w:t>Не судові органи (Франція) – президент, парламент, уряд</w:t>
      </w:r>
    </w:p>
    <w:p w:rsidR="004910E9" w:rsidRPr="004910E9" w:rsidRDefault="004910E9" w:rsidP="004910E9">
      <w:pPr>
        <w:tabs>
          <w:tab w:val="left" w:pos="993"/>
        </w:tabs>
        <w:ind w:firstLine="709"/>
        <w:rPr>
          <w:iCs/>
          <w:sz w:val="28"/>
          <w:szCs w:val="28"/>
          <w:lang w:val="uk-UA"/>
        </w:rPr>
      </w:pPr>
      <w:r w:rsidRPr="004910E9">
        <w:rPr>
          <w:sz w:val="28"/>
          <w:szCs w:val="28"/>
          <w:lang w:val="uk-UA"/>
        </w:rPr>
        <w:t>Судові органи – суди загальної юрисдикції (Японія, США), Верховний суд (Австралія, Ірландія), спеціальні суди (Австрія, Іспанія, Польща )</w:t>
      </w:r>
    </w:p>
    <w:sectPr w:rsidR="004910E9" w:rsidRPr="004910E9" w:rsidSect="00577CA2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B9E" w:rsidRDefault="00D02B9E" w:rsidP="00577CA2">
      <w:r>
        <w:separator/>
      </w:r>
    </w:p>
  </w:endnote>
  <w:endnote w:type="continuationSeparator" w:id="0">
    <w:p w:rsidR="00D02B9E" w:rsidRDefault="00D02B9E" w:rsidP="0057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B9E" w:rsidRDefault="00D02B9E" w:rsidP="00577CA2">
      <w:r>
        <w:separator/>
      </w:r>
    </w:p>
  </w:footnote>
  <w:footnote w:type="continuationSeparator" w:id="0">
    <w:p w:rsidR="00D02B9E" w:rsidRDefault="00D02B9E" w:rsidP="0057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3709115"/>
      <w:docPartObj>
        <w:docPartGallery w:val="Page Numbers (Top of Page)"/>
        <w:docPartUnique/>
      </w:docPartObj>
    </w:sdtPr>
    <w:sdtEndPr/>
    <w:sdtContent>
      <w:p w:rsidR="00C67A3F" w:rsidRDefault="00C67A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452">
          <w:rPr>
            <w:noProof/>
          </w:rPr>
          <w:t>6</w:t>
        </w:r>
        <w:r>
          <w:fldChar w:fldCharType="end"/>
        </w:r>
      </w:p>
    </w:sdtContent>
  </w:sdt>
  <w:p w:rsidR="00C67A3F" w:rsidRDefault="00C67A3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371"/>
    <w:multiLevelType w:val="hybridMultilevel"/>
    <w:tmpl w:val="311A1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B03C6"/>
    <w:multiLevelType w:val="hybridMultilevel"/>
    <w:tmpl w:val="95B4BD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04EF1C">
      <w:start w:val="1"/>
      <w:numFmt w:val="decimal"/>
      <w:lvlText w:val="%2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7256EC"/>
    <w:multiLevelType w:val="hybridMultilevel"/>
    <w:tmpl w:val="8C449EDC"/>
    <w:lvl w:ilvl="0" w:tplc="D52ED358">
      <w:start w:val="1"/>
      <w:numFmt w:val="bullet"/>
      <w:lvlText w:val="–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DA01FE"/>
    <w:multiLevelType w:val="hybridMultilevel"/>
    <w:tmpl w:val="48A69B78"/>
    <w:lvl w:ilvl="0" w:tplc="CA54A0EC">
      <w:numFmt w:val="bullet"/>
      <w:lvlText w:val="-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6761B1A">
      <w:numFmt w:val="bullet"/>
      <w:lvlText w:val="•"/>
      <w:lvlJc w:val="left"/>
      <w:pPr>
        <w:ind w:left="1076" w:hanging="180"/>
      </w:pPr>
      <w:rPr>
        <w:rFonts w:hint="default"/>
        <w:lang w:val="uk-UA" w:eastAsia="en-US" w:bidi="ar-SA"/>
      </w:rPr>
    </w:lvl>
    <w:lvl w:ilvl="2" w:tplc="2E7495E2">
      <w:numFmt w:val="bullet"/>
      <w:lvlText w:val="•"/>
      <w:lvlJc w:val="left"/>
      <w:pPr>
        <w:ind w:left="2053" w:hanging="180"/>
      </w:pPr>
      <w:rPr>
        <w:rFonts w:hint="default"/>
        <w:lang w:val="uk-UA" w:eastAsia="en-US" w:bidi="ar-SA"/>
      </w:rPr>
    </w:lvl>
    <w:lvl w:ilvl="3" w:tplc="7A3EFD68">
      <w:numFmt w:val="bullet"/>
      <w:lvlText w:val="•"/>
      <w:lvlJc w:val="left"/>
      <w:pPr>
        <w:ind w:left="3029" w:hanging="180"/>
      </w:pPr>
      <w:rPr>
        <w:rFonts w:hint="default"/>
        <w:lang w:val="uk-UA" w:eastAsia="en-US" w:bidi="ar-SA"/>
      </w:rPr>
    </w:lvl>
    <w:lvl w:ilvl="4" w:tplc="03E2710A">
      <w:numFmt w:val="bullet"/>
      <w:lvlText w:val="•"/>
      <w:lvlJc w:val="left"/>
      <w:pPr>
        <w:ind w:left="4006" w:hanging="180"/>
      </w:pPr>
      <w:rPr>
        <w:rFonts w:hint="default"/>
        <w:lang w:val="uk-UA" w:eastAsia="en-US" w:bidi="ar-SA"/>
      </w:rPr>
    </w:lvl>
    <w:lvl w:ilvl="5" w:tplc="EB32757E">
      <w:numFmt w:val="bullet"/>
      <w:lvlText w:val="•"/>
      <w:lvlJc w:val="left"/>
      <w:pPr>
        <w:ind w:left="4983" w:hanging="180"/>
      </w:pPr>
      <w:rPr>
        <w:rFonts w:hint="default"/>
        <w:lang w:val="uk-UA" w:eastAsia="en-US" w:bidi="ar-SA"/>
      </w:rPr>
    </w:lvl>
    <w:lvl w:ilvl="6" w:tplc="0736176A">
      <w:numFmt w:val="bullet"/>
      <w:lvlText w:val="•"/>
      <w:lvlJc w:val="left"/>
      <w:pPr>
        <w:ind w:left="5959" w:hanging="180"/>
      </w:pPr>
      <w:rPr>
        <w:rFonts w:hint="default"/>
        <w:lang w:val="uk-UA" w:eastAsia="en-US" w:bidi="ar-SA"/>
      </w:rPr>
    </w:lvl>
    <w:lvl w:ilvl="7" w:tplc="97B6959C">
      <w:numFmt w:val="bullet"/>
      <w:lvlText w:val="•"/>
      <w:lvlJc w:val="left"/>
      <w:pPr>
        <w:ind w:left="6936" w:hanging="180"/>
      </w:pPr>
      <w:rPr>
        <w:rFonts w:hint="default"/>
        <w:lang w:val="uk-UA" w:eastAsia="en-US" w:bidi="ar-SA"/>
      </w:rPr>
    </w:lvl>
    <w:lvl w:ilvl="8" w:tplc="E87A40AC">
      <w:numFmt w:val="bullet"/>
      <w:lvlText w:val="•"/>
      <w:lvlJc w:val="left"/>
      <w:pPr>
        <w:ind w:left="7913" w:hanging="180"/>
      </w:pPr>
      <w:rPr>
        <w:rFonts w:hint="default"/>
        <w:lang w:val="uk-UA" w:eastAsia="en-US" w:bidi="ar-SA"/>
      </w:rPr>
    </w:lvl>
  </w:abstractNum>
  <w:abstractNum w:abstractNumId="4" w15:restartNumberingAfterBreak="0">
    <w:nsid w:val="1D2E1603"/>
    <w:multiLevelType w:val="hybridMultilevel"/>
    <w:tmpl w:val="0B4481EA"/>
    <w:lvl w:ilvl="0" w:tplc="462EE17C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28F0C6A"/>
    <w:multiLevelType w:val="hybridMultilevel"/>
    <w:tmpl w:val="D61EE3A8"/>
    <w:lvl w:ilvl="0" w:tplc="F5D207AE">
      <w:start w:val="1"/>
      <w:numFmt w:val="russianLow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5B55023"/>
    <w:multiLevelType w:val="hybridMultilevel"/>
    <w:tmpl w:val="31F04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E57C4"/>
    <w:multiLevelType w:val="hybridMultilevel"/>
    <w:tmpl w:val="61AC76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093BD7"/>
    <w:multiLevelType w:val="hybridMultilevel"/>
    <w:tmpl w:val="C2966BCE"/>
    <w:lvl w:ilvl="0" w:tplc="36E69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F40AD1"/>
    <w:multiLevelType w:val="hybridMultilevel"/>
    <w:tmpl w:val="6A6E8302"/>
    <w:lvl w:ilvl="0" w:tplc="7EFE5B58"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BE01902">
      <w:numFmt w:val="bullet"/>
      <w:lvlText w:val=""/>
      <w:lvlJc w:val="left"/>
      <w:pPr>
        <w:ind w:left="102" w:hanging="27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BA68A74C">
      <w:numFmt w:val="bullet"/>
      <w:lvlText w:val="•"/>
      <w:lvlJc w:val="left"/>
      <w:pPr>
        <w:ind w:left="1327" w:hanging="276"/>
      </w:pPr>
      <w:rPr>
        <w:rFonts w:hint="default"/>
        <w:lang w:val="uk-UA" w:eastAsia="en-US" w:bidi="ar-SA"/>
      </w:rPr>
    </w:lvl>
    <w:lvl w:ilvl="3" w:tplc="A13AD59A">
      <w:numFmt w:val="bullet"/>
      <w:lvlText w:val="•"/>
      <w:lvlJc w:val="left"/>
      <w:pPr>
        <w:ind w:left="2394" w:hanging="276"/>
      </w:pPr>
      <w:rPr>
        <w:rFonts w:hint="default"/>
        <w:lang w:val="uk-UA" w:eastAsia="en-US" w:bidi="ar-SA"/>
      </w:rPr>
    </w:lvl>
    <w:lvl w:ilvl="4" w:tplc="FD7AF9C0">
      <w:numFmt w:val="bullet"/>
      <w:lvlText w:val="•"/>
      <w:lvlJc w:val="left"/>
      <w:pPr>
        <w:ind w:left="3462" w:hanging="276"/>
      </w:pPr>
      <w:rPr>
        <w:rFonts w:hint="default"/>
        <w:lang w:val="uk-UA" w:eastAsia="en-US" w:bidi="ar-SA"/>
      </w:rPr>
    </w:lvl>
    <w:lvl w:ilvl="5" w:tplc="D8048C9A">
      <w:numFmt w:val="bullet"/>
      <w:lvlText w:val="•"/>
      <w:lvlJc w:val="left"/>
      <w:pPr>
        <w:ind w:left="4529" w:hanging="276"/>
      </w:pPr>
      <w:rPr>
        <w:rFonts w:hint="default"/>
        <w:lang w:val="uk-UA" w:eastAsia="en-US" w:bidi="ar-SA"/>
      </w:rPr>
    </w:lvl>
    <w:lvl w:ilvl="6" w:tplc="89248966">
      <w:numFmt w:val="bullet"/>
      <w:lvlText w:val="•"/>
      <w:lvlJc w:val="left"/>
      <w:pPr>
        <w:ind w:left="5596" w:hanging="276"/>
      </w:pPr>
      <w:rPr>
        <w:rFonts w:hint="default"/>
        <w:lang w:val="uk-UA" w:eastAsia="en-US" w:bidi="ar-SA"/>
      </w:rPr>
    </w:lvl>
    <w:lvl w:ilvl="7" w:tplc="9D38E72E">
      <w:numFmt w:val="bullet"/>
      <w:lvlText w:val="•"/>
      <w:lvlJc w:val="left"/>
      <w:pPr>
        <w:ind w:left="6664" w:hanging="276"/>
      </w:pPr>
      <w:rPr>
        <w:rFonts w:hint="default"/>
        <w:lang w:val="uk-UA" w:eastAsia="en-US" w:bidi="ar-SA"/>
      </w:rPr>
    </w:lvl>
    <w:lvl w:ilvl="8" w:tplc="784ECDAC">
      <w:numFmt w:val="bullet"/>
      <w:lvlText w:val="•"/>
      <w:lvlJc w:val="left"/>
      <w:pPr>
        <w:ind w:left="7731" w:hanging="276"/>
      </w:pPr>
      <w:rPr>
        <w:rFonts w:hint="default"/>
        <w:lang w:val="uk-UA" w:eastAsia="en-US" w:bidi="ar-SA"/>
      </w:rPr>
    </w:lvl>
  </w:abstractNum>
  <w:abstractNum w:abstractNumId="10" w15:restartNumberingAfterBreak="0">
    <w:nsid w:val="54FD2E5A"/>
    <w:multiLevelType w:val="hybridMultilevel"/>
    <w:tmpl w:val="D35CE75C"/>
    <w:lvl w:ilvl="0" w:tplc="36E69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236EBC"/>
    <w:multiLevelType w:val="hybridMultilevel"/>
    <w:tmpl w:val="DE501CE8"/>
    <w:lvl w:ilvl="0" w:tplc="3D38E956">
      <w:numFmt w:val="bullet"/>
      <w:lvlText w:val="-"/>
      <w:lvlJc w:val="left"/>
      <w:pPr>
        <w:ind w:left="9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EE7B1E">
      <w:numFmt w:val="bullet"/>
      <w:lvlText w:val="•"/>
      <w:lvlJc w:val="left"/>
      <w:pPr>
        <w:ind w:left="1868" w:hanging="164"/>
      </w:pPr>
      <w:rPr>
        <w:rFonts w:hint="default"/>
        <w:lang w:val="uk-UA" w:eastAsia="en-US" w:bidi="ar-SA"/>
      </w:rPr>
    </w:lvl>
    <w:lvl w:ilvl="2" w:tplc="9D0ECA28">
      <w:numFmt w:val="bullet"/>
      <w:lvlText w:val="•"/>
      <w:lvlJc w:val="left"/>
      <w:pPr>
        <w:ind w:left="2757" w:hanging="164"/>
      </w:pPr>
      <w:rPr>
        <w:rFonts w:hint="default"/>
        <w:lang w:val="uk-UA" w:eastAsia="en-US" w:bidi="ar-SA"/>
      </w:rPr>
    </w:lvl>
    <w:lvl w:ilvl="3" w:tplc="E1D40CA0">
      <w:numFmt w:val="bullet"/>
      <w:lvlText w:val="•"/>
      <w:lvlJc w:val="left"/>
      <w:pPr>
        <w:ind w:left="3645" w:hanging="164"/>
      </w:pPr>
      <w:rPr>
        <w:rFonts w:hint="default"/>
        <w:lang w:val="uk-UA" w:eastAsia="en-US" w:bidi="ar-SA"/>
      </w:rPr>
    </w:lvl>
    <w:lvl w:ilvl="4" w:tplc="BCB28966">
      <w:numFmt w:val="bullet"/>
      <w:lvlText w:val="•"/>
      <w:lvlJc w:val="left"/>
      <w:pPr>
        <w:ind w:left="4534" w:hanging="164"/>
      </w:pPr>
      <w:rPr>
        <w:rFonts w:hint="default"/>
        <w:lang w:val="uk-UA" w:eastAsia="en-US" w:bidi="ar-SA"/>
      </w:rPr>
    </w:lvl>
    <w:lvl w:ilvl="5" w:tplc="7D9E9358">
      <w:numFmt w:val="bullet"/>
      <w:lvlText w:val="•"/>
      <w:lvlJc w:val="left"/>
      <w:pPr>
        <w:ind w:left="5423" w:hanging="164"/>
      </w:pPr>
      <w:rPr>
        <w:rFonts w:hint="default"/>
        <w:lang w:val="uk-UA" w:eastAsia="en-US" w:bidi="ar-SA"/>
      </w:rPr>
    </w:lvl>
    <w:lvl w:ilvl="6" w:tplc="329CF0F4">
      <w:numFmt w:val="bullet"/>
      <w:lvlText w:val="•"/>
      <w:lvlJc w:val="left"/>
      <w:pPr>
        <w:ind w:left="6311" w:hanging="164"/>
      </w:pPr>
      <w:rPr>
        <w:rFonts w:hint="default"/>
        <w:lang w:val="uk-UA" w:eastAsia="en-US" w:bidi="ar-SA"/>
      </w:rPr>
    </w:lvl>
    <w:lvl w:ilvl="7" w:tplc="6B2E5272">
      <w:numFmt w:val="bullet"/>
      <w:lvlText w:val="•"/>
      <w:lvlJc w:val="left"/>
      <w:pPr>
        <w:ind w:left="7200" w:hanging="164"/>
      </w:pPr>
      <w:rPr>
        <w:rFonts w:hint="default"/>
        <w:lang w:val="uk-UA" w:eastAsia="en-US" w:bidi="ar-SA"/>
      </w:rPr>
    </w:lvl>
    <w:lvl w:ilvl="8" w:tplc="596AA0E4">
      <w:numFmt w:val="bullet"/>
      <w:lvlText w:val="•"/>
      <w:lvlJc w:val="left"/>
      <w:pPr>
        <w:ind w:left="8089" w:hanging="164"/>
      </w:pPr>
      <w:rPr>
        <w:rFonts w:hint="default"/>
        <w:lang w:val="uk-UA" w:eastAsia="en-US" w:bidi="ar-SA"/>
      </w:rPr>
    </w:lvl>
  </w:abstractNum>
  <w:abstractNum w:abstractNumId="12" w15:restartNumberingAfterBreak="0">
    <w:nsid w:val="6D187B33"/>
    <w:multiLevelType w:val="hybridMultilevel"/>
    <w:tmpl w:val="4CB29F44"/>
    <w:lvl w:ilvl="0" w:tplc="6AC68B36">
      <w:start w:val="1"/>
      <w:numFmt w:val="decimal"/>
      <w:lvlText w:val="%1.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E36F5B8">
      <w:start w:val="1"/>
      <w:numFmt w:val="decimal"/>
      <w:lvlText w:val="%2)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2528F498">
      <w:numFmt w:val="bullet"/>
      <w:lvlText w:val="•"/>
      <w:lvlJc w:val="left"/>
      <w:pPr>
        <w:ind w:left="2053" w:hanging="360"/>
      </w:pPr>
      <w:rPr>
        <w:rFonts w:hint="default"/>
        <w:lang w:val="uk-UA" w:eastAsia="en-US" w:bidi="ar-SA"/>
      </w:rPr>
    </w:lvl>
    <w:lvl w:ilvl="3" w:tplc="11D80A36">
      <w:numFmt w:val="bullet"/>
      <w:lvlText w:val="•"/>
      <w:lvlJc w:val="left"/>
      <w:pPr>
        <w:ind w:left="3029" w:hanging="360"/>
      </w:pPr>
      <w:rPr>
        <w:rFonts w:hint="default"/>
        <w:lang w:val="uk-UA" w:eastAsia="en-US" w:bidi="ar-SA"/>
      </w:rPr>
    </w:lvl>
    <w:lvl w:ilvl="4" w:tplc="1D46524A">
      <w:numFmt w:val="bullet"/>
      <w:lvlText w:val="•"/>
      <w:lvlJc w:val="left"/>
      <w:pPr>
        <w:ind w:left="4006" w:hanging="360"/>
      </w:pPr>
      <w:rPr>
        <w:rFonts w:hint="default"/>
        <w:lang w:val="uk-UA" w:eastAsia="en-US" w:bidi="ar-SA"/>
      </w:rPr>
    </w:lvl>
    <w:lvl w:ilvl="5" w:tplc="3B0470D4">
      <w:numFmt w:val="bullet"/>
      <w:lvlText w:val="•"/>
      <w:lvlJc w:val="left"/>
      <w:pPr>
        <w:ind w:left="4983" w:hanging="360"/>
      </w:pPr>
      <w:rPr>
        <w:rFonts w:hint="default"/>
        <w:lang w:val="uk-UA" w:eastAsia="en-US" w:bidi="ar-SA"/>
      </w:rPr>
    </w:lvl>
    <w:lvl w:ilvl="6" w:tplc="D6923D20">
      <w:numFmt w:val="bullet"/>
      <w:lvlText w:val="•"/>
      <w:lvlJc w:val="left"/>
      <w:pPr>
        <w:ind w:left="5959" w:hanging="360"/>
      </w:pPr>
      <w:rPr>
        <w:rFonts w:hint="default"/>
        <w:lang w:val="uk-UA" w:eastAsia="en-US" w:bidi="ar-SA"/>
      </w:rPr>
    </w:lvl>
    <w:lvl w:ilvl="7" w:tplc="4A62202E">
      <w:numFmt w:val="bullet"/>
      <w:lvlText w:val="•"/>
      <w:lvlJc w:val="left"/>
      <w:pPr>
        <w:ind w:left="6936" w:hanging="360"/>
      </w:pPr>
      <w:rPr>
        <w:rFonts w:hint="default"/>
        <w:lang w:val="uk-UA" w:eastAsia="en-US" w:bidi="ar-SA"/>
      </w:rPr>
    </w:lvl>
    <w:lvl w:ilvl="8" w:tplc="EBDE257E">
      <w:numFmt w:val="bullet"/>
      <w:lvlText w:val="•"/>
      <w:lvlJc w:val="left"/>
      <w:pPr>
        <w:ind w:left="7913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75895CD8"/>
    <w:multiLevelType w:val="hybridMultilevel"/>
    <w:tmpl w:val="2DD21F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86C1872"/>
    <w:multiLevelType w:val="hybridMultilevel"/>
    <w:tmpl w:val="04322AF0"/>
    <w:lvl w:ilvl="0" w:tplc="9B209A78">
      <w:numFmt w:val="bullet"/>
      <w:lvlText w:val="–"/>
      <w:lvlJc w:val="left"/>
      <w:pPr>
        <w:ind w:left="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25EC4A4">
      <w:numFmt w:val="bullet"/>
      <w:lvlText w:val=""/>
      <w:lvlJc w:val="left"/>
      <w:pPr>
        <w:ind w:left="954" w:hanging="144"/>
      </w:pPr>
      <w:rPr>
        <w:rFonts w:ascii="Wingdings" w:eastAsia="Wingdings" w:hAnsi="Wingdings" w:cs="Wingdings" w:hint="default"/>
        <w:spacing w:val="15"/>
        <w:w w:val="100"/>
        <w:sz w:val="26"/>
        <w:szCs w:val="26"/>
        <w:lang w:val="uk-UA" w:eastAsia="en-US" w:bidi="ar-SA"/>
      </w:rPr>
    </w:lvl>
    <w:lvl w:ilvl="2" w:tplc="5B82E31E">
      <w:numFmt w:val="bullet"/>
      <w:lvlText w:val="•"/>
      <w:lvlJc w:val="left"/>
      <w:pPr>
        <w:ind w:left="1949" w:hanging="144"/>
      </w:pPr>
      <w:rPr>
        <w:rFonts w:hint="default"/>
        <w:lang w:val="uk-UA" w:eastAsia="en-US" w:bidi="ar-SA"/>
      </w:rPr>
    </w:lvl>
    <w:lvl w:ilvl="3" w:tplc="78D4BB92">
      <w:numFmt w:val="bullet"/>
      <w:lvlText w:val="•"/>
      <w:lvlJc w:val="left"/>
      <w:pPr>
        <w:ind w:left="2939" w:hanging="144"/>
      </w:pPr>
      <w:rPr>
        <w:rFonts w:hint="default"/>
        <w:lang w:val="uk-UA" w:eastAsia="en-US" w:bidi="ar-SA"/>
      </w:rPr>
    </w:lvl>
    <w:lvl w:ilvl="4" w:tplc="70CE1264">
      <w:numFmt w:val="bullet"/>
      <w:lvlText w:val="•"/>
      <w:lvlJc w:val="left"/>
      <w:pPr>
        <w:ind w:left="3928" w:hanging="144"/>
      </w:pPr>
      <w:rPr>
        <w:rFonts w:hint="default"/>
        <w:lang w:val="uk-UA" w:eastAsia="en-US" w:bidi="ar-SA"/>
      </w:rPr>
    </w:lvl>
    <w:lvl w:ilvl="5" w:tplc="E15C0A5A">
      <w:numFmt w:val="bullet"/>
      <w:lvlText w:val="•"/>
      <w:lvlJc w:val="left"/>
      <w:pPr>
        <w:ind w:left="4918" w:hanging="144"/>
      </w:pPr>
      <w:rPr>
        <w:rFonts w:hint="default"/>
        <w:lang w:val="uk-UA" w:eastAsia="en-US" w:bidi="ar-SA"/>
      </w:rPr>
    </w:lvl>
    <w:lvl w:ilvl="6" w:tplc="77DEFF4C">
      <w:numFmt w:val="bullet"/>
      <w:lvlText w:val="•"/>
      <w:lvlJc w:val="left"/>
      <w:pPr>
        <w:ind w:left="5908" w:hanging="144"/>
      </w:pPr>
      <w:rPr>
        <w:rFonts w:hint="default"/>
        <w:lang w:val="uk-UA" w:eastAsia="en-US" w:bidi="ar-SA"/>
      </w:rPr>
    </w:lvl>
    <w:lvl w:ilvl="7" w:tplc="D37A8B2C">
      <w:numFmt w:val="bullet"/>
      <w:lvlText w:val="•"/>
      <w:lvlJc w:val="left"/>
      <w:pPr>
        <w:ind w:left="6897" w:hanging="144"/>
      </w:pPr>
      <w:rPr>
        <w:rFonts w:hint="default"/>
        <w:lang w:val="uk-UA" w:eastAsia="en-US" w:bidi="ar-SA"/>
      </w:rPr>
    </w:lvl>
    <w:lvl w:ilvl="8" w:tplc="8BBAE856">
      <w:numFmt w:val="bullet"/>
      <w:lvlText w:val="•"/>
      <w:lvlJc w:val="left"/>
      <w:pPr>
        <w:ind w:left="7887" w:hanging="144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1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4"/>
  </w:num>
  <w:num w:numId="12">
    <w:abstractNumId w:val="12"/>
  </w:num>
  <w:num w:numId="13">
    <w:abstractNumId w:val="11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B4"/>
    <w:rsid w:val="000328FE"/>
    <w:rsid w:val="00035FFA"/>
    <w:rsid w:val="00036B7A"/>
    <w:rsid w:val="0008545D"/>
    <w:rsid w:val="0009080F"/>
    <w:rsid w:val="00093629"/>
    <w:rsid w:val="000F5F67"/>
    <w:rsid w:val="00100592"/>
    <w:rsid w:val="00112638"/>
    <w:rsid w:val="00117DFE"/>
    <w:rsid w:val="001D2883"/>
    <w:rsid w:val="00285367"/>
    <w:rsid w:val="00297CA9"/>
    <w:rsid w:val="002D75F1"/>
    <w:rsid w:val="003E69BF"/>
    <w:rsid w:val="004038AA"/>
    <w:rsid w:val="0041319C"/>
    <w:rsid w:val="0043215F"/>
    <w:rsid w:val="00436B84"/>
    <w:rsid w:val="004509FF"/>
    <w:rsid w:val="00463BAE"/>
    <w:rsid w:val="004645AD"/>
    <w:rsid w:val="00472A3E"/>
    <w:rsid w:val="004751C1"/>
    <w:rsid w:val="00480F9A"/>
    <w:rsid w:val="00481037"/>
    <w:rsid w:val="004902D8"/>
    <w:rsid w:val="004910E9"/>
    <w:rsid w:val="004A5D27"/>
    <w:rsid w:val="004B5901"/>
    <w:rsid w:val="004C08D4"/>
    <w:rsid w:val="004F11BF"/>
    <w:rsid w:val="00526A7D"/>
    <w:rsid w:val="005441F2"/>
    <w:rsid w:val="00577CA2"/>
    <w:rsid w:val="0058284F"/>
    <w:rsid w:val="005938A6"/>
    <w:rsid w:val="005A463B"/>
    <w:rsid w:val="005C3802"/>
    <w:rsid w:val="005D4FEB"/>
    <w:rsid w:val="005D538D"/>
    <w:rsid w:val="005F62C3"/>
    <w:rsid w:val="00615C04"/>
    <w:rsid w:val="00660C38"/>
    <w:rsid w:val="006A7854"/>
    <w:rsid w:val="006E4B47"/>
    <w:rsid w:val="00722452"/>
    <w:rsid w:val="00802539"/>
    <w:rsid w:val="00810E64"/>
    <w:rsid w:val="008364C6"/>
    <w:rsid w:val="008439EB"/>
    <w:rsid w:val="0086336E"/>
    <w:rsid w:val="0086641D"/>
    <w:rsid w:val="00886C5A"/>
    <w:rsid w:val="00891DF9"/>
    <w:rsid w:val="008D403B"/>
    <w:rsid w:val="00913870"/>
    <w:rsid w:val="00915C46"/>
    <w:rsid w:val="0093376D"/>
    <w:rsid w:val="00957F2A"/>
    <w:rsid w:val="009607EA"/>
    <w:rsid w:val="00981302"/>
    <w:rsid w:val="00A47971"/>
    <w:rsid w:val="00A57FFE"/>
    <w:rsid w:val="00A643C4"/>
    <w:rsid w:val="00A87307"/>
    <w:rsid w:val="00AA4D9D"/>
    <w:rsid w:val="00AB12AA"/>
    <w:rsid w:val="00AC629C"/>
    <w:rsid w:val="00AC6BBC"/>
    <w:rsid w:val="00AD421F"/>
    <w:rsid w:val="00AE2366"/>
    <w:rsid w:val="00AE2ECA"/>
    <w:rsid w:val="00AF3672"/>
    <w:rsid w:val="00AF6B25"/>
    <w:rsid w:val="00B12FDB"/>
    <w:rsid w:val="00B22D1C"/>
    <w:rsid w:val="00B36339"/>
    <w:rsid w:val="00B441E8"/>
    <w:rsid w:val="00B636E0"/>
    <w:rsid w:val="00B669AC"/>
    <w:rsid w:val="00B702EE"/>
    <w:rsid w:val="00B70F08"/>
    <w:rsid w:val="00B94617"/>
    <w:rsid w:val="00BA7F7C"/>
    <w:rsid w:val="00BC2E64"/>
    <w:rsid w:val="00BD14EA"/>
    <w:rsid w:val="00BD51B4"/>
    <w:rsid w:val="00C07D04"/>
    <w:rsid w:val="00C1345C"/>
    <w:rsid w:val="00C15397"/>
    <w:rsid w:val="00C6027D"/>
    <w:rsid w:val="00C67A3F"/>
    <w:rsid w:val="00CB23D2"/>
    <w:rsid w:val="00CE6979"/>
    <w:rsid w:val="00D02B9E"/>
    <w:rsid w:val="00D37397"/>
    <w:rsid w:val="00D71B2E"/>
    <w:rsid w:val="00D733E6"/>
    <w:rsid w:val="00D820C1"/>
    <w:rsid w:val="00D83E3B"/>
    <w:rsid w:val="00D84487"/>
    <w:rsid w:val="00D91CA3"/>
    <w:rsid w:val="00DB3EC5"/>
    <w:rsid w:val="00DC3250"/>
    <w:rsid w:val="00DD13EC"/>
    <w:rsid w:val="00DE0AAE"/>
    <w:rsid w:val="00DF6684"/>
    <w:rsid w:val="00E157F9"/>
    <w:rsid w:val="00E46EF3"/>
    <w:rsid w:val="00E56937"/>
    <w:rsid w:val="00E628BD"/>
    <w:rsid w:val="00E72FDC"/>
    <w:rsid w:val="00ED1B5A"/>
    <w:rsid w:val="00F07B5F"/>
    <w:rsid w:val="00F24BB5"/>
    <w:rsid w:val="00F63F78"/>
    <w:rsid w:val="00F84974"/>
    <w:rsid w:val="00FA1E71"/>
    <w:rsid w:val="00FC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253A"/>
  <w15:chartTrackingRefBased/>
  <w15:docId w15:val="{72D26E44-F350-4A3F-8A6C-AF3332CF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33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B669AC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4">
    <w:name w:val="Основной Bold 14 пт"/>
    <w:basedOn w:val="a"/>
    <w:rsid w:val="00B36339"/>
    <w:pPr>
      <w:spacing w:line="360" w:lineRule="auto"/>
    </w:pPr>
    <w:rPr>
      <w:sz w:val="28"/>
      <w:lang w:val="uk-UA"/>
    </w:rPr>
  </w:style>
  <w:style w:type="paragraph" w:customStyle="1" w:styleId="31">
    <w:name w:val="Основной текст с отступом 31"/>
    <w:basedOn w:val="a"/>
    <w:rsid w:val="00B36339"/>
    <w:pPr>
      <w:overflowPunct w:val="0"/>
      <w:autoSpaceDE w:val="0"/>
      <w:autoSpaceDN w:val="0"/>
      <w:adjustRightInd w:val="0"/>
      <w:ind w:firstLine="709"/>
      <w:jc w:val="left"/>
      <w:textAlignment w:val="baseline"/>
    </w:pPr>
    <w:rPr>
      <w:sz w:val="28"/>
    </w:rPr>
  </w:style>
  <w:style w:type="paragraph" w:styleId="a3">
    <w:name w:val="Normal (Web)"/>
    <w:basedOn w:val="a"/>
    <w:uiPriority w:val="99"/>
    <w:unhideWhenUsed/>
    <w:rsid w:val="00480F9A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4">
    <w:name w:val="Strong"/>
    <w:basedOn w:val="a0"/>
    <w:uiPriority w:val="22"/>
    <w:qFormat/>
    <w:rsid w:val="005A463B"/>
    <w:rPr>
      <w:b/>
      <w:bCs/>
    </w:rPr>
  </w:style>
  <w:style w:type="paragraph" w:styleId="a5">
    <w:name w:val="header"/>
    <w:basedOn w:val="a"/>
    <w:link w:val="a6"/>
    <w:uiPriority w:val="99"/>
    <w:unhideWhenUsed/>
    <w:rsid w:val="00577C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7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77C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7CA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8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E72FDC"/>
    <w:rPr>
      <w:color w:val="0563C1" w:themeColor="hyperlink"/>
      <w:u w:val="single"/>
    </w:rPr>
  </w:style>
  <w:style w:type="paragraph" w:customStyle="1" w:styleId="32">
    <w:name w:val="Основной текст с отступом 32"/>
    <w:basedOn w:val="a"/>
    <w:rsid w:val="00AF6B25"/>
    <w:pPr>
      <w:overflowPunct w:val="0"/>
      <w:autoSpaceDE w:val="0"/>
      <w:autoSpaceDN w:val="0"/>
      <w:adjustRightInd w:val="0"/>
      <w:ind w:firstLine="709"/>
      <w:jc w:val="left"/>
      <w:textAlignment w:val="baseline"/>
    </w:pPr>
    <w:rPr>
      <w:sz w:val="28"/>
    </w:rPr>
  </w:style>
  <w:style w:type="paragraph" w:customStyle="1" w:styleId="ab">
    <w:name w:val="Знак"/>
    <w:basedOn w:val="a"/>
    <w:rsid w:val="00AF6B2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Body Text Indent"/>
    <w:basedOn w:val="a"/>
    <w:link w:val="ad"/>
    <w:rsid w:val="006A7854"/>
    <w:pPr>
      <w:suppressAutoHyphens/>
      <w:ind w:firstLine="295"/>
    </w:pPr>
    <w:rPr>
      <w:sz w:val="19"/>
      <w:szCs w:val="19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6A7854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styleId="ae">
    <w:name w:val="Plain Text"/>
    <w:basedOn w:val="a"/>
    <w:link w:val="af"/>
    <w:semiHidden/>
    <w:rsid w:val="00ED1B5A"/>
    <w:pPr>
      <w:jc w:val="left"/>
    </w:pPr>
    <w:rPr>
      <w:rFonts w:ascii="Courier New" w:hAnsi="Courier New"/>
    </w:rPr>
  </w:style>
  <w:style w:type="character" w:customStyle="1" w:styleId="af">
    <w:name w:val="Текст Знак"/>
    <w:basedOn w:val="a0"/>
    <w:link w:val="ae"/>
    <w:semiHidden/>
    <w:rsid w:val="00ED1B5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E5693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E569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E56937"/>
    <w:pPr>
      <w:widowControl w:val="0"/>
      <w:autoSpaceDE w:val="0"/>
      <w:autoSpaceDN w:val="0"/>
      <w:ind w:left="102" w:firstLine="707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B669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B669AC"/>
  </w:style>
  <w:style w:type="character" w:customStyle="1" w:styleId="rvts44">
    <w:name w:val="rvts44"/>
    <w:basedOn w:val="a0"/>
    <w:rsid w:val="00475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7693B-797B-4C3C-91E9-D4EF48C3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6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2020-03-26T07:38:00Z</dcterms:created>
  <dcterms:modified xsi:type="dcterms:W3CDTF">2022-09-23T20:08:00Z</dcterms:modified>
</cp:coreProperties>
</file>