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94" w:rsidRDefault="00D310BB" w:rsidP="00D310BB">
      <w:pPr>
        <w:pStyle w:val="1"/>
        <w:spacing w:before="65"/>
        <w:ind w:right="2699"/>
        <w:jc w:val="center"/>
      </w:pPr>
      <w:r>
        <w:t>ОПИС НАВЧАЛЬНОЇ ДИСЦИПЛІНИ</w:t>
      </w:r>
    </w:p>
    <w:p w:rsidR="001D2E94" w:rsidRDefault="001D2E94">
      <w:pPr>
        <w:pStyle w:val="a3"/>
        <w:spacing w:before="1"/>
        <w:ind w:left="0"/>
        <w:rPr>
          <w:b/>
          <w:sz w:val="21"/>
        </w:rPr>
      </w:pPr>
    </w:p>
    <w:p w:rsidR="001D2E94" w:rsidRDefault="00D310BB">
      <w:pPr>
        <w:spacing w:line="242" w:lineRule="auto"/>
        <w:ind w:left="116" w:right="7777"/>
        <w:rPr>
          <w:b/>
        </w:rPr>
      </w:pPr>
      <w:r>
        <w:rPr>
          <w:b/>
        </w:rPr>
        <w:t>Народознавство</w:t>
      </w:r>
      <w:r w:rsidR="006E59B6">
        <w:rPr>
          <w:b/>
        </w:rPr>
        <w:t xml:space="preserve"> Тип дисципліни:</w:t>
      </w:r>
    </w:p>
    <w:p w:rsidR="001D2E94" w:rsidRDefault="006E59B6">
      <w:pPr>
        <w:pStyle w:val="a3"/>
        <w:spacing w:line="238" w:lineRule="exact"/>
      </w:pPr>
      <w:r>
        <w:t>вибіркова (вільного вибору студента).</w:t>
      </w:r>
    </w:p>
    <w:p w:rsidR="001D2E94" w:rsidRPr="00D310BB" w:rsidRDefault="006E59B6">
      <w:pPr>
        <w:pStyle w:val="1"/>
        <w:spacing w:line="246" w:lineRule="exact"/>
      </w:pPr>
      <w:r>
        <w:t>Семестр:</w:t>
      </w:r>
      <w:r w:rsidR="00D310BB">
        <w:t xml:space="preserve"> п</w:t>
      </w:r>
      <w:r w:rsidR="00D310BB" w:rsidRPr="001F02CF">
        <w:rPr>
          <w:lang w:val="ru-RU"/>
        </w:rPr>
        <w:t>’</w:t>
      </w:r>
      <w:proofErr w:type="spellStart"/>
      <w:r w:rsidR="00D310BB">
        <w:t>ятий</w:t>
      </w:r>
      <w:proofErr w:type="spellEnd"/>
    </w:p>
    <w:p w:rsidR="001D2E94" w:rsidRPr="00D310BB" w:rsidRDefault="00D310BB">
      <w:pPr>
        <w:pStyle w:val="a3"/>
        <w:spacing w:line="246" w:lineRule="exact"/>
      </w:pPr>
      <w:r>
        <w:t>п</w:t>
      </w:r>
      <w:r w:rsidRPr="001F02CF">
        <w:t>’</w:t>
      </w:r>
      <w:r>
        <w:t>ятий</w:t>
      </w:r>
    </w:p>
    <w:p w:rsidR="001D2E94" w:rsidRDefault="006E59B6">
      <w:pPr>
        <w:pStyle w:val="1"/>
        <w:spacing w:line="247" w:lineRule="exact"/>
      </w:pPr>
      <w:r>
        <w:t>Обсяг дисципліни:</w:t>
      </w:r>
    </w:p>
    <w:p w:rsidR="001D2E94" w:rsidRDefault="006E59B6">
      <w:pPr>
        <w:pStyle w:val="a3"/>
        <w:spacing w:before="4" w:line="228" w:lineRule="auto"/>
        <w:ind w:right="191"/>
      </w:pPr>
      <w:r>
        <w:rPr>
          <w:spacing w:val="-3"/>
        </w:rPr>
        <w:t xml:space="preserve">загальна кількість </w:t>
      </w:r>
      <w:r>
        <w:rPr>
          <w:spacing w:val="-5"/>
        </w:rPr>
        <w:t xml:space="preserve">годин </w:t>
      </w:r>
      <w:r>
        <w:t xml:space="preserve">– </w:t>
      </w:r>
      <w:r>
        <w:rPr>
          <w:spacing w:val="-3"/>
        </w:rPr>
        <w:t xml:space="preserve">, </w:t>
      </w:r>
      <w:r>
        <w:t xml:space="preserve">аудиторні години:  </w:t>
      </w:r>
      <w:r>
        <w:rPr>
          <w:spacing w:val="-3"/>
        </w:rPr>
        <w:t xml:space="preserve">лекції  </w:t>
      </w:r>
      <w:r>
        <w:t xml:space="preserve">–  </w:t>
      </w:r>
      <w:r>
        <w:rPr>
          <w:spacing w:val="-6"/>
        </w:rPr>
        <w:t xml:space="preserve"> </w:t>
      </w:r>
      <w:r>
        <w:t xml:space="preserve">практичні заняття – </w:t>
      </w:r>
      <w:r>
        <w:rPr>
          <w:spacing w:val="-6"/>
        </w:rPr>
        <w:t xml:space="preserve"> </w:t>
      </w:r>
      <w:r>
        <w:rPr>
          <w:spacing w:val="-5"/>
        </w:rPr>
        <w:t xml:space="preserve">самостійна </w:t>
      </w:r>
      <w:r>
        <w:rPr>
          <w:spacing w:val="-3"/>
        </w:rPr>
        <w:t xml:space="preserve">робота </w:t>
      </w:r>
      <w:r>
        <w:t>–</w:t>
      </w:r>
      <w:r>
        <w:rPr>
          <w:spacing w:val="42"/>
        </w:rPr>
        <w:t xml:space="preserve"> </w:t>
      </w:r>
      <w:r w:rsidR="00D310BB">
        <w:rPr>
          <w:spacing w:val="-5"/>
        </w:rPr>
        <w:t>4</w:t>
      </w:r>
      <w:r>
        <w:rPr>
          <w:spacing w:val="-5"/>
        </w:rPr>
        <w:t>.</w:t>
      </w:r>
    </w:p>
    <w:p w:rsidR="001D2E94" w:rsidRDefault="00D310BB">
      <w:pPr>
        <w:pStyle w:val="1"/>
        <w:spacing w:before="20" w:line="246" w:lineRule="exact"/>
      </w:pPr>
      <w:r>
        <w:t>викладач</w:t>
      </w:r>
      <w:r w:rsidR="006E59B6">
        <w:t>:</w:t>
      </w:r>
    </w:p>
    <w:p w:rsidR="001D2E94" w:rsidRDefault="00D310BB">
      <w:pPr>
        <w:pStyle w:val="a3"/>
        <w:spacing w:line="246" w:lineRule="exact"/>
      </w:pPr>
      <w:r>
        <w:t>викладач –методист Людмила Анатоліївна Чуйкіна</w:t>
      </w:r>
    </w:p>
    <w:p w:rsidR="00D310BB" w:rsidRPr="00D310BB" w:rsidRDefault="00007B48" w:rsidP="00D310BB">
      <w:pPr>
        <w:ind w:left="113" w:right="217" w:firstLine="561"/>
        <w:jc w:val="both"/>
        <w:rPr>
          <w:sz w:val="24"/>
          <w:szCs w:val="28"/>
        </w:rPr>
      </w:pPr>
      <w:proofErr w:type="spellStart"/>
      <w:r>
        <w:rPr>
          <w:b/>
          <w:sz w:val="24"/>
          <w:szCs w:val="28"/>
        </w:rPr>
        <w:t>Етнопедагогіка</w:t>
      </w:r>
      <w:bookmarkStart w:id="0" w:name="_GoBack"/>
      <w:bookmarkEnd w:id="0"/>
      <w:proofErr w:type="spellEnd"/>
      <w:r w:rsidR="00D310BB" w:rsidRPr="00D310BB">
        <w:rPr>
          <w:b/>
          <w:sz w:val="24"/>
          <w:szCs w:val="28"/>
        </w:rPr>
        <w:t xml:space="preserve"> </w:t>
      </w:r>
      <w:r w:rsidR="00D310BB" w:rsidRPr="00D310BB">
        <w:rPr>
          <w:position w:val="1"/>
          <w:sz w:val="24"/>
          <w:szCs w:val="28"/>
        </w:rPr>
        <w:t xml:space="preserve">– це </w:t>
      </w:r>
      <w:proofErr w:type="spellStart"/>
      <w:r w:rsidR="00D310BB" w:rsidRPr="00D310BB">
        <w:rPr>
          <w:position w:val="1"/>
          <w:sz w:val="24"/>
          <w:szCs w:val="28"/>
        </w:rPr>
        <w:t>інтераrтивний</w:t>
      </w:r>
      <w:proofErr w:type="spellEnd"/>
      <w:r w:rsidR="00D310BB" w:rsidRPr="00D310BB">
        <w:rPr>
          <w:position w:val="1"/>
          <w:sz w:val="24"/>
          <w:szCs w:val="28"/>
        </w:rPr>
        <w:t xml:space="preserve"> курс, що складається з багатогалузевих </w:t>
      </w:r>
      <w:r w:rsidR="00D310BB" w:rsidRPr="00D310BB">
        <w:rPr>
          <w:sz w:val="24"/>
          <w:szCs w:val="28"/>
        </w:rPr>
        <w:t>знань про Україну. Як навчальна дисципліна він комплексно вивчає історію, мову, мистецтво, культуру, етнографію, релігію, філософію, фольклор українського народу в його зв’язках із іншими народами з давніх часів до сьогодення. Отже, народознавство це наука про походження, розвиток і сучасне життя українського етносу, закономірності його історичного та культурно-мистецького</w:t>
      </w:r>
      <w:r w:rsidR="00D310BB" w:rsidRPr="00D310BB">
        <w:rPr>
          <w:spacing w:val="-14"/>
          <w:sz w:val="24"/>
          <w:szCs w:val="28"/>
        </w:rPr>
        <w:t xml:space="preserve"> </w:t>
      </w:r>
      <w:r w:rsidR="00D310BB" w:rsidRPr="00D310BB">
        <w:rPr>
          <w:sz w:val="24"/>
          <w:szCs w:val="28"/>
        </w:rPr>
        <w:t>розвитку.</w:t>
      </w:r>
    </w:p>
    <w:p w:rsidR="00D310BB" w:rsidRDefault="00D310BB">
      <w:pPr>
        <w:pStyle w:val="a3"/>
        <w:spacing w:line="246" w:lineRule="exact"/>
      </w:pPr>
    </w:p>
    <w:p w:rsidR="001D2E94" w:rsidRDefault="00D310BB" w:rsidP="00D310BB">
      <w:pPr>
        <w:pStyle w:val="1"/>
        <w:spacing w:line="246" w:lineRule="exact"/>
        <w:ind w:left="0"/>
      </w:pPr>
      <w:r>
        <w:t xml:space="preserve"> </w:t>
      </w:r>
      <w:r w:rsidR="006E59B6">
        <w:t>Результати навчання:</w:t>
      </w:r>
    </w:p>
    <w:p w:rsidR="00D310BB" w:rsidRDefault="00D310BB">
      <w:pPr>
        <w:pStyle w:val="1"/>
        <w:spacing w:line="246" w:lineRule="exact"/>
      </w:pPr>
      <w:r>
        <w:t>Студент повинен знати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19" w:lineRule="exact"/>
        <w:ind w:left="1232"/>
        <w:rPr>
          <w:sz w:val="24"/>
        </w:rPr>
      </w:pPr>
      <w:r w:rsidRPr="00D310BB">
        <w:rPr>
          <w:sz w:val="24"/>
        </w:rPr>
        <w:t>основні етапи етнічної історії українського</w:t>
      </w:r>
      <w:r w:rsidRPr="00D310BB">
        <w:rPr>
          <w:spacing w:val="-4"/>
          <w:sz w:val="24"/>
        </w:rPr>
        <w:t xml:space="preserve"> </w:t>
      </w:r>
      <w:r w:rsidRPr="00D310BB">
        <w:rPr>
          <w:sz w:val="24"/>
        </w:rPr>
        <w:t>народу;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ind w:left="1232"/>
        <w:rPr>
          <w:sz w:val="24"/>
        </w:rPr>
      </w:pPr>
      <w:r w:rsidRPr="00D310BB">
        <w:rPr>
          <w:sz w:val="24"/>
        </w:rPr>
        <w:t>етнічні аспекти еволюції побуту й</w:t>
      </w:r>
      <w:r w:rsidRPr="00D310BB">
        <w:rPr>
          <w:spacing w:val="-3"/>
          <w:sz w:val="24"/>
        </w:rPr>
        <w:t xml:space="preserve"> </w:t>
      </w:r>
      <w:r w:rsidRPr="00D310BB">
        <w:rPr>
          <w:sz w:val="24"/>
        </w:rPr>
        <w:t>культури;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22" w:lineRule="exact"/>
        <w:ind w:left="1232"/>
        <w:rPr>
          <w:sz w:val="24"/>
        </w:rPr>
      </w:pPr>
      <w:r w:rsidRPr="00D310BB">
        <w:rPr>
          <w:sz w:val="24"/>
        </w:rPr>
        <w:t>традиційні галузі господарства й заняття</w:t>
      </w:r>
      <w:r w:rsidRPr="00D310BB">
        <w:rPr>
          <w:spacing w:val="-5"/>
          <w:sz w:val="24"/>
        </w:rPr>
        <w:t xml:space="preserve"> </w:t>
      </w:r>
      <w:r w:rsidRPr="00D310BB">
        <w:rPr>
          <w:sz w:val="24"/>
        </w:rPr>
        <w:t>населення;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22" w:lineRule="exact"/>
        <w:ind w:left="1232"/>
        <w:rPr>
          <w:sz w:val="24"/>
        </w:rPr>
      </w:pPr>
      <w:r w:rsidRPr="00D310BB">
        <w:rPr>
          <w:sz w:val="24"/>
        </w:rPr>
        <w:t>відомості про поселення й житло давніх</w:t>
      </w:r>
      <w:r w:rsidRPr="00D310BB">
        <w:rPr>
          <w:spacing w:val="-7"/>
          <w:sz w:val="24"/>
        </w:rPr>
        <w:t xml:space="preserve"> </w:t>
      </w:r>
      <w:r w:rsidRPr="00D310BB">
        <w:rPr>
          <w:sz w:val="24"/>
        </w:rPr>
        <w:t>українців;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22" w:lineRule="exact"/>
        <w:ind w:left="1232"/>
        <w:rPr>
          <w:sz w:val="24"/>
        </w:rPr>
      </w:pPr>
      <w:r w:rsidRPr="00D310BB">
        <w:rPr>
          <w:sz w:val="24"/>
        </w:rPr>
        <w:t>історію українських символів і священних</w:t>
      </w:r>
      <w:r w:rsidRPr="00D310BB">
        <w:rPr>
          <w:spacing w:val="-6"/>
          <w:sz w:val="24"/>
        </w:rPr>
        <w:t xml:space="preserve"> </w:t>
      </w:r>
      <w:r w:rsidRPr="00D310BB">
        <w:rPr>
          <w:sz w:val="24"/>
        </w:rPr>
        <w:t>знаків;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22" w:lineRule="exact"/>
        <w:ind w:left="1232"/>
        <w:rPr>
          <w:sz w:val="24"/>
        </w:rPr>
      </w:pPr>
      <w:r w:rsidRPr="00D310BB">
        <w:rPr>
          <w:sz w:val="24"/>
        </w:rPr>
        <w:t>відомості про систему харчування й обрядову їжу</w:t>
      </w:r>
      <w:r w:rsidRPr="00D310BB">
        <w:rPr>
          <w:spacing w:val="-15"/>
          <w:sz w:val="24"/>
        </w:rPr>
        <w:t xml:space="preserve"> </w:t>
      </w:r>
      <w:r w:rsidRPr="00D310BB">
        <w:rPr>
          <w:sz w:val="24"/>
        </w:rPr>
        <w:t>українців;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22" w:lineRule="exact"/>
        <w:ind w:left="1232"/>
        <w:rPr>
          <w:sz w:val="24"/>
        </w:rPr>
      </w:pPr>
      <w:r w:rsidRPr="00D310BB">
        <w:rPr>
          <w:sz w:val="24"/>
        </w:rPr>
        <w:t>особливості громадського побуту й</w:t>
      </w:r>
      <w:r w:rsidRPr="00D310BB">
        <w:rPr>
          <w:spacing w:val="-5"/>
          <w:sz w:val="24"/>
        </w:rPr>
        <w:t xml:space="preserve"> </w:t>
      </w:r>
      <w:r w:rsidRPr="00D310BB">
        <w:rPr>
          <w:sz w:val="24"/>
        </w:rPr>
        <w:t>звичаєвості;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ind w:left="1232"/>
        <w:rPr>
          <w:sz w:val="24"/>
        </w:rPr>
      </w:pPr>
      <w:r w:rsidRPr="00D310BB">
        <w:rPr>
          <w:sz w:val="24"/>
        </w:rPr>
        <w:t>відомості про шлюбні звичаї українського</w:t>
      </w:r>
      <w:r w:rsidRPr="00D310BB">
        <w:rPr>
          <w:spacing w:val="-4"/>
          <w:sz w:val="24"/>
        </w:rPr>
        <w:t xml:space="preserve"> </w:t>
      </w:r>
      <w:r w:rsidRPr="00D310BB">
        <w:rPr>
          <w:sz w:val="24"/>
        </w:rPr>
        <w:t>народу;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22" w:lineRule="exact"/>
        <w:ind w:left="1232"/>
        <w:rPr>
          <w:sz w:val="24"/>
        </w:rPr>
      </w:pPr>
      <w:r w:rsidRPr="00D310BB">
        <w:rPr>
          <w:sz w:val="24"/>
        </w:rPr>
        <w:t>витоки та еволюцію українського</w:t>
      </w:r>
      <w:r w:rsidRPr="00D310BB">
        <w:rPr>
          <w:spacing w:val="-4"/>
          <w:sz w:val="24"/>
        </w:rPr>
        <w:t xml:space="preserve"> </w:t>
      </w:r>
      <w:r w:rsidRPr="00D310BB">
        <w:rPr>
          <w:sz w:val="24"/>
        </w:rPr>
        <w:t>фольклору;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spacing w:line="322" w:lineRule="exact"/>
        <w:ind w:left="1232"/>
        <w:rPr>
          <w:sz w:val="24"/>
        </w:rPr>
      </w:pPr>
      <w:r w:rsidRPr="00D310BB">
        <w:rPr>
          <w:sz w:val="24"/>
        </w:rPr>
        <w:t>характерні риси народного образотворчого</w:t>
      </w:r>
      <w:r w:rsidRPr="00D310BB">
        <w:rPr>
          <w:spacing w:val="-6"/>
          <w:sz w:val="24"/>
        </w:rPr>
        <w:t xml:space="preserve"> </w:t>
      </w:r>
      <w:r w:rsidRPr="00D310BB">
        <w:rPr>
          <w:sz w:val="24"/>
        </w:rPr>
        <w:t>мистецтва;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2"/>
          <w:tab w:val="left" w:pos="1233"/>
        </w:tabs>
        <w:ind w:right="219" w:firstLine="256"/>
        <w:rPr>
          <w:sz w:val="24"/>
        </w:rPr>
      </w:pPr>
      <w:r w:rsidRPr="00D310BB">
        <w:rPr>
          <w:sz w:val="24"/>
        </w:rPr>
        <w:t>дослідження про народні знання, світоглядні уявлен</w:t>
      </w:r>
      <w:r>
        <w:rPr>
          <w:sz w:val="24"/>
        </w:rPr>
        <w:t>ня, вірування, мораль українців.</w:t>
      </w:r>
    </w:p>
    <w:p w:rsidR="00D310BB" w:rsidRPr="00D310BB" w:rsidRDefault="00D310BB" w:rsidP="00D310BB">
      <w:pPr>
        <w:tabs>
          <w:tab w:val="left" w:pos="2699"/>
          <w:tab w:val="left" w:pos="3217"/>
          <w:tab w:val="left" w:pos="6068"/>
          <w:tab w:val="left" w:pos="7443"/>
          <w:tab w:val="left" w:pos="7791"/>
          <w:tab w:val="left" w:pos="9337"/>
        </w:tabs>
        <w:spacing w:line="318" w:lineRule="exact"/>
        <w:ind w:left="340"/>
        <w:rPr>
          <w:b/>
          <w:sz w:val="24"/>
        </w:rPr>
      </w:pPr>
      <w:r>
        <w:rPr>
          <w:sz w:val="24"/>
          <w:szCs w:val="28"/>
        </w:rPr>
        <w:t xml:space="preserve">                  </w:t>
      </w:r>
      <w:r w:rsidRPr="00D310BB">
        <w:rPr>
          <w:sz w:val="24"/>
          <w:szCs w:val="28"/>
        </w:rPr>
        <w:t>Відповідно</w:t>
      </w:r>
      <w:r w:rsidRPr="00D310BB">
        <w:rPr>
          <w:sz w:val="24"/>
          <w:szCs w:val="28"/>
        </w:rPr>
        <w:tab/>
        <w:t>до</w:t>
      </w:r>
      <w:r w:rsidRPr="00D310BB">
        <w:rPr>
          <w:sz w:val="24"/>
          <w:szCs w:val="28"/>
        </w:rPr>
        <w:tab/>
        <w:t>освітньо–професійної</w:t>
      </w:r>
      <w:r w:rsidRPr="00D310BB">
        <w:rPr>
          <w:sz w:val="24"/>
          <w:szCs w:val="28"/>
        </w:rPr>
        <w:tab/>
        <w:t>програми</w:t>
      </w:r>
      <w:r w:rsidRPr="00D310BB">
        <w:rPr>
          <w:sz w:val="24"/>
          <w:szCs w:val="28"/>
        </w:rPr>
        <w:tab/>
        <w:t>з</w:t>
      </w:r>
      <w:r w:rsidRPr="00D310BB">
        <w:rPr>
          <w:sz w:val="24"/>
          <w:szCs w:val="28"/>
        </w:rPr>
        <w:tab/>
        <w:t>навчальної</w:t>
      </w:r>
      <w:r w:rsidRPr="00D310BB">
        <w:rPr>
          <w:sz w:val="24"/>
          <w:szCs w:val="28"/>
        </w:rPr>
        <w:tab/>
        <w:t>дисципліни</w:t>
      </w:r>
      <w:r w:rsidRPr="00D310BB">
        <w:rPr>
          <w:position w:val="1"/>
          <w:sz w:val="24"/>
        </w:rPr>
        <w:t xml:space="preserve">„Народознавство” </w:t>
      </w:r>
      <w:r w:rsidRPr="00D310BB">
        <w:rPr>
          <w:b/>
          <w:sz w:val="24"/>
        </w:rPr>
        <w:t>студент повинен уміти:</w:t>
      </w:r>
    </w:p>
    <w:p w:rsidR="00D310BB" w:rsidRPr="00D310BB" w:rsidRDefault="00D310BB" w:rsidP="00D310BB">
      <w:pPr>
        <w:spacing w:line="237" w:lineRule="auto"/>
        <w:ind w:left="512" w:right="217" w:firstLine="326"/>
        <w:jc w:val="both"/>
        <w:rPr>
          <w:sz w:val="24"/>
          <w:szCs w:val="28"/>
        </w:rPr>
      </w:pPr>
      <w:r w:rsidRPr="00D310BB">
        <w:rPr>
          <w:b/>
          <w:sz w:val="24"/>
          <w:szCs w:val="28"/>
        </w:rPr>
        <w:t xml:space="preserve">- </w:t>
      </w:r>
      <w:r w:rsidRPr="00D310BB">
        <w:rPr>
          <w:position w:val="1"/>
          <w:sz w:val="24"/>
          <w:szCs w:val="28"/>
        </w:rPr>
        <w:t>аналізувати стан культурно–побутових традицій народу, оцінювати їхню роль у</w:t>
      </w:r>
      <w:r w:rsidRPr="00D310BB">
        <w:rPr>
          <w:sz w:val="24"/>
          <w:szCs w:val="28"/>
        </w:rPr>
        <w:t xml:space="preserve"> житті людей;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3"/>
        </w:tabs>
        <w:spacing w:line="322" w:lineRule="exact"/>
        <w:ind w:left="1232"/>
        <w:jc w:val="both"/>
        <w:rPr>
          <w:sz w:val="24"/>
        </w:rPr>
      </w:pPr>
      <w:r w:rsidRPr="00D310BB">
        <w:rPr>
          <w:sz w:val="24"/>
        </w:rPr>
        <w:t>усно реконструювати давні форми суспільного життя й</w:t>
      </w:r>
      <w:r w:rsidRPr="00D310BB">
        <w:rPr>
          <w:spacing w:val="-6"/>
          <w:sz w:val="24"/>
        </w:rPr>
        <w:t xml:space="preserve"> </w:t>
      </w:r>
      <w:r w:rsidRPr="00D310BB">
        <w:rPr>
          <w:sz w:val="24"/>
        </w:rPr>
        <w:t>культури;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3"/>
        </w:tabs>
        <w:ind w:right="217" w:firstLine="256"/>
        <w:jc w:val="both"/>
        <w:rPr>
          <w:sz w:val="24"/>
        </w:rPr>
      </w:pPr>
      <w:r w:rsidRPr="00D310BB">
        <w:rPr>
          <w:sz w:val="24"/>
        </w:rPr>
        <w:t>досліджувати зміни окремих етнічних ознак у ході історичного розвитку (мови, ареалу розселення, особливостей господарської діяльності та культури</w:t>
      </w:r>
      <w:r w:rsidRPr="00D310BB">
        <w:rPr>
          <w:spacing w:val="-27"/>
          <w:sz w:val="24"/>
        </w:rPr>
        <w:t xml:space="preserve"> </w:t>
      </w:r>
      <w:r w:rsidRPr="00D310BB">
        <w:rPr>
          <w:sz w:val="24"/>
        </w:rPr>
        <w:t>тощо);</w:t>
      </w:r>
    </w:p>
    <w:p w:rsidR="00D310BB" w:rsidRPr="00D310BB" w:rsidRDefault="00D310BB" w:rsidP="00D310BB">
      <w:pPr>
        <w:numPr>
          <w:ilvl w:val="0"/>
          <w:numId w:val="2"/>
        </w:numPr>
        <w:tabs>
          <w:tab w:val="left" w:pos="1233"/>
        </w:tabs>
        <w:ind w:right="219" w:firstLine="256"/>
        <w:jc w:val="both"/>
        <w:rPr>
          <w:sz w:val="24"/>
        </w:rPr>
      </w:pPr>
      <w:r w:rsidRPr="00D310BB">
        <w:rPr>
          <w:sz w:val="24"/>
        </w:rPr>
        <w:t>використовувати набуті знання в повсякденному житті та професійній діяльності.</w:t>
      </w:r>
    </w:p>
    <w:p w:rsidR="001D2E94" w:rsidRDefault="006E59B6">
      <w:pPr>
        <w:pStyle w:val="1"/>
      </w:pP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1478280</wp:posOffset>
            </wp:positionH>
            <wp:positionV relativeFrom="paragraph">
              <wp:posOffset>160522</wp:posOffset>
            </wp:positionV>
            <wp:extent cx="152400" cy="34290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310BB">
        <w:t>Міждисциплінні</w:t>
      </w:r>
      <w:proofErr w:type="spellEnd"/>
      <w:r w:rsidR="00D310BB">
        <w:t xml:space="preserve"> зв</w:t>
      </w:r>
      <w:r w:rsidR="00D310BB" w:rsidRPr="00D310BB">
        <w:t>’</w:t>
      </w:r>
      <w:r w:rsidR="00D310BB">
        <w:t>язки</w:t>
      </w:r>
      <w:r>
        <w:t>:</w:t>
      </w:r>
    </w:p>
    <w:p w:rsidR="001D2E94" w:rsidRDefault="006E59B6">
      <w:pPr>
        <w:pStyle w:val="a3"/>
        <w:spacing w:before="2"/>
        <w:ind w:left="1108"/>
      </w:pPr>
      <w:r>
        <w:t>Історія України</w:t>
      </w:r>
    </w:p>
    <w:p w:rsidR="001D2E94" w:rsidRDefault="006E59B6" w:rsidP="00D310BB">
      <w:pPr>
        <w:pStyle w:val="a3"/>
        <w:spacing w:before="17"/>
        <w:ind w:left="1108"/>
      </w:pPr>
      <w:r>
        <w:t xml:space="preserve">Історія української </w:t>
      </w:r>
      <w:r w:rsidR="00D310BB">
        <w:t xml:space="preserve">та зарубіжної </w:t>
      </w:r>
      <w:r>
        <w:t>культури</w:t>
      </w:r>
    </w:p>
    <w:p w:rsidR="001D2E94" w:rsidRDefault="006E59B6">
      <w:pPr>
        <w:pStyle w:val="1"/>
        <w:spacing w:before="0" w:line="219" w:lineRule="exact"/>
      </w:pPr>
      <w:r>
        <w:t>Форми та методи навчання:</w:t>
      </w:r>
    </w:p>
    <w:p w:rsidR="001D2E94" w:rsidRDefault="006E59B6">
      <w:pPr>
        <w:pStyle w:val="a3"/>
        <w:spacing w:line="247" w:lineRule="exact"/>
      </w:pPr>
      <w:r>
        <w:t>ле</w:t>
      </w:r>
      <w:r w:rsidR="00650F81">
        <w:t xml:space="preserve">кції, семінарські заняття, практичні </w:t>
      </w:r>
      <w:proofErr w:type="spellStart"/>
      <w:r w:rsidR="00650F81">
        <w:t>заняття,</w:t>
      </w:r>
      <w:r>
        <w:t>самостійна</w:t>
      </w:r>
      <w:proofErr w:type="spellEnd"/>
      <w:r>
        <w:t xml:space="preserve"> робота.</w:t>
      </w:r>
    </w:p>
    <w:p w:rsidR="001D2E94" w:rsidRDefault="006E59B6">
      <w:pPr>
        <w:pStyle w:val="1"/>
      </w:pPr>
      <w:r>
        <w:t>Методи і критерії оцінювання:</w:t>
      </w:r>
    </w:p>
    <w:p w:rsidR="001D2E94" w:rsidRDefault="006E59B6">
      <w:pPr>
        <w:spacing w:before="2"/>
        <w:ind w:left="537"/>
      </w:pPr>
      <w:r>
        <w:rPr>
          <w:b/>
        </w:rPr>
        <w:t>поточний контроль</w:t>
      </w:r>
      <w:r>
        <w:t>: усні відповіді,</w:t>
      </w:r>
      <w:r w:rsidR="00D310BB">
        <w:t xml:space="preserve"> </w:t>
      </w:r>
      <w:proofErr w:type="spellStart"/>
      <w:r w:rsidR="00650F81">
        <w:t>тестування,</w:t>
      </w:r>
      <w:r w:rsidR="00D310BB">
        <w:t>творчі</w:t>
      </w:r>
      <w:proofErr w:type="spellEnd"/>
      <w:r w:rsidR="00D310BB">
        <w:t xml:space="preserve"> </w:t>
      </w:r>
      <w:proofErr w:type="spellStart"/>
      <w:r w:rsidR="00D310BB">
        <w:t>завдання,ІДЗ</w:t>
      </w:r>
      <w:proofErr w:type="spellEnd"/>
    </w:p>
    <w:p w:rsidR="001D2E94" w:rsidRDefault="006E59B6">
      <w:pPr>
        <w:spacing w:before="17" w:line="242" w:lineRule="auto"/>
        <w:ind w:left="537" w:right="4014"/>
      </w:pPr>
      <w:r>
        <w:rPr>
          <w:b/>
        </w:rPr>
        <w:t xml:space="preserve">підсумковий контроль: </w:t>
      </w:r>
      <w:r w:rsidR="00D310BB">
        <w:t>залік у п</w:t>
      </w:r>
      <w:r w:rsidR="00D310BB" w:rsidRPr="00D310BB">
        <w:rPr>
          <w:lang w:val="ru-RU"/>
        </w:rPr>
        <w:t>’</w:t>
      </w:r>
      <w:proofErr w:type="spellStart"/>
      <w:r w:rsidR="00D310BB">
        <w:t>ятому</w:t>
      </w:r>
      <w:proofErr w:type="spellEnd"/>
      <w:r>
        <w:t xml:space="preserve"> семестрі. 100-бальна шкала оцінювання</w:t>
      </w:r>
    </w:p>
    <w:p w:rsidR="001D2E94" w:rsidRDefault="00D310BB" w:rsidP="00D310BB">
      <w:pPr>
        <w:pStyle w:val="1"/>
        <w:spacing w:before="15" w:line="246" w:lineRule="exact"/>
        <w:ind w:left="0"/>
      </w:pPr>
      <w:r>
        <w:t>Мова навчання:</w:t>
      </w:r>
    </w:p>
    <w:p w:rsidR="001D2E94" w:rsidRDefault="006E59B6">
      <w:pPr>
        <w:pStyle w:val="a3"/>
        <w:spacing w:line="246" w:lineRule="exact"/>
      </w:pPr>
      <w:r>
        <w:t>українська.</w:t>
      </w:r>
    </w:p>
    <w:sectPr w:rsidR="001D2E94">
      <w:type w:val="continuous"/>
      <w:pgSz w:w="11910" w:h="16850"/>
      <w:pgMar w:top="10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124B"/>
    <w:multiLevelType w:val="hybridMultilevel"/>
    <w:tmpl w:val="DFB4931A"/>
    <w:lvl w:ilvl="0" w:tplc="F1D4EDDE">
      <w:numFmt w:val="bullet"/>
      <w:lvlText w:val="-"/>
      <w:lvlJc w:val="left"/>
      <w:pPr>
        <w:ind w:left="512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3606440">
      <w:numFmt w:val="bullet"/>
      <w:lvlText w:val="-"/>
      <w:lvlJc w:val="left"/>
      <w:pPr>
        <w:ind w:left="51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A9A2366">
      <w:numFmt w:val="bullet"/>
      <w:lvlText w:val="•"/>
      <w:lvlJc w:val="left"/>
      <w:pPr>
        <w:ind w:left="2604" w:hanging="207"/>
      </w:pPr>
      <w:rPr>
        <w:rFonts w:hint="default"/>
        <w:lang w:val="uk-UA" w:eastAsia="en-US" w:bidi="ar-SA"/>
      </w:rPr>
    </w:lvl>
    <w:lvl w:ilvl="3" w:tplc="46B4EB1E">
      <w:numFmt w:val="bullet"/>
      <w:lvlText w:val="•"/>
      <w:lvlJc w:val="left"/>
      <w:pPr>
        <w:ind w:left="3646" w:hanging="207"/>
      </w:pPr>
      <w:rPr>
        <w:rFonts w:hint="default"/>
        <w:lang w:val="uk-UA" w:eastAsia="en-US" w:bidi="ar-SA"/>
      </w:rPr>
    </w:lvl>
    <w:lvl w:ilvl="4" w:tplc="83E21CDA">
      <w:numFmt w:val="bullet"/>
      <w:lvlText w:val="•"/>
      <w:lvlJc w:val="left"/>
      <w:pPr>
        <w:ind w:left="4688" w:hanging="207"/>
      </w:pPr>
      <w:rPr>
        <w:rFonts w:hint="default"/>
        <w:lang w:val="uk-UA" w:eastAsia="en-US" w:bidi="ar-SA"/>
      </w:rPr>
    </w:lvl>
    <w:lvl w:ilvl="5" w:tplc="5FF6F278">
      <w:numFmt w:val="bullet"/>
      <w:lvlText w:val="•"/>
      <w:lvlJc w:val="left"/>
      <w:pPr>
        <w:ind w:left="5730" w:hanging="207"/>
      </w:pPr>
      <w:rPr>
        <w:rFonts w:hint="default"/>
        <w:lang w:val="uk-UA" w:eastAsia="en-US" w:bidi="ar-SA"/>
      </w:rPr>
    </w:lvl>
    <w:lvl w:ilvl="6" w:tplc="AE5A4824">
      <w:numFmt w:val="bullet"/>
      <w:lvlText w:val="•"/>
      <w:lvlJc w:val="left"/>
      <w:pPr>
        <w:ind w:left="6772" w:hanging="207"/>
      </w:pPr>
      <w:rPr>
        <w:rFonts w:hint="default"/>
        <w:lang w:val="uk-UA" w:eastAsia="en-US" w:bidi="ar-SA"/>
      </w:rPr>
    </w:lvl>
    <w:lvl w:ilvl="7" w:tplc="0CBE5106">
      <w:numFmt w:val="bullet"/>
      <w:lvlText w:val="•"/>
      <w:lvlJc w:val="left"/>
      <w:pPr>
        <w:ind w:left="7814" w:hanging="207"/>
      </w:pPr>
      <w:rPr>
        <w:rFonts w:hint="default"/>
        <w:lang w:val="uk-UA" w:eastAsia="en-US" w:bidi="ar-SA"/>
      </w:rPr>
    </w:lvl>
    <w:lvl w:ilvl="8" w:tplc="BE7A05C4">
      <w:numFmt w:val="bullet"/>
      <w:lvlText w:val="•"/>
      <w:lvlJc w:val="left"/>
      <w:pPr>
        <w:ind w:left="8856" w:hanging="207"/>
      </w:pPr>
      <w:rPr>
        <w:rFonts w:hint="default"/>
        <w:lang w:val="uk-UA" w:eastAsia="en-US" w:bidi="ar-SA"/>
      </w:rPr>
    </w:lvl>
  </w:abstractNum>
  <w:abstractNum w:abstractNumId="1">
    <w:nsid w:val="30F73A15"/>
    <w:multiLevelType w:val="hybridMultilevel"/>
    <w:tmpl w:val="EDA2057E"/>
    <w:lvl w:ilvl="0" w:tplc="F5FEA02E">
      <w:start w:val="1"/>
      <w:numFmt w:val="decimal"/>
      <w:lvlText w:val="%1."/>
      <w:lvlJc w:val="left"/>
      <w:pPr>
        <w:ind w:left="2875" w:hanging="181"/>
        <w:jc w:val="left"/>
      </w:pPr>
      <w:rPr>
        <w:rFonts w:ascii="Times New Roman" w:eastAsia="Times New Roman" w:hAnsi="Times New Roman" w:cs="Times New Roman" w:hint="default"/>
        <w:spacing w:val="-8"/>
        <w:w w:val="102"/>
        <w:sz w:val="19"/>
        <w:szCs w:val="19"/>
        <w:lang w:val="uk-UA" w:eastAsia="en-US" w:bidi="ar-SA"/>
      </w:rPr>
    </w:lvl>
    <w:lvl w:ilvl="1" w:tplc="6E2280A6">
      <w:numFmt w:val="bullet"/>
      <w:lvlText w:val="•"/>
      <w:lvlJc w:val="left"/>
      <w:pPr>
        <w:ind w:left="3772" w:hanging="181"/>
      </w:pPr>
      <w:rPr>
        <w:rFonts w:hint="default"/>
        <w:lang w:val="uk-UA" w:eastAsia="en-US" w:bidi="ar-SA"/>
      </w:rPr>
    </w:lvl>
    <w:lvl w:ilvl="2" w:tplc="054C7A02">
      <w:numFmt w:val="bullet"/>
      <w:lvlText w:val="•"/>
      <w:lvlJc w:val="left"/>
      <w:pPr>
        <w:ind w:left="4667" w:hanging="181"/>
      </w:pPr>
      <w:rPr>
        <w:rFonts w:hint="default"/>
        <w:lang w:val="uk-UA" w:eastAsia="en-US" w:bidi="ar-SA"/>
      </w:rPr>
    </w:lvl>
    <w:lvl w:ilvl="3" w:tplc="FA80C7B4">
      <w:numFmt w:val="bullet"/>
      <w:lvlText w:val="•"/>
      <w:lvlJc w:val="left"/>
      <w:pPr>
        <w:ind w:left="5562" w:hanging="181"/>
      </w:pPr>
      <w:rPr>
        <w:rFonts w:hint="default"/>
        <w:lang w:val="uk-UA" w:eastAsia="en-US" w:bidi="ar-SA"/>
      </w:rPr>
    </w:lvl>
    <w:lvl w:ilvl="4" w:tplc="E8E4066A">
      <w:numFmt w:val="bullet"/>
      <w:lvlText w:val="•"/>
      <w:lvlJc w:val="left"/>
      <w:pPr>
        <w:ind w:left="6457" w:hanging="181"/>
      </w:pPr>
      <w:rPr>
        <w:rFonts w:hint="default"/>
        <w:lang w:val="uk-UA" w:eastAsia="en-US" w:bidi="ar-SA"/>
      </w:rPr>
    </w:lvl>
    <w:lvl w:ilvl="5" w:tplc="91060700">
      <w:numFmt w:val="bullet"/>
      <w:lvlText w:val="•"/>
      <w:lvlJc w:val="left"/>
      <w:pPr>
        <w:ind w:left="7352" w:hanging="181"/>
      </w:pPr>
      <w:rPr>
        <w:rFonts w:hint="default"/>
        <w:lang w:val="uk-UA" w:eastAsia="en-US" w:bidi="ar-SA"/>
      </w:rPr>
    </w:lvl>
    <w:lvl w:ilvl="6" w:tplc="CA3AD024">
      <w:numFmt w:val="bullet"/>
      <w:lvlText w:val="•"/>
      <w:lvlJc w:val="left"/>
      <w:pPr>
        <w:ind w:left="8247" w:hanging="181"/>
      </w:pPr>
      <w:rPr>
        <w:rFonts w:hint="default"/>
        <w:lang w:val="uk-UA" w:eastAsia="en-US" w:bidi="ar-SA"/>
      </w:rPr>
    </w:lvl>
    <w:lvl w:ilvl="7" w:tplc="770EDF68">
      <w:numFmt w:val="bullet"/>
      <w:lvlText w:val="•"/>
      <w:lvlJc w:val="left"/>
      <w:pPr>
        <w:ind w:left="9142" w:hanging="181"/>
      </w:pPr>
      <w:rPr>
        <w:rFonts w:hint="default"/>
        <w:lang w:val="uk-UA" w:eastAsia="en-US" w:bidi="ar-SA"/>
      </w:rPr>
    </w:lvl>
    <w:lvl w:ilvl="8" w:tplc="18168B58">
      <w:numFmt w:val="bullet"/>
      <w:lvlText w:val="•"/>
      <w:lvlJc w:val="left"/>
      <w:pPr>
        <w:ind w:left="10037" w:hanging="1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94"/>
    <w:rsid w:val="00007B48"/>
    <w:rsid w:val="001D2E94"/>
    <w:rsid w:val="001F02CF"/>
    <w:rsid w:val="00650F81"/>
    <w:rsid w:val="006E59B6"/>
    <w:rsid w:val="00D3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05BBE-0BB8-46E6-9D71-A41434E5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7"/>
      <w:ind w:left="116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46" w:lineRule="exact"/>
      <w:ind w:left="116"/>
      <w:outlineLvl w:val="1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</w:style>
  <w:style w:type="paragraph" w:styleId="a4">
    <w:name w:val="List Paragraph"/>
    <w:basedOn w:val="a"/>
    <w:uiPriority w:val="1"/>
    <w:qFormat/>
    <w:pPr>
      <w:spacing w:before="7"/>
      <w:ind w:left="658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Serg</cp:lastModifiedBy>
  <cp:revision>4</cp:revision>
  <dcterms:created xsi:type="dcterms:W3CDTF">2022-02-06T15:19:00Z</dcterms:created>
  <dcterms:modified xsi:type="dcterms:W3CDTF">2023-03-02T04:47:00Z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2022-02-06T00:00:00Z</vt:filetime>
  </property>
</Properties>
</file>