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68A7" w:rsidRDefault="007968A7" w:rsidP="007968A7">
      <w:pPr>
        <w:pStyle w:val="11"/>
        <w:spacing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t>Розділ 1.</w:t>
      </w:r>
    </w:p>
    <w:p w:rsidR="007968A7" w:rsidRDefault="007968A7" w:rsidP="007968A7">
      <w:pPr>
        <w:pStyle w:val="11"/>
        <w:spacing w:line="260" w:lineRule="auto"/>
        <w:ind w:left="40" w:firstLine="0"/>
        <w:jc w:val="center"/>
        <w:rPr>
          <w:b/>
          <w:noProof/>
          <w:sz w:val="12"/>
        </w:rPr>
      </w:pPr>
      <w:r>
        <w:rPr>
          <w:b/>
          <w:noProof/>
          <w:sz w:val="28"/>
        </w:rPr>
        <w:t>НАДЗВИЧАЙНІ СИТУАЦІЇ ТЕХНОГЕННОГО, ПРИРОДНОГО</w:t>
      </w:r>
      <w:bookmarkStart w:id="0" w:name="_GoBack"/>
      <w:bookmarkEnd w:id="0"/>
      <w:r>
        <w:rPr>
          <w:b/>
          <w:noProof/>
          <w:sz w:val="28"/>
        </w:rPr>
        <w:t>ТА ЕКОЛОГІЧНОГО ХАРАКТЕРУ.</w:t>
      </w:r>
    </w:p>
    <w:p w:rsidR="007968A7" w:rsidRDefault="007968A7" w:rsidP="007968A7">
      <w:pPr>
        <w:rPr>
          <w:noProof/>
          <w:sz w:val="12"/>
        </w:rPr>
      </w:pPr>
    </w:p>
    <w:p w:rsidR="007968A7" w:rsidRDefault="007968A7" w:rsidP="007968A7">
      <w:pPr>
        <w:jc w:val="center"/>
        <w:rPr>
          <w:b/>
          <w:noProof/>
          <w:sz w:val="8"/>
        </w:rPr>
      </w:pPr>
      <w:r>
        <w:rPr>
          <w:b/>
          <w:noProof/>
          <w:sz w:val="24"/>
        </w:rPr>
        <w:t>1.1. ЗАГАЛЬНІ ВІДОМОСТІ ПРО НАДЗВИЧАЙНІ СИТУАЦІЇ</w:t>
      </w:r>
      <w:r>
        <w:rPr>
          <w:b/>
          <w:noProof/>
          <w:sz w:val="28"/>
        </w:rPr>
        <w:t xml:space="preserve"> </w:t>
      </w:r>
    </w:p>
    <w:p w:rsidR="007968A7" w:rsidRDefault="007968A7" w:rsidP="007968A7">
      <w:pPr>
        <w:jc w:val="center"/>
        <w:rPr>
          <w:b/>
          <w:noProof/>
          <w:sz w:val="8"/>
        </w:rPr>
      </w:pPr>
    </w:p>
    <w:p w:rsidR="007968A7" w:rsidRDefault="007968A7" w:rsidP="007968A7">
      <w:pPr>
        <w:pStyle w:val="FR2"/>
        <w:widowControl/>
        <w:numPr>
          <w:ilvl w:val="2"/>
          <w:numId w:val="1"/>
        </w:numPr>
        <w:spacing w:before="0" w:line="240" w:lineRule="auto"/>
        <w:rPr>
          <w:rFonts w:ascii="Times New Roman" w:hAnsi="Times New Roman"/>
          <w:noProof/>
          <w:snapToGrid/>
          <w:sz w:val="8"/>
        </w:rPr>
      </w:pPr>
      <w:r>
        <w:rPr>
          <w:rFonts w:ascii="Times New Roman" w:hAnsi="Times New Roman"/>
          <w:noProof/>
          <w:snapToGrid/>
        </w:rPr>
        <w:t>Основні терміни і визначення</w:t>
      </w:r>
    </w:p>
    <w:p w:rsidR="007968A7" w:rsidRDefault="007968A7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  <w:sz w:val="8"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Надзвичайна ситуація (НС)</w:t>
      </w:r>
      <w:r>
        <w:rPr>
          <w:noProof/>
          <w:sz w:val="28"/>
        </w:rPr>
        <w:t xml:space="preserve"> - порушення нормальних умов життя і діяльності людей на об'єкті або території, спричинене аварією, катастро-фою, стихійним лихом чи іншою небезпечною подією, яка призвела (може призвести) до загибелі людей та (або) значних матеріальних </w:t>
      </w:r>
      <w:r>
        <w:rPr>
          <w:noProof/>
          <w:spacing w:val="-20"/>
          <w:sz w:val="28"/>
        </w:rPr>
        <w:t>втрат.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Класифікація надзвичайних ситуацій</w:t>
      </w:r>
      <w:r>
        <w:rPr>
          <w:noProof/>
          <w:sz w:val="28"/>
        </w:rPr>
        <w:t xml:space="preserve"> - система, згідно з якими НС поділяються на класи і підкласи залежно від їх характеру.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Класифікаційна ознака НС</w:t>
      </w:r>
      <w:r>
        <w:rPr>
          <w:noProof/>
          <w:sz w:val="28"/>
        </w:rPr>
        <w:t xml:space="preserve"> - технічна або інша характеристика аварій-ної ситуації, що дає змогу віднести її до надзвичайної.</w:t>
      </w:r>
    </w:p>
    <w:p w:rsidR="007968A7" w:rsidRDefault="007968A7" w:rsidP="007968A7">
      <w:pPr>
        <w:pStyle w:val="11"/>
        <w:spacing w:line="260" w:lineRule="auto"/>
        <w:ind w:left="40" w:firstLine="284"/>
        <w:rPr>
          <w:noProof/>
          <w:sz w:val="28"/>
        </w:rPr>
      </w:pPr>
      <w:r>
        <w:rPr>
          <w:b/>
          <w:noProof/>
          <w:sz w:val="28"/>
        </w:rPr>
        <w:t>Порогове значення класифікаційної ознаки НС</w:t>
      </w:r>
      <w:r>
        <w:rPr>
          <w:noProof/>
          <w:sz w:val="28"/>
        </w:rPr>
        <w:t xml:space="preserve"> - визначене в уста-новленому порядку значення технічної або іншої характеристики конк-ретної аварійної ситуації, що дає змогу віднести її до надзви</w:t>
      </w:r>
      <w:r>
        <w:rPr>
          <w:noProof/>
          <w:sz w:val="28"/>
        </w:rPr>
        <w:softHyphen/>
        <w:t xml:space="preserve">чайної.        </w:t>
      </w:r>
    </w:p>
    <w:p w:rsidR="007968A7" w:rsidRDefault="007968A7" w:rsidP="007968A7">
      <w:pPr>
        <w:pStyle w:val="11"/>
        <w:spacing w:line="260" w:lineRule="auto"/>
        <w:ind w:left="40" w:firstLine="284"/>
        <w:rPr>
          <w:noProof/>
          <w:sz w:val="28"/>
        </w:rPr>
      </w:pPr>
      <w:r>
        <w:rPr>
          <w:b/>
          <w:noProof/>
          <w:sz w:val="28"/>
        </w:rPr>
        <w:t>Екстремальна подія техногенного, екологічного або природного характеру</w:t>
      </w:r>
      <w:r>
        <w:rPr>
          <w:noProof/>
          <w:sz w:val="28"/>
        </w:rPr>
        <w:t xml:space="preserve"> - подія, що заключається в істотному різкому відхиленню від норми проходження процесів або явищ.</w:t>
      </w:r>
    </w:p>
    <w:p w:rsidR="007968A7" w:rsidRDefault="007968A7" w:rsidP="007968A7">
      <w:pPr>
        <w:pStyle w:val="11"/>
        <w:spacing w:line="260" w:lineRule="auto"/>
        <w:ind w:left="40" w:firstLine="284"/>
        <w:rPr>
          <w:noProof/>
          <w:sz w:val="28"/>
        </w:rPr>
      </w:pPr>
      <w:r>
        <w:rPr>
          <w:noProof/>
          <w:sz w:val="28"/>
        </w:rPr>
        <w:t>Під нормою треба розуміти таке проходження процесів або явищ, до якого населення і виробництво пристосувались шляхом тривалого досліду або спеціальних науково-технічних розробок.</w:t>
      </w:r>
    </w:p>
    <w:p w:rsidR="007968A7" w:rsidRDefault="007968A7" w:rsidP="007968A7">
      <w:pPr>
        <w:pStyle w:val="11"/>
        <w:spacing w:line="260" w:lineRule="auto"/>
        <w:ind w:left="40" w:firstLine="284"/>
        <w:rPr>
          <w:noProof/>
          <w:sz w:val="28"/>
        </w:rPr>
      </w:pPr>
      <w:r>
        <w:rPr>
          <w:b/>
          <w:noProof/>
          <w:sz w:val="28"/>
        </w:rPr>
        <w:t>Техногенна надзвичайна ситуація</w:t>
      </w:r>
      <w:r>
        <w:rPr>
          <w:noProof/>
          <w:sz w:val="28"/>
        </w:rPr>
        <w:t xml:space="preserve"> - стан, при якому внаслідок виник-нення джерела техногенної надзвичайної ситуації на об'єкті, визначеній території або акваторії порушуються нормальні умови життя і діяльності людей, виникає загроза їх життю і здоров'ю, нано</w:t>
      </w:r>
      <w:r>
        <w:rPr>
          <w:noProof/>
          <w:sz w:val="28"/>
        </w:rPr>
        <w:softHyphen/>
        <w:t>ситься шкода майну населення, економіці і довкіллю.</w:t>
      </w:r>
    </w:p>
    <w:p w:rsidR="007968A7" w:rsidRDefault="007968A7" w:rsidP="007968A7">
      <w:pPr>
        <w:pStyle w:val="11"/>
        <w:spacing w:line="260" w:lineRule="auto"/>
        <w:ind w:left="40" w:firstLine="284"/>
        <w:rPr>
          <w:noProof/>
          <w:sz w:val="28"/>
        </w:rPr>
      </w:pPr>
      <w:r>
        <w:rPr>
          <w:b/>
          <w:noProof/>
          <w:sz w:val="28"/>
        </w:rPr>
        <w:t>Джерело техногенної надзвичайної ситуації</w:t>
      </w:r>
      <w:r>
        <w:rPr>
          <w:noProof/>
          <w:sz w:val="28"/>
        </w:rPr>
        <w:t xml:space="preserve"> - небезпечна техно</w:t>
      </w:r>
      <w:r>
        <w:rPr>
          <w:noProof/>
          <w:sz w:val="28"/>
        </w:rPr>
        <w:softHyphen/>
        <w:t>генна подія, внаслідок чого на об'єкті, визначеній території або акваторії виник-ла техногенна надзвичайна ситуація.</w:t>
      </w:r>
    </w:p>
    <w:p w:rsidR="007968A7" w:rsidRDefault="007968A7" w:rsidP="007968A7">
      <w:pPr>
        <w:pStyle w:val="11"/>
        <w:spacing w:line="260" w:lineRule="auto"/>
        <w:ind w:left="40" w:firstLine="284"/>
        <w:rPr>
          <w:noProof/>
          <w:sz w:val="28"/>
        </w:rPr>
      </w:pPr>
      <w:r>
        <w:rPr>
          <w:b/>
          <w:noProof/>
          <w:sz w:val="28"/>
        </w:rPr>
        <w:t>Аварія</w:t>
      </w:r>
      <w:r>
        <w:rPr>
          <w:noProof/>
          <w:sz w:val="28"/>
        </w:rPr>
        <w:t xml:space="preserve"> - небезпечна подія техногенного характеру, що створює на об'єкті, території або акваторії загрозу для життя і здоров'я людей і приво-дить до руйнування будівель, споруд, обладнання і транспорт</w:t>
      </w:r>
      <w:r>
        <w:rPr>
          <w:noProof/>
          <w:sz w:val="28"/>
        </w:rPr>
        <w:softHyphen/>
        <w:t>них засобів чи завдає шкоди довкіллю.</w:t>
      </w:r>
    </w:p>
    <w:p w:rsidR="007968A7" w:rsidRDefault="007968A7" w:rsidP="007968A7">
      <w:pPr>
        <w:pStyle w:val="11"/>
        <w:spacing w:line="260" w:lineRule="auto"/>
        <w:ind w:left="40" w:firstLine="284"/>
        <w:rPr>
          <w:noProof/>
          <w:sz w:val="28"/>
        </w:rPr>
      </w:pPr>
      <w:r>
        <w:rPr>
          <w:b/>
          <w:noProof/>
          <w:sz w:val="28"/>
        </w:rPr>
        <w:t>Катастрофа</w:t>
      </w:r>
      <w:r>
        <w:rPr>
          <w:noProof/>
          <w:sz w:val="28"/>
        </w:rPr>
        <w:t xml:space="preserve"> - велика за масштабом аварія чи інша подія, що приз</w:t>
      </w:r>
      <w:r>
        <w:rPr>
          <w:noProof/>
          <w:sz w:val="28"/>
        </w:rPr>
        <w:softHyphen/>
        <w:t>водить до тяжких, трагічних наслідків.</w:t>
      </w:r>
    </w:p>
    <w:p w:rsidR="007968A7" w:rsidRDefault="007968A7" w:rsidP="007968A7">
      <w:pPr>
        <w:jc w:val="both"/>
        <w:rPr>
          <w:noProof/>
        </w:rPr>
      </w:pPr>
      <w:r>
        <w:rPr>
          <w:b/>
          <w:noProof/>
          <w:sz w:val="28"/>
        </w:rPr>
        <w:t xml:space="preserve">    Техногенна небезпека</w:t>
      </w:r>
      <w:r>
        <w:rPr>
          <w:noProof/>
          <w:sz w:val="28"/>
        </w:rPr>
        <w:t xml:space="preserve"> -стан, внутрішньо притаманний технічній систе-мі, виробничому або транспортному об'єкту, що реалізується у виді дії ураження джерела техногенної НС на людину і довкілля при його виник-ненні,  або у виді прямої чи  побічної шкоди  для  людини і навколишнього </w:t>
      </w:r>
    </w:p>
    <w:p w:rsidR="007968A7" w:rsidRDefault="007968A7" w:rsidP="007968A7">
      <w:pPr>
        <w:pStyle w:val="11"/>
        <w:spacing w:line="260" w:lineRule="auto"/>
        <w:ind w:firstLine="0"/>
        <w:rPr>
          <w:noProof/>
          <w:sz w:val="28"/>
        </w:rPr>
      </w:pPr>
      <w:r>
        <w:rPr>
          <w:noProof/>
          <w:sz w:val="28"/>
        </w:rPr>
        <w:t>природного середовища в процесі нормальної експлуатації цих об'єктів.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lastRenderedPageBreak/>
        <w:t>Фактор ураження джерела техногенної надзвичайної ситуації</w:t>
      </w:r>
      <w:r>
        <w:rPr>
          <w:noProof/>
          <w:sz w:val="28"/>
        </w:rPr>
        <w:t xml:space="preserve"> –скла-дова небезпечної події, що характеризується фізичними, хімічни</w:t>
      </w:r>
      <w:r>
        <w:rPr>
          <w:noProof/>
          <w:sz w:val="28"/>
        </w:rPr>
        <w:softHyphen/>
        <w:t>ми і біо-логічними діями і проявленнями, які виражені відповідними параметрами.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Дія ураження джерела техногенної надзвичайної ситуації -</w:t>
      </w:r>
      <w:r>
        <w:rPr>
          <w:noProof/>
          <w:sz w:val="28"/>
        </w:rPr>
        <w:t xml:space="preserve"> нега</w:t>
      </w:r>
      <w:r>
        <w:rPr>
          <w:noProof/>
          <w:sz w:val="28"/>
        </w:rPr>
        <w:softHyphen/>
        <w:t>тив-ний вплив одного або сполучених факторів ураження джерела тех</w:t>
      </w:r>
      <w:r>
        <w:rPr>
          <w:noProof/>
          <w:sz w:val="28"/>
        </w:rPr>
        <w:softHyphen/>
        <w:t>ногенної надзвичайної ситуації на життя і здоров'я людей, сільсько</w:t>
      </w:r>
      <w:r>
        <w:rPr>
          <w:noProof/>
          <w:sz w:val="28"/>
        </w:rPr>
        <w:softHyphen/>
        <w:t>господарських тварин і рослин, суб'єкти господарської діяльності та навколишнє природ-не середовище.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Зона техногенної надзвичайної ситуації</w:t>
      </w:r>
      <w:r>
        <w:rPr>
          <w:noProof/>
          <w:sz w:val="28"/>
        </w:rPr>
        <w:t xml:space="preserve"> - територія чи акваторія, в ме-жах якої діє негативний вплив одного або сполучених факторів ураження джерела техногенної надзвичайної ситуації.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Природна надзвичайна ситуація -</w:t>
      </w:r>
      <w:r>
        <w:rPr>
          <w:noProof/>
          <w:sz w:val="28"/>
        </w:rPr>
        <w:t xml:space="preserve"> обстановка на визначеній території або акваторії, що склалася у разі виникнення джерела при</w:t>
      </w:r>
      <w:r>
        <w:rPr>
          <w:noProof/>
          <w:sz w:val="28"/>
        </w:rPr>
        <w:softHyphen/>
        <w:t>родної надзви-чайної ситуації, яка може потягти або потягла людські жертви, нанести шкоду здоров'ю людей і довкіллю, а також привести до значних матеріа-льних втрат і порушення життєдіяльності людей.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Джерело природної надзвичайної ситуації</w:t>
      </w:r>
      <w:r>
        <w:rPr>
          <w:noProof/>
          <w:sz w:val="28"/>
        </w:rPr>
        <w:t xml:space="preserve"> - небезпечне природне яви-ще або процес, внаслідок якого на визначеній території або аквато</w:t>
      </w:r>
      <w:r>
        <w:rPr>
          <w:noProof/>
          <w:sz w:val="28"/>
        </w:rPr>
        <w:softHyphen/>
        <w:t>рії виникла або може виникнути надзвичайна ситуація.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Фактор ураження джерела природної надзвичайної ситуації</w:t>
      </w:r>
      <w:r>
        <w:rPr>
          <w:noProof/>
          <w:sz w:val="28"/>
        </w:rPr>
        <w:t xml:space="preserve"> –скла-дова небезпечного природного явища або процесу, що викликана джере-лом природної надзвичайної ситуації і характеризується фізични</w:t>
      </w:r>
      <w:r>
        <w:rPr>
          <w:noProof/>
          <w:sz w:val="28"/>
        </w:rPr>
        <w:softHyphen/>
        <w:t>ми, хіміч-ними, біологічними діями і проявляннями, які визначені або виражені від-повідними параметрами.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Дія джерела ураження природної надзвичайної ситуації</w:t>
      </w:r>
      <w:r>
        <w:rPr>
          <w:noProof/>
          <w:sz w:val="28"/>
        </w:rPr>
        <w:t xml:space="preserve"> - негатив</w:t>
      </w:r>
      <w:r>
        <w:rPr>
          <w:noProof/>
          <w:sz w:val="28"/>
        </w:rPr>
        <w:softHyphen/>
        <w:t>ний вплив одного або сполучених факторів ураження джерела при</w:t>
      </w:r>
      <w:r>
        <w:rPr>
          <w:noProof/>
          <w:sz w:val="28"/>
        </w:rPr>
        <w:softHyphen/>
        <w:t>родної над-звичайної ситуації на життя і здоров'я людей, сільськогос</w:t>
      </w:r>
      <w:r>
        <w:rPr>
          <w:noProof/>
          <w:sz w:val="28"/>
        </w:rPr>
        <w:softHyphen/>
        <w:t>подарських тва-рин і рослин, об'єкти економіки та довкілля.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Небезпечне природне явище</w:t>
      </w:r>
      <w:r>
        <w:rPr>
          <w:noProof/>
          <w:sz w:val="28"/>
        </w:rPr>
        <w:t xml:space="preserve"> - подія природного походження або резу-льтат діяльності природних процесів, які за своєю інтенсивністю, масшта-бом поширення і тривалістю можуть вражати людей, об'єкти економіки та довкілля.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Стихійне лихо</w:t>
      </w:r>
      <w:r>
        <w:rPr>
          <w:noProof/>
          <w:sz w:val="28"/>
        </w:rPr>
        <w:t xml:space="preserve"> - руйнівне природне або природне антропогенне явище чи процес значного масштабу, внаслідок якого може виникнути або виникла загроза життю і здоров'ю людей, статися руйнування чи знищення матеріальних цінностей і компонентів довкілля.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Природно-техногенна катастрофа -</w:t>
      </w:r>
      <w:r>
        <w:rPr>
          <w:noProof/>
          <w:sz w:val="28"/>
        </w:rPr>
        <w:t xml:space="preserve"> руйнівний процес, що розви</w:t>
      </w:r>
      <w:r>
        <w:rPr>
          <w:noProof/>
          <w:sz w:val="28"/>
        </w:rPr>
        <w:softHyphen/>
        <w:t>ває-ться внаслідок порушення нормальної взаємодії технологічних об'єктів з компонентами довкілля, який приводить до масової загибелі людей, знищення і руйнування об'єктів економіки і компонентів довкілля.</w:t>
      </w: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lastRenderedPageBreak/>
        <w:t>Зона природної надзвичайної ситуації</w:t>
      </w:r>
      <w:r>
        <w:rPr>
          <w:noProof/>
          <w:sz w:val="28"/>
        </w:rPr>
        <w:t xml:space="preserve"> - територія чи акваторія, на якій внаслідок виникнення джерела природної надзвичайної ситуа</w:t>
      </w:r>
      <w:r>
        <w:rPr>
          <w:noProof/>
          <w:sz w:val="28"/>
        </w:rPr>
        <w:softHyphen/>
        <w:t>ції або роз-повсюдження його наслідків з інших районів виникла при</w:t>
      </w:r>
      <w:r>
        <w:rPr>
          <w:noProof/>
          <w:sz w:val="28"/>
        </w:rPr>
        <w:softHyphen/>
        <w:t>родна НС.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Зона можливої природної надзвичайної ситуації -</w:t>
      </w:r>
      <w:r>
        <w:rPr>
          <w:noProof/>
          <w:sz w:val="28"/>
        </w:rPr>
        <w:t xml:space="preserve"> територія чи аква-торія, на якій існує або не виключена можливість виникнення природної надзвичайної ситуації.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Екологічна надзвичайна ситуація</w:t>
      </w:r>
      <w:r>
        <w:rPr>
          <w:noProof/>
          <w:sz w:val="28"/>
        </w:rPr>
        <w:t xml:space="preserve"> - обстановка на визначеній території або акваторії, що склалася у разі виникнення джерела еколо</w:t>
      </w:r>
      <w:r>
        <w:rPr>
          <w:noProof/>
          <w:sz w:val="28"/>
        </w:rPr>
        <w:softHyphen/>
        <w:t>гічної надзви-чайної ситуації, яка привела до гострих несприятливих змін в середовищі проживання людей і, як правило, масової загибелі живих організмів і економічним збиткам.</w:t>
      </w:r>
    </w:p>
    <w:p w:rsidR="007968A7" w:rsidRDefault="007968A7" w:rsidP="007968A7">
      <w:pPr>
        <w:ind w:firstLine="284"/>
        <w:jc w:val="both"/>
        <w:rPr>
          <w:noProof/>
        </w:rPr>
      </w:pPr>
      <w:r>
        <w:rPr>
          <w:b/>
          <w:noProof/>
          <w:sz w:val="28"/>
        </w:rPr>
        <w:t>Фактор ураження джерела екологічної надзвичайної ситуації</w:t>
      </w:r>
      <w:r>
        <w:rPr>
          <w:noProof/>
          <w:sz w:val="28"/>
        </w:rPr>
        <w:t xml:space="preserve"> –скла-дова небезпечного стихійного лиха, великої виробничої або транспортної аварії, що привели до гострих несприятливих змін в середо</w:t>
      </w:r>
      <w:r>
        <w:rPr>
          <w:noProof/>
          <w:sz w:val="28"/>
        </w:rPr>
        <w:softHyphen/>
        <w:t>вищі проживан-ня людей і, як правило, масової загибелі живих орга</w:t>
      </w:r>
      <w:r>
        <w:rPr>
          <w:noProof/>
          <w:sz w:val="28"/>
        </w:rPr>
        <w:softHyphen/>
        <w:t>нізмів і економічним збиткам.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Дія ураження джерела екологічної надзвичайної ситуації</w:t>
      </w:r>
      <w:r>
        <w:rPr>
          <w:noProof/>
          <w:sz w:val="28"/>
        </w:rPr>
        <w:t xml:space="preserve"> - нега</w:t>
      </w:r>
      <w:r>
        <w:rPr>
          <w:noProof/>
          <w:sz w:val="28"/>
        </w:rPr>
        <w:softHyphen/>
        <w:t>тив-ний вплив одного або сполучених факторів ураження джерела еко</w:t>
      </w:r>
      <w:r>
        <w:rPr>
          <w:noProof/>
          <w:sz w:val="28"/>
        </w:rPr>
        <w:softHyphen/>
        <w:t>логічної надзвичайної ситуації на життя і здоров'я людей, сільсько</w:t>
      </w:r>
      <w:r>
        <w:rPr>
          <w:noProof/>
          <w:sz w:val="28"/>
        </w:rPr>
        <w:softHyphen/>
        <w:t>господарських тварин ї рослин та навколишнє природне середовище.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Зона екологічної надзвичайної ситуації</w:t>
      </w:r>
      <w:r>
        <w:rPr>
          <w:noProof/>
          <w:sz w:val="28"/>
        </w:rPr>
        <w:t xml:space="preserve"> - територія чи акваторія, на якій внаслідок виникнення джерела екологічної надзвичайної ситуа</w:t>
      </w:r>
      <w:r>
        <w:rPr>
          <w:noProof/>
          <w:sz w:val="28"/>
        </w:rPr>
        <w:softHyphen/>
        <w:t>ції або розповсюдження його наслідків із других районів виникла екологічна надзвичайна ситуація.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Зона можливої екологічної надзвичайної ситуації</w:t>
      </w:r>
      <w:r>
        <w:rPr>
          <w:noProof/>
          <w:sz w:val="28"/>
        </w:rPr>
        <w:t xml:space="preserve"> - територія чи акваторія, на якій уже існує або не виключена можливість виникнення екологічної надзвичайної ситуації.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Економічні збитки від надзвичайної ситуації</w:t>
      </w:r>
      <w:r>
        <w:rPr>
          <w:noProof/>
          <w:sz w:val="28"/>
        </w:rPr>
        <w:t xml:space="preserve"> - оцінені відпо</w:t>
      </w:r>
      <w:r>
        <w:rPr>
          <w:noProof/>
          <w:sz w:val="28"/>
        </w:rPr>
        <w:softHyphen/>
        <w:t>відним чином втрати, спричинені цією ситуацією.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12"/>
        </w:rPr>
      </w:pPr>
      <w:r>
        <w:rPr>
          <w:b/>
          <w:noProof/>
          <w:sz w:val="28"/>
        </w:rPr>
        <w:t>Загальні ознаки надзвичайних ситуацій:</w:t>
      </w:r>
      <w:r>
        <w:rPr>
          <w:noProof/>
          <w:sz w:val="28"/>
        </w:rPr>
        <w:t xml:space="preserve"> наявність або загроза заги-белі людей чи значне порушення умов їх життєдіяльності; запо</w:t>
      </w:r>
      <w:r>
        <w:rPr>
          <w:noProof/>
          <w:sz w:val="28"/>
        </w:rPr>
        <w:softHyphen/>
        <w:t>діяння еко-номічних збитків; істотне погіршення стану довкілля.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12"/>
        </w:rPr>
      </w:pPr>
    </w:p>
    <w:p w:rsidR="007968A7" w:rsidRDefault="007968A7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  <w:sz w:val="8"/>
        </w:rPr>
      </w:pPr>
      <w:r>
        <w:rPr>
          <w:rFonts w:ascii="Times New Roman" w:hAnsi="Times New Roman"/>
          <w:noProof/>
          <w:snapToGrid/>
        </w:rPr>
        <w:t>1.1.2. Класифікація надзвичайних ситуацій                                                        на території України</w:t>
      </w:r>
    </w:p>
    <w:p w:rsidR="007968A7" w:rsidRDefault="007968A7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  <w:sz w:val="8"/>
        </w:rPr>
      </w:pPr>
    </w:p>
    <w:p w:rsidR="007968A7" w:rsidRPr="00B549C5" w:rsidRDefault="007968A7" w:rsidP="007968A7">
      <w:pPr>
        <w:pStyle w:val="a6"/>
        <w:rPr>
          <w:noProof/>
          <w:lang w:val="uk-UA"/>
        </w:rPr>
      </w:pPr>
      <w:r w:rsidRPr="00B549C5">
        <w:rPr>
          <w:noProof/>
          <w:lang w:val="uk-UA"/>
        </w:rPr>
        <w:t>Надзвичайні ситуації, які можуть виникати на території України (рис. 1.1) і оказувати негативний вплив на функціонування об'єктів економіки і життєдіяльність населення у мирний і воєнний час, діля</w:t>
      </w:r>
      <w:r w:rsidRPr="00B549C5">
        <w:rPr>
          <w:noProof/>
          <w:lang w:val="uk-UA"/>
        </w:rPr>
        <w:softHyphen/>
        <w:t>ться за наступними основними признаками: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у сфері виникнення;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за галузевою ознакою;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за масштабами можливих наслідків.</w:t>
      </w: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693C03" w:rsidP="007968A7">
      <w:pPr>
        <w:pStyle w:val="11"/>
        <w:spacing w:line="240" w:lineRule="auto"/>
        <w:ind w:firstLine="0"/>
        <w:jc w:val="center"/>
        <w:rPr>
          <w:b/>
          <w:noProof/>
          <w:sz w:val="16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.85pt;margin-top:-13.5pt;width:463.75pt;height:595.6pt;z-index:251660288" o:allowincell="f" strokecolor="blue">
            <v:imagedata r:id="rId8" o:title=""/>
            <w10:wrap type="topAndBottom"/>
          </v:shape>
          <o:OLEObject Type="Embed" ProgID="Photoshop.Image.5" ShapeID="_x0000_s1026" DrawAspect="Content" ObjectID="_1744467903" r:id="rId9">
            <o:FieldCodes>\s</o:FieldCodes>
          </o:OLEObject>
        </w:pict>
      </w:r>
    </w:p>
    <w:p w:rsidR="007968A7" w:rsidRDefault="007968A7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</w:rPr>
      </w:pPr>
      <w:r>
        <w:rPr>
          <w:rFonts w:ascii="Times New Roman" w:hAnsi="Times New Roman"/>
          <w:noProof/>
          <w:snapToGrid/>
        </w:rPr>
        <w:t>Рис. 1.1. Класифікація надзвичайних ситуацій                                            на території України</w:t>
      </w:r>
    </w:p>
    <w:p w:rsidR="007968A7" w:rsidRDefault="007968A7" w:rsidP="007968A7">
      <w:pPr>
        <w:jc w:val="both"/>
        <w:rPr>
          <w:noProof/>
          <w:sz w:val="12"/>
        </w:rPr>
      </w:pPr>
    </w:p>
    <w:p w:rsidR="007968A7" w:rsidRDefault="007968A7" w:rsidP="007968A7">
      <w:pPr>
        <w:jc w:val="both"/>
        <w:rPr>
          <w:noProof/>
          <w:sz w:val="28"/>
        </w:rPr>
      </w:pPr>
      <w:r>
        <w:rPr>
          <w:noProof/>
          <w:sz w:val="28"/>
        </w:rPr>
        <w:t xml:space="preserve">    По першому признаку </w:t>
      </w:r>
      <w:r>
        <w:rPr>
          <w:b/>
          <w:noProof/>
          <w:sz w:val="28"/>
        </w:rPr>
        <w:t>"у сфері виникнення"</w:t>
      </w:r>
      <w:r>
        <w:rPr>
          <w:noProof/>
          <w:sz w:val="28"/>
        </w:rPr>
        <w:t xml:space="preserve"> надзвичайні ситуації розподіляються за характером виникнення на: техногенні, природні, соціально-політичні і воєнні.                                                                  </w:t>
      </w:r>
    </w:p>
    <w:p w:rsidR="007968A7" w:rsidRDefault="007968A7" w:rsidP="007968A7">
      <w:pPr>
        <w:jc w:val="both"/>
        <w:rPr>
          <w:noProof/>
          <w:sz w:val="28"/>
        </w:rPr>
      </w:pPr>
      <w:r>
        <w:rPr>
          <w:noProof/>
          <w:sz w:val="28"/>
        </w:rPr>
        <w:t xml:space="preserve">    Техногенні надзвичайні ситуації класифікуються за типами аварій (катастроф).</w:t>
      </w: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lastRenderedPageBreak/>
        <w:t>Надзвичайні ситуації техногенного характеру</w:t>
      </w:r>
      <w:r>
        <w:rPr>
          <w:noProof/>
          <w:sz w:val="28"/>
        </w:rPr>
        <w:t xml:space="preserve"> за характеристика</w:t>
      </w:r>
      <w:r>
        <w:rPr>
          <w:noProof/>
          <w:sz w:val="28"/>
        </w:rPr>
        <w:softHyphen/>
        <w:t>ми явищ, що визначають особливості дії факторів ураження на людей, нав-колишнє природне середовище та суб'єкти господарської діяль</w:t>
      </w:r>
      <w:r>
        <w:rPr>
          <w:noProof/>
          <w:sz w:val="28"/>
        </w:rPr>
        <w:softHyphen/>
        <w:t>ності, поді-ляються на аварії (катастрофи), які супроводжуються вики</w:t>
      </w:r>
      <w:r>
        <w:rPr>
          <w:noProof/>
          <w:sz w:val="28"/>
        </w:rPr>
        <w:softHyphen/>
        <w:t>дами (виливами) небезпечних речовин, пожежами, вибухами, затоп</w:t>
      </w:r>
      <w:r>
        <w:rPr>
          <w:noProof/>
          <w:sz w:val="28"/>
        </w:rPr>
        <w:softHyphen/>
        <w:t>леннями, аваріями на інженерних мережах і системах життєзабезпе</w:t>
      </w:r>
      <w:r>
        <w:rPr>
          <w:noProof/>
          <w:sz w:val="28"/>
        </w:rPr>
        <w:softHyphen/>
        <w:t>чення, руйнуванням будівель і споруд, аваріями транспортних засобів та інші (рис. 1.2).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Аварії (катастрофи), що пов'язані з викидом небезпечних речовин, додатково поділяються на радіаційні, хімічні, біологічні і, крім цього, поділяються ще за видами розповсюдження речовин в навколишньому природному середовищі.</w:t>
      </w:r>
    </w:p>
    <w:p w:rsidR="007968A7" w:rsidRDefault="00693C03" w:rsidP="007968A7">
      <w:pPr>
        <w:ind w:firstLine="284"/>
        <w:jc w:val="both"/>
        <w:rPr>
          <w:noProof/>
          <w:sz w:val="28"/>
        </w:rPr>
      </w:pPr>
      <w:r>
        <w:rPr>
          <w:noProof/>
        </w:rPr>
        <w:pict>
          <v:shape id="_x0000_s1027" type="#_x0000_t75" style="position:absolute;left:0;text-align:left;margin-left:0;margin-top:16.1pt;width:454.6pt;height:266.6pt;z-index:251661312" o:allowincell="f">
            <v:imagedata r:id="rId10" o:title=""/>
            <w10:wrap type="topAndBottom"/>
          </v:shape>
          <o:OLEObject Type="Embed" ProgID="Photoshop.Image.5" ShapeID="_x0000_s1027" DrawAspect="Content" ObjectID="_1744467904" r:id="rId11">
            <o:FieldCodes>\s</o:FieldCodes>
          </o:OLEObject>
        </w:pict>
      </w:r>
    </w:p>
    <w:p w:rsidR="007968A7" w:rsidRDefault="007968A7" w:rsidP="007968A7">
      <w:pPr>
        <w:ind w:firstLine="284"/>
        <w:jc w:val="both"/>
        <w:rPr>
          <w:noProof/>
        </w:rPr>
      </w:pPr>
    </w:p>
    <w:p w:rsidR="007968A7" w:rsidRDefault="007968A7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</w:rPr>
      </w:pPr>
    </w:p>
    <w:p w:rsidR="007968A7" w:rsidRDefault="007968A7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</w:rPr>
      </w:pPr>
      <w:r>
        <w:rPr>
          <w:rFonts w:ascii="Times New Roman" w:hAnsi="Times New Roman"/>
          <w:noProof/>
          <w:snapToGrid/>
        </w:rPr>
        <w:t>Рис. 1.2. Класифікація техногенних надзвичайних ситуацій</w:t>
      </w:r>
    </w:p>
    <w:p w:rsidR="007968A7" w:rsidRDefault="007968A7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</w:rPr>
      </w:pPr>
    </w:p>
    <w:p w:rsidR="007968A7" w:rsidRPr="00B549C5" w:rsidRDefault="007968A7" w:rsidP="007968A7">
      <w:pPr>
        <w:pStyle w:val="a6"/>
        <w:rPr>
          <w:noProof/>
          <w:sz w:val="16"/>
          <w:lang w:val="uk-UA"/>
        </w:rPr>
      </w:pPr>
      <w:r w:rsidRPr="00B549C5">
        <w:rPr>
          <w:noProof/>
          <w:lang w:val="uk-UA"/>
        </w:rPr>
        <w:t>Природні надзвичайні ситуації класифікують за видами можливих при-родних явищ, що приводять до їх виникнення (рис. 1.3): небезпечні геоло-гічні, метеорологічні, гідрологічні морські та прісноводні явища, дегра-дація ґрунтів чи надр, природні пожежі, зміна стану повітряного басейну, інфекційна захворюваність людей, сільськогосподарських тварин, масове ураження сільськогосподарських рослин хворобами і збудниками, зміна стану водних ресурсів і біосфери тощо.</w:t>
      </w:r>
    </w:p>
    <w:p w:rsidR="007968A7" w:rsidRDefault="007968A7" w:rsidP="007968A7">
      <w:pPr>
        <w:ind w:firstLine="284"/>
        <w:jc w:val="both"/>
        <w:rPr>
          <w:noProof/>
          <w:sz w:val="16"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Кожний клас стихійних лих класифікується за характеристиками явища, які визначають особливості дії факторів ураження на людей, навколишнє природне середовище та суб'єкти господарської діяль</w:t>
      </w:r>
      <w:r>
        <w:rPr>
          <w:noProof/>
          <w:sz w:val="28"/>
        </w:rPr>
        <w:softHyphen/>
        <w:t>ності.</w:t>
      </w: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693C03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</w:rPr>
      </w:pPr>
      <w:r>
        <w:rPr>
          <w:rFonts w:ascii="Times New Roman" w:hAnsi="Times New Roman"/>
          <w:noProof/>
          <w:snapToGrid/>
        </w:rPr>
        <w:lastRenderedPageBreak/>
        <w:pict>
          <v:shape id="_x0000_s1028" type="#_x0000_t75" style="position:absolute;left:0;text-align:left;margin-left:1.35pt;margin-top:.9pt;width:445.55pt;height:317.6pt;z-index:251662336" o:allowincell="f">
            <v:imagedata r:id="rId12" o:title=""/>
            <w10:wrap type="topAndBottom"/>
          </v:shape>
          <o:OLEObject Type="Embed" ProgID="Photoshop.Image.5" ShapeID="_x0000_s1028" DrawAspect="Content" ObjectID="_1744467905" r:id="rId13">
            <o:FieldCodes>\s</o:FieldCodes>
          </o:OLEObject>
        </w:pict>
      </w:r>
    </w:p>
    <w:p w:rsidR="007968A7" w:rsidRDefault="007968A7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</w:rPr>
      </w:pPr>
      <w:r>
        <w:rPr>
          <w:rFonts w:ascii="Times New Roman" w:hAnsi="Times New Roman"/>
          <w:noProof/>
          <w:snapToGrid/>
        </w:rPr>
        <w:t>Рис. 1.3. Надзвичайні природні ситуації</w:t>
      </w:r>
    </w:p>
    <w:p w:rsidR="007968A7" w:rsidRDefault="007968A7" w:rsidP="007968A7">
      <w:pPr>
        <w:pStyle w:val="11"/>
        <w:spacing w:before="160" w:line="260" w:lineRule="auto"/>
        <w:ind w:firstLine="280"/>
        <w:rPr>
          <w:noProof/>
        </w:rPr>
      </w:pPr>
      <w:r>
        <w:rPr>
          <w:b/>
          <w:noProof/>
          <w:sz w:val="28"/>
        </w:rPr>
        <w:t>Надзвичайні ситуації соціально-політичного характеру,</w:t>
      </w:r>
      <w:r>
        <w:rPr>
          <w:noProof/>
          <w:sz w:val="28"/>
        </w:rPr>
        <w:t xml:space="preserve"> які пов'я</w:t>
      </w:r>
      <w:r>
        <w:rPr>
          <w:noProof/>
          <w:sz w:val="28"/>
        </w:rPr>
        <w:softHyphen/>
        <w:t>зані з протиправними діями терористичного і антиконституційного спря</w:t>
      </w:r>
      <w:r>
        <w:rPr>
          <w:noProof/>
          <w:sz w:val="28"/>
        </w:rPr>
        <w:softHyphen/>
        <w:t>муван-ня (рис. 1.4), діляться на наступні НС: здійснення або реальна заг</w:t>
      </w:r>
      <w:r>
        <w:rPr>
          <w:noProof/>
          <w:sz w:val="28"/>
        </w:rPr>
        <w:softHyphen/>
        <w:t>роза терористичного акту, викрадення (спроба викрадення) чи зни</w:t>
      </w:r>
      <w:r>
        <w:rPr>
          <w:noProof/>
          <w:sz w:val="28"/>
        </w:rPr>
        <w:softHyphen/>
        <w:t>щення суден, захоплення заручників, встановлення вибухових пристроїв у громадських -місцях, викрадення або захоплення зброї, виявлення застарілих боєпри-пасів тощо.</w:t>
      </w:r>
    </w:p>
    <w:p w:rsidR="007968A7" w:rsidRPr="00B549C5" w:rsidRDefault="00693C03" w:rsidP="007968A7">
      <w:pPr>
        <w:pStyle w:val="21"/>
        <w:rPr>
          <w:noProof/>
          <w:sz w:val="12"/>
          <w:lang w:val="uk-UA"/>
        </w:rPr>
      </w:pPr>
      <w:r>
        <w:rPr>
          <w:noProof/>
        </w:rPr>
        <w:pict>
          <v:shape id="_x0000_s1029" type="#_x0000_t75" style="position:absolute;left:0;text-align:left;margin-left:1.35pt;margin-top:9.7pt;width:442.2pt;height:193pt;z-index:251663360" o:allowincell="f">
            <v:imagedata r:id="rId14" o:title=""/>
            <w10:wrap type="topAndBottom"/>
          </v:shape>
          <o:OLEObject Type="Embed" ProgID="Photoshop.Image.5" ShapeID="_x0000_s1029" DrawAspect="Content" ObjectID="_1744467906" r:id="rId15">
            <o:FieldCodes>\s</o:FieldCodes>
          </o:OLEObject>
        </w:pict>
      </w:r>
    </w:p>
    <w:p w:rsidR="007968A7" w:rsidRDefault="007968A7" w:rsidP="007968A7">
      <w:pPr>
        <w:pStyle w:val="21"/>
        <w:rPr>
          <w:noProof/>
        </w:rPr>
      </w:pPr>
      <w:r>
        <w:rPr>
          <w:noProof/>
        </w:rPr>
        <w:t>Рис. 1.4. Надзвичайні ситуації соціально-політичного                     характеру</w:t>
      </w:r>
    </w:p>
    <w:p w:rsidR="007968A7" w:rsidRDefault="007968A7" w:rsidP="007968A7">
      <w:pPr>
        <w:rPr>
          <w:noProof/>
        </w:rPr>
      </w:pPr>
    </w:p>
    <w:p w:rsidR="007968A7" w:rsidRDefault="00693C03" w:rsidP="007968A7">
      <w:pPr>
        <w:ind w:firstLine="284"/>
        <w:jc w:val="both"/>
        <w:rPr>
          <w:noProof/>
          <w:sz w:val="28"/>
        </w:rPr>
      </w:pPr>
      <w:r>
        <w:rPr>
          <w:noProof/>
        </w:rPr>
        <w:lastRenderedPageBreak/>
        <w:pict>
          <v:shape id="_x0000_s1030" type="#_x0000_t75" style="position:absolute;left:0;text-align:left;margin-left:0;margin-top:96.6pt;width:447.9pt;height:196.75pt;z-index:251664384" o:allowincell="f">
            <v:imagedata r:id="rId16" o:title=""/>
            <w10:wrap type="topAndBottom"/>
          </v:shape>
          <o:OLEObject Type="Embed" ProgID="Photoshop.Image.5" ShapeID="_x0000_s1030" DrawAspect="Content" ObjectID="_1744467907" r:id="rId17">
            <o:FieldCodes>\s</o:FieldCodes>
          </o:OLEObject>
        </w:pict>
      </w:r>
      <w:r w:rsidR="007968A7">
        <w:rPr>
          <w:b/>
          <w:noProof/>
          <w:sz w:val="28"/>
        </w:rPr>
        <w:t>Надзвичайні ситуації воєнного характеру,</w:t>
      </w:r>
      <w:r w:rsidR="007968A7">
        <w:rPr>
          <w:noProof/>
          <w:sz w:val="28"/>
        </w:rPr>
        <w:t xml:space="preserve"> які пов'язані з наслід</w:t>
      </w:r>
      <w:r w:rsidR="007968A7">
        <w:rPr>
          <w:noProof/>
          <w:sz w:val="28"/>
        </w:rPr>
        <w:softHyphen/>
        <w:t>ками застосування зброї масового ураження або звичайних засобів ураження, під час яких виникають вторинні фактори ураження насе</w:t>
      </w:r>
      <w:r w:rsidR="007968A7">
        <w:rPr>
          <w:noProof/>
          <w:sz w:val="28"/>
        </w:rPr>
        <w:softHyphen/>
        <w:t>лення, внаслідок зруйнування атомних і гідроелектричних станцій, складів і сховищ радіо-активних і токсичних речовин та відходів, наф</w:t>
      </w:r>
      <w:r w:rsidR="007968A7">
        <w:rPr>
          <w:noProof/>
          <w:sz w:val="28"/>
        </w:rPr>
        <w:softHyphen/>
        <w:t>топродуктів, вибухівки, транспортних та інженерних комунікацій тощо (рис. 1.5).</w:t>
      </w:r>
    </w:p>
    <w:p w:rsidR="007968A7" w:rsidRDefault="007968A7" w:rsidP="007968A7">
      <w:pPr>
        <w:ind w:firstLine="284"/>
        <w:jc w:val="both"/>
        <w:rPr>
          <w:noProof/>
          <w:sz w:val="16"/>
        </w:rPr>
      </w:pPr>
    </w:p>
    <w:p w:rsidR="007968A7" w:rsidRDefault="007968A7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  <w:sz w:val="16"/>
        </w:rPr>
      </w:pPr>
      <w:r>
        <w:rPr>
          <w:rFonts w:ascii="Times New Roman" w:hAnsi="Times New Roman"/>
          <w:noProof/>
          <w:snapToGrid/>
        </w:rPr>
        <w:t>Рис. 1.5. Надзвичайні ситуації воєнного характеру</w:t>
      </w:r>
    </w:p>
    <w:p w:rsidR="007968A7" w:rsidRDefault="007968A7" w:rsidP="007968A7">
      <w:pPr>
        <w:pStyle w:val="FR2"/>
        <w:widowControl/>
        <w:spacing w:before="0" w:line="240" w:lineRule="auto"/>
        <w:rPr>
          <w:rFonts w:ascii="Times New Roman" w:hAnsi="Times New Roman"/>
          <w:noProof/>
          <w:snapToGrid/>
          <w:sz w:val="16"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По другому основному признаку "</w:t>
      </w:r>
      <w:r>
        <w:rPr>
          <w:b/>
          <w:noProof/>
          <w:sz w:val="28"/>
        </w:rPr>
        <w:t>за галузевою ознакою</w:t>
      </w:r>
      <w:r>
        <w:rPr>
          <w:noProof/>
          <w:sz w:val="28"/>
        </w:rPr>
        <w:t>" надзви</w:t>
      </w:r>
      <w:r>
        <w:rPr>
          <w:noProof/>
          <w:sz w:val="28"/>
        </w:rPr>
        <w:softHyphen/>
        <w:t>чайні ситуації поділяються на НС, які можуть бути: в будівництві; в промис-ловості; в житловій, комунальній і побутовій сфері обслугову</w:t>
      </w:r>
      <w:r>
        <w:rPr>
          <w:noProof/>
          <w:sz w:val="28"/>
        </w:rPr>
        <w:softHyphen/>
        <w:t>вання насе-лення; на транспорті, в сільському господарстві; в лісному господарстві.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Надзвичайні ситуації на транспорті додатково діляться в залежності від виду транспорту на надзвичайні ситуації на повітряному, водному, наземному і на підземному транспорті.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По третьому основному признаку "</w:t>
      </w:r>
      <w:r>
        <w:rPr>
          <w:b/>
          <w:noProof/>
          <w:sz w:val="28"/>
        </w:rPr>
        <w:t>за масштабом можливих наслід</w:t>
      </w:r>
      <w:r>
        <w:rPr>
          <w:b/>
          <w:noProof/>
          <w:sz w:val="28"/>
        </w:rPr>
        <w:softHyphen/>
        <w:t>ків</w:t>
      </w:r>
      <w:r>
        <w:rPr>
          <w:noProof/>
          <w:sz w:val="28"/>
        </w:rPr>
        <w:t>" надзвичайні ситуації поділяються з урахуванням територіального  поши-рення, характеру сил і засобів, що залучаються для ліквідації наслідків на: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загальнодержавного рівня -</w:t>
      </w:r>
      <w:r>
        <w:rPr>
          <w:noProof/>
          <w:sz w:val="28"/>
        </w:rPr>
        <w:t xml:space="preserve"> надзвичайна ситуація розвивається на території двох та більше областей (Автономної республіки Крим, міст Києва та Севастополя) або загрожує транскордонним перенесенням, а також у разі, коли для її ліквідації необхідні матеріальні і технічні ресурси у обсягах, що перевищують власні можливості окремої об</w:t>
      </w:r>
      <w:r>
        <w:rPr>
          <w:noProof/>
          <w:sz w:val="28"/>
        </w:rPr>
        <w:softHyphen/>
        <w:t>ласті (Автоном-ної Республіки Крим, міст Києва і Севастополя), але не менше одного відсотка обсягу видатків відповідного бюджету;</w:t>
      </w:r>
    </w:p>
    <w:p w:rsidR="007968A7" w:rsidRDefault="007968A7" w:rsidP="007968A7">
      <w:pPr>
        <w:jc w:val="both"/>
        <w:rPr>
          <w:noProof/>
        </w:rPr>
      </w:pPr>
      <w:r>
        <w:rPr>
          <w:b/>
          <w:noProof/>
          <w:sz w:val="28"/>
        </w:rPr>
        <w:t xml:space="preserve">     регіонального рівня</w:t>
      </w:r>
      <w:r>
        <w:rPr>
          <w:noProof/>
          <w:sz w:val="28"/>
        </w:rPr>
        <w:t xml:space="preserve"> - надзвичайна ситуація розгортається на тери</w:t>
      </w:r>
      <w:r>
        <w:rPr>
          <w:noProof/>
          <w:sz w:val="28"/>
        </w:rPr>
        <w:softHyphen/>
        <w:t>торії двох та більше адміністративних районів (міст обласного підпо</w:t>
      </w:r>
      <w:r>
        <w:rPr>
          <w:noProof/>
          <w:sz w:val="28"/>
        </w:rPr>
        <w:softHyphen/>
        <w:t>рядкуван-ня) Автономної Республіки Крим, областей, міст Києва та Севастополя або загрожує перенесенням на територію суміжної області держави, а також коли у разі, коли для її ліквідації необхідні матеріальні і технічні ресурси у обсягах, що перевищують власні можливості окремого району, але не менше одного відсотка обсягу видатків відповідного бюджету;</w:t>
      </w: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lastRenderedPageBreak/>
        <w:t>місцевого рівня</w:t>
      </w:r>
      <w:r>
        <w:rPr>
          <w:noProof/>
          <w:sz w:val="28"/>
        </w:rPr>
        <w:t xml:space="preserve"> - надзвичайна ситуація, яка виходить за межі потен-ційно небезпечного об'єкту, загрожує поширенням самої ситуа</w:t>
      </w:r>
      <w:r>
        <w:rPr>
          <w:noProof/>
          <w:sz w:val="28"/>
        </w:rPr>
        <w:softHyphen/>
        <w:t>ції або її вторинних наслідків на довкілля, сусідні населені пункти, інженерні спо-руди, а також у разі, коли для її ліквідації необхідні матеріальні і технічні ресурси, що перевищують власні можливості потенційно небезпечного об'єкту, але не менш одного відсотку обся</w:t>
      </w:r>
      <w:r>
        <w:rPr>
          <w:noProof/>
          <w:sz w:val="28"/>
        </w:rPr>
        <w:softHyphen/>
        <w:t>гів видатків відповідного бюд-жету. До місцевого рівня також нале</w:t>
      </w:r>
      <w:r>
        <w:rPr>
          <w:noProof/>
          <w:sz w:val="28"/>
        </w:rPr>
        <w:softHyphen/>
        <w:t>жать всі надзвичайні ситуації, які виникають на об'єктах житлово-комунальної сфери та інших, що не вхо-дять до затверджених переліків потенційно небезпечних об'єктів;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об'єктового рівня</w:t>
      </w:r>
      <w:r>
        <w:rPr>
          <w:noProof/>
          <w:sz w:val="28"/>
        </w:rPr>
        <w:t xml:space="preserve"> - надзвичайні ситуації, які не, підпадають під заз</w:t>
      </w:r>
      <w:r>
        <w:rPr>
          <w:noProof/>
          <w:sz w:val="28"/>
        </w:rPr>
        <w:softHyphen/>
        <w:t>на-чені визначення.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Загальні ознаки віднесення надзвичайних ситуацій до відповідного рівня за критерієм розміру заподіяних чи очікуваних економічних збитків та коди сфери, виникнення НС наведено в таблицях 1.1-1.2.</w:t>
      </w:r>
    </w:p>
    <w:p w:rsidR="007968A7" w:rsidRDefault="007968A7" w:rsidP="007968A7">
      <w:pPr>
        <w:pStyle w:val="11"/>
        <w:spacing w:before="240"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t>Таблиця 1.1</w:t>
      </w:r>
    </w:p>
    <w:p w:rsidR="007968A7" w:rsidRDefault="00693C03" w:rsidP="007968A7">
      <w:pPr>
        <w:pStyle w:val="a8"/>
        <w:rPr>
          <w:noProof/>
        </w:rPr>
      </w:pPr>
      <w:r>
        <w:rPr>
          <w:noProof/>
          <w:sz w:val="28"/>
        </w:rPr>
        <w:pict>
          <v:shape id="_x0000_s1031" type="#_x0000_t75" style="position:absolute;left:0;text-align:left;margin-left:1.35pt;margin-top:73.7pt;width:443.85pt;height:334pt;z-index:251665408" o:allowincell="f">
            <v:imagedata r:id="rId18" o:title=""/>
            <w10:wrap type="topAndBottom"/>
          </v:shape>
          <o:OLEObject Type="Embed" ProgID="Photoshop.Image.5" ShapeID="_x0000_s1031" DrawAspect="Content" ObjectID="_1744467908" r:id="rId19">
            <o:FieldCodes>\s</o:FieldCodes>
          </o:OLEObject>
        </w:pict>
      </w:r>
      <w:r w:rsidR="007968A7">
        <w:rPr>
          <w:noProof/>
          <w:sz w:val="28"/>
        </w:rPr>
        <w:t>Загальні ознаки віднесення надзвичайних ситуацій до відповідного                          рівня за критерієм розміру заподіяних чи очікуваних економічних                      збитків</w:t>
      </w: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693C03" w:rsidP="007968A7">
      <w:pPr>
        <w:rPr>
          <w:noProof/>
        </w:rPr>
      </w:pPr>
      <w:r>
        <w:rPr>
          <w:noProof/>
        </w:rPr>
        <w:lastRenderedPageBreak/>
        <w:pict>
          <v:shape id="_x0000_s1032" type="#_x0000_t75" style="position:absolute;margin-left:1.35pt;margin-top:-6.3pt;width:453pt;height:746.65pt;z-index:251666432" o:allowincell="f">
            <v:imagedata r:id="rId20" o:title=""/>
            <w10:wrap type="topAndBottom"/>
          </v:shape>
          <o:OLEObject Type="Embed" ProgID="Photoshop.Image.5" ShapeID="_x0000_s1032" DrawAspect="Content" ObjectID="_1744467909" r:id="rId21">
            <o:FieldCodes>\s</o:FieldCodes>
          </o:OLEObject>
        </w:pict>
      </w:r>
    </w:p>
    <w:p w:rsidR="007968A7" w:rsidRDefault="00693C03" w:rsidP="007968A7">
      <w:pPr>
        <w:rPr>
          <w:noProof/>
        </w:rPr>
      </w:pPr>
      <w:r>
        <w:rPr>
          <w:noProof/>
        </w:rPr>
        <w:lastRenderedPageBreak/>
        <w:pict>
          <v:shape id="_x0000_s1033" type="#_x0000_t75" style="position:absolute;margin-left:1.35pt;margin-top:-27.9pt;width:456.75pt;height:763.15pt;z-index:251667456" o:allowincell="f">
            <v:imagedata r:id="rId22" o:title=""/>
            <w10:wrap type="topAndBottom"/>
          </v:shape>
          <o:OLEObject Type="Embed" ProgID="Photoshop.Image.5" ShapeID="_x0000_s1033" DrawAspect="Content" ObjectID="_1744467910" r:id="rId23">
            <o:FieldCodes>\s</o:FieldCodes>
          </o:OLEObject>
        </w:pict>
      </w:r>
    </w:p>
    <w:p w:rsidR="007968A7" w:rsidRDefault="00693C03" w:rsidP="007968A7">
      <w:pPr>
        <w:rPr>
          <w:noProof/>
        </w:rPr>
      </w:pPr>
      <w:r>
        <w:rPr>
          <w:noProof/>
        </w:rPr>
        <w:lastRenderedPageBreak/>
        <w:pict>
          <v:shape id="_x0000_s1034" type="#_x0000_t75" style="position:absolute;margin-left:1.35pt;margin-top:-20.7pt;width:447pt;height:754.4pt;z-index:251668480" o:allowincell="f">
            <v:imagedata r:id="rId24" o:title=""/>
            <w10:wrap type="topAndBottom"/>
          </v:shape>
          <o:OLEObject Type="Embed" ProgID="Photoshop.Image.5" ShapeID="_x0000_s1034" DrawAspect="Content" ObjectID="_1744467911" r:id="rId25">
            <o:FieldCodes>\s</o:FieldCodes>
          </o:OLEObject>
        </w:pict>
      </w:r>
    </w:p>
    <w:p w:rsidR="007968A7" w:rsidRDefault="00693C03" w:rsidP="007968A7">
      <w:pPr>
        <w:rPr>
          <w:noProof/>
        </w:rPr>
      </w:pPr>
      <w:r>
        <w:rPr>
          <w:noProof/>
        </w:rPr>
        <w:lastRenderedPageBreak/>
        <w:pict>
          <v:shape id="_x0000_s1035" type="#_x0000_t75" style="position:absolute;margin-left:1.35pt;margin-top:-20.7pt;width:451.6pt;height:763.2pt;z-index:251669504" o:allowincell="f">
            <v:imagedata r:id="rId26" o:title=""/>
            <w10:wrap type="topAndBottom"/>
          </v:shape>
          <o:OLEObject Type="Embed" ProgID="Photoshop.Image.5" ShapeID="_x0000_s1035" DrawAspect="Content" ObjectID="_1744467912" r:id="rId27">
            <o:FieldCodes>\s</o:FieldCodes>
          </o:OLEObject>
        </w:pict>
      </w:r>
    </w:p>
    <w:p w:rsidR="007968A7" w:rsidRDefault="007968A7" w:rsidP="007968A7">
      <w:pPr>
        <w:pStyle w:val="11"/>
        <w:spacing w:line="260" w:lineRule="auto"/>
        <w:jc w:val="center"/>
        <w:rPr>
          <w:b/>
          <w:noProof/>
          <w:sz w:val="16"/>
        </w:rPr>
      </w:pPr>
      <w:r>
        <w:rPr>
          <w:b/>
          <w:noProof/>
        </w:rPr>
        <w:lastRenderedPageBreak/>
        <w:t xml:space="preserve">                                                                                                                          Таблиця 1.2                                                                                                     Коди сфери виникнення надзвичайної ситуації</w:t>
      </w:r>
    </w:p>
    <w:p w:rsidR="007968A7" w:rsidRDefault="007968A7" w:rsidP="007968A7">
      <w:pPr>
        <w:pStyle w:val="11"/>
        <w:spacing w:line="260" w:lineRule="auto"/>
        <w:jc w:val="center"/>
        <w:rPr>
          <w:b/>
          <w:noProof/>
          <w:sz w:val="16"/>
        </w:r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238"/>
        <w:gridCol w:w="7551"/>
      </w:tblGrid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Код сфери виникнення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Найменування надзвичайних ситуацій</w:t>
            </w:r>
          </w:p>
        </w:tc>
      </w:tr>
      <w:tr w:rsidR="007968A7" w:rsidTr="0068273F">
        <w:trPr>
          <w:trHeight w:hRule="exact" w:val="28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10000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ТЕХНОГЕННОГО ХАРАКТЕРУ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b/>
                <w:noProof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Транспортні аварії (катастрофи)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товарних поїздів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пасажирських потягів, потягів метрополітену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вантажних суден, у тому числі нафтоналивних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(катастрофи) пасажирських суден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10105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Авіаційні катастрофи в аеропортах та населених пунктах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2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10106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Авіаційні катастрофи поза аеропортами та населеними пунктами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93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10107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транспорту на мостах, у тунелях, на залізничних. переїздах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10108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транспорті з викидом (загрозою викиду) БНР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10109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транспорті з викидом (загрозою викиду) РР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транспорті з викидом (загрозою викиду) СДОР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323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10111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Аварії, в які потрапили керівники держави та народні депутати України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10112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Катастрофи на міському електротранспорті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10113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Катастрофи на автомобільному та іншому транспорті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10200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Пожежі, вибухи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4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10201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40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Пожежі (вибухи) в спорудах, на комунікаціях та технологіч</w:t>
            </w:r>
            <w:r>
              <w:rPr>
                <w:noProof/>
                <w:sz w:val="22"/>
              </w:rPr>
              <w:softHyphen/>
              <w:t>ному обладнанні промислових об'єктів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40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82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10202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40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Пожежі (вибухи) на об'єктах розвідки, видобування, перероб</w:t>
            </w:r>
            <w:r>
              <w:rPr>
                <w:noProof/>
                <w:sz w:val="22"/>
              </w:rPr>
              <w:softHyphen/>
              <w:t>ки, транспортування та зберігання легкозаймистих, горючих, а також      вибухових речовин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40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10203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Пожежі (вибухи) на транспорті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10204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Пожежі (вибухи) в шахтах, підземних та гірничих виробках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54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10205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Пожежі (вибухи) в будівлях та спорудах громадського приз</w:t>
            </w:r>
            <w:r>
              <w:rPr>
                <w:noProof/>
                <w:sz w:val="22"/>
              </w:rPr>
              <w:softHyphen/>
              <w:t>начення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72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10206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Пожежі на радіаційних, хімічних та біологічних небезпечних об'єктах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10300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 xml:space="preserve">Аварії з викидом (загрозою викиду) сильнодіючих отруйних речовин 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(СДОР) на об'єктах економіки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10301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40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з викидом (загрозою викиду), утворення та розповсюд</w:t>
            </w:r>
            <w:r>
              <w:rPr>
                <w:noProof/>
                <w:sz w:val="22"/>
              </w:rPr>
              <w:softHyphen/>
              <w:t>ження СДОР під час виробництва, переробки або зберігання (захоронення)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10302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40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з викидом (загрозою викиду) БНР на підприємствах промисловості і науково-дослідних установах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10400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40" w:hanging="4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Наявність у навколишньому середовищі шкідливих речо</w:t>
            </w:r>
            <w:r>
              <w:rPr>
                <w:b/>
                <w:noProof/>
                <w:sz w:val="22"/>
              </w:rPr>
              <w:softHyphen/>
              <w:t>вин понад ГДК (граничне допустимих концентрацій)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40" w:hanging="4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10401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Наявність в ґрунті шкідливих речовин понад ГДК (гранично 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допустимих 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концентрацій)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10402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Наявність в атмосферному повітрі шкідливих речовин понад ГДК 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(гранично 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допустимих концентрацій)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10403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Наявність у поверхневих водах шкідливих речовин понад ГДК  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(гранично 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допустимих концентрацій)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10404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Наявність у питній воді шкідливих речовин понад ГДК (гранично 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допустимих концентрацій)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10405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Наявність у підземних водах шкідливих речовин понад ГДК  (гранично 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допустимих концентрацій)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14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23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10500</w:t>
            </w:r>
          </w:p>
        </w:tc>
        <w:tc>
          <w:tcPr>
            <w:tcW w:w="7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 xml:space="preserve">Аварії з викидом (загрозою викиду) РР (крім аварій на                  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транспорті)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140"/>
              <w:jc w:val="left"/>
              <w:rPr>
                <w:b/>
                <w:noProof/>
                <w:sz w:val="22"/>
              </w:rPr>
            </w:pPr>
          </w:p>
        </w:tc>
      </w:tr>
    </w:tbl>
    <w:p w:rsidR="007968A7" w:rsidRDefault="007968A7" w:rsidP="007968A7">
      <w:pPr>
        <w:rPr>
          <w:noProof/>
        </w:r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438"/>
        <w:gridCol w:w="7351"/>
      </w:tblGrid>
      <w:tr w:rsidR="007968A7" w:rsidTr="0068273F">
        <w:trPr>
          <w:trHeight w:hRule="exact" w:val="62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lastRenderedPageBreak/>
              <w:t>Код сфери виникнення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Найменування надзвичайних ситуацій</w:t>
            </w:r>
          </w:p>
        </w:tc>
      </w:tr>
      <w:tr w:rsidR="007968A7" w:rsidTr="0068273F">
        <w:trPr>
          <w:trHeight w:hRule="exact" w:val="8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10501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атомних станціях, атомних енергетичних установках виробничого або дослідного призначення з викидом (загрозою викиду) радіоактивних речовин (РР)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10502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з викидом (загрозою викиду) РР на підприємствах ядерно-паливного циклу (окрім атомних електростанцій)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10503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з джерелами іонізуючого випромінювання (включаючи ядерно-паливний цикл)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-40"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10504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з радіоактивними відходами, які не виробляються атомними станціями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10505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Ядерні та радіорологічні аварії за межами України із загрозою забруднення території України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10600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Раптове руйнування споруд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10601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Руйнування елементів транспортних комунікацій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10602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Руйнування будівель та споруд виробничого призначення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10603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Руйнування будівель та споруд громадського призначення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10700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Аварії на електроенергетичних системах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10701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атомних електричних станцій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10702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гідроелектростанціях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10703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теплоелектростанціях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10704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автономних електроенергетичних станціях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10705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інших електроенергетичних станціях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10706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електроенергетичних мережах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10707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Вихід із ладу транспортних електричних контактних мереж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10708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Порушення стійкості або поділ об'єднаної енергосистеми України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10800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Аварії на системах життєзабезпечення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4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10801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каналізаційних системах з масовим викидом забруд</w:t>
            </w:r>
            <w:r>
              <w:rPr>
                <w:noProof/>
                <w:sz w:val="22"/>
              </w:rPr>
              <w:softHyphen/>
              <w:t>нюючих речовин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10802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теплових мережах (у системах гарячого водопостачання)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10803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в системах забезпечення населення питною водою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10804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комунальних газопроводах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10805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магістральних газопроводах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10806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нафтопроводах та продуктопроводах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10900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Аварії систем зв'язку та телекомунікацій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11000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Аварії на очисних спорудах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66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11001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очисних спорудах стічних вод з масовим викидом забруднюючих речовин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6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11002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Аварії на очисних спорудах промислових газів з масовим вики</w:t>
            </w:r>
            <w:r>
              <w:rPr>
                <w:noProof/>
                <w:sz w:val="22"/>
              </w:rPr>
              <w:softHyphen/>
              <w:t>дом забруднюючих речовин в атмосферу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11100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Гідродинамічні аварії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66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11101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Прориви гребель (дамб, шлюзів тощо) з утворенням хвиль прориву та катастрофічних затоплень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6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11102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Прориви гребель (дамб, шлюзів тощо) з утворенням прорив</w:t>
            </w:r>
            <w:r>
              <w:rPr>
                <w:noProof/>
                <w:sz w:val="22"/>
              </w:rPr>
              <w:softHyphen/>
              <w:t>ного           наводку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66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11103</w:t>
            </w: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Аварійні спрацювання водосховищ ГЕС у зв'язку з загрозою прориву гідроспоруди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jc w:val="left"/>
        <w:rPr>
          <w:noProof/>
        </w:rPr>
      </w:pPr>
    </w:p>
    <w:p w:rsidR="007968A7" w:rsidRDefault="007968A7" w:rsidP="007968A7">
      <w:pPr>
        <w:pStyle w:val="11"/>
        <w:spacing w:line="240" w:lineRule="auto"/>
        <w:jc w:val="left"/>
        <w:rPr>
          <w:noProof/>
        </w:rPr>
        <w:sectPr w:rsidR="007968A7">
          <w:footerReference w:type="even" r:id="rId28"/>
          <w:footerReference w:type="default" r:id="rId29"/>
          <w:pgSz w:w="11900" w:h="16820"/>
          <w:pgMar w:top="1134" w:right="1134" w:bottom="1134" w:left="1701" w:header="720" w:footer="720" w:gutter="0"/>
          <w:pgNumType w:start="1"/>
          <w:cols w:space="60"/>
          <w:noEndnote/>
        </w:sect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458"/>
        <w:gridCol w:w="5520"/>
        <w:gridCol w:w="1811"/>
      </w:tblGrid>
      <w:tr w:rsidR="007968A7" w:rsidTr="0068273F">
        <w:trPr>
          <w:trHeight w:hRule="exact" w:val="62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lastRenderedPageBreak/>
              <w:t>Код сфери виникнення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b/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Найменування надзвичайних ситуацій</w:t>
            </w: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20000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ПРИРОДНОГО ХАРАКТЕРУ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20100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Геологічні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20101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Землетруси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20102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Виверження грязьових вулканів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20103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Зсуви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20104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Обвали, осипи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20105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Осідання (провали) земної поверхні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20106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Карстові провалля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20200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Метеорологічні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Сильний вітер, включаючи шквали та смерчі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Сильні пилові бурі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Крупний град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Дуже сильний дощ (злива)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cantSplit/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20205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Дуже сильний снігопад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Сильне налипання (відкладення) мокрого снігу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20207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Сильна ожеледь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20208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Снігові замети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20209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Сильна хуртовина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Дуже сильний мороз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20211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Дуже сильна спека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20212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Сильний туман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20213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Засуха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20214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Заморозки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20300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Гідрологічні (морські)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20301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Сильне (високе) хвилювання у морі і водосховищах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20302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Високі або низькі рівні моря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20303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Сильний тягун у портах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20304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Ранній льодостав або припай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20305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Відрив прибережного льоду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20306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Швидке обледеніння суден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20307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Інтенсивний льодохід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20400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Гідрологічні (прісноводні)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20401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Високі рівні води (повінь, паводки)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20402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Маловоддя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20403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Затори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20405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Селі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20406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Низькі рівні води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20407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Ранній льодоставі поява льоду на судноплавних водоймах і річках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20408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Підвищення рівня ґрунтових вод (підтоплення)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20409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Снігові лавини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b/>
                <w:noProof/>
                <w:sz w:val="20"/>
              </w:rPr>
              <w:t>20500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Пожежі в природних екосистемах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20501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Лісові пожежі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20502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Пожежі степових та хлібних масивів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20503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Тор'яні пожежі 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  <w:tc>
          <w:tcPr>
            <w:tcW w:w="181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0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20504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Підземні пожежі горючих копалин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20600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Інфекційна захворюваність людей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03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cantSplit/>
          <w:trHeight w:hRule="exact" w:val="560"/>
        </w:trPr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20601</w:t>
            </w:r>
          </w:p>
        </w:tc>
        <w:tc>
          <w:tcPr>
            <w:tcW w:w="73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203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Окремі випадки екзотичних та особливо небезпечних інфекційних       хвороб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203" w:firstLine="0"/>
              <w:jc w:val="left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jc w:val="left"/>
        <w:rPr>
          <w:noProof/>
        </w:r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418"/>
        <w:gridCol w:w="7371"/>
      </w:tblGrid>
      <w:tr w:rsidR="007968A7" w:rsidTr="0068273F">
        <w:trPr>
          <w:trHeight w:hRule="exact" w:val="64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lastRenderedPageBreak/>
              <w:t>Код сфери виникнення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Найменування надзвичайних ситуацій</w:t>
            </w: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20602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Групові випадки небезпечних інфекційних хвороб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20603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Епідемічний спалах небезпечних інфекційних хвороб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20604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Епідемія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cantSplit/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20605</w:t>
            </w: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Пандемія</w:t>
            </w: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20606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Інфекційні захворювання людей не виявленої етіології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20700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Отруєння людей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20701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Отруєння людей в результаті споживання продуктів харчування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20702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Отруєння людей в результаті споживання води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20703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Отруєння людей токсичними та іншими речовинами (групові випадки)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20704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Отруєння людей токсичними та іншими речовинами (масові отруєння)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20800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Інфекційні захворювання сільськогосподарських тварин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53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20801</w:t>
            </w: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Окремі випадки екзотичних та особливо небезпечних інфек</w:t>
            </w:r>
            <w:r>
              <w:rPr>
                <w:noProof/>
                <w:sz w:val="22"/>
              </w:rPr>
              <w:softHyphen/>
              <w:t>ційних        хвороб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20802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Ензоотії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20803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Епізоотії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20804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Панзоотії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56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20805</w:t>
            </w: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Інфекційні захворювання сільськогосподарських тварин не виявленої               етіології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20850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Масові отруєння сільськогосподарських тварин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20900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Масова загибель диких тварин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602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20950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Ураження сільськогосподарських рослин хворобами і             шкідниками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20951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Панфітотія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20952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Прогресуюча епіфітотія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20953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Хвороби сільськогосподарських рослин не виявленої етіології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20954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Масове розповсюдження шкідників рослин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30000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СОЦІАЛЬНО-ПОЛІТИЧНОГО ХАРАКТЕРУ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6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30100</w:t>
            </w: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Збройні напади, захоплення і утримання важливих об'єк</w:t>
            </w:r>
            <w:r>
              <w:rPr>
                <w:b/>
                <w:noProof/>
                <w:sz w:val="22"/>
              </w:rPr>
              <w:softHyphen/>
              <w:t>тів або реальна загроза вчиненню таких акцій щодо: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30101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Органів державної влади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30102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Дипломатичних та консульських установ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30103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Правоохоронних органів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30104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Телерадіоцентрів та вузлів зв'язку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30105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Військових гарнізонів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30106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Державних закладів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30107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Атомних електростанцій або інших об'єктів атомної енергетики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30200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Замах на керівників держави і народних депутатів України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110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30300</w:t>
            </w: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Напад, замах на членів екіпажу повітряного або швидкіс</w:t>
            </w:r>
            <w:r>
              <w:rPr>
                <w:b/>
                <w:noProof/>
                <w:sz w:val="22"/>
              </w:rPr>
              <w:softHyphen/>
              <w:t>ного морського (річного) судна, викрадення або спроба вик</w:t>
            </w:r>
            <w:r>
              <w:rPr>
                <w:b/>
                <w:noProof/>
                <w:sz w:val="22"/>
              </w:rPr>
              <w:softHyphen/>
              <w:t>радення, знищення або спроба знищення таких суден, захоплення           заложників з числа екіпажу чи пасажирів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30500</w:t>
            </w: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Знищення або викрадення з об'єктів зберігання, викорис</w:t>
            </w:r>
            <w:r>
              <w:rPr>
                <w:b/>
                <w:noProof/>
                <w:sz w:val="22"/>
              </w:rPr>
              <w:softHyphen/>
              <w:t>тання, переробки та під час транспортування: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30501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Вогнепальної зброї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30502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Боєприпасів</w:t>
            </w: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30503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Бронетехніки</w:t>
            </w:r>
          </w:p>
        </w:tc>
      </w:tr>
      <w:tr w:rsidR="007968A7" w:rsidTr="0068273F">
        <w:trPr>
          <w:trHeight w:hRule="exact" w:val="28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30504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Артилерійського озброєння</w:t>
            </w:r>
          </w:p>
        </w:tc>
      </w:tr>
    </w:tbl>
    <w:p w:rsidR="007968A7" w:rsidRDefault="007968A7" w:rsidP="007968A7">
      <w:pPr>
        <w:pStyle w:val="11"/>
        <w:spacing w:line="240" w:lineRule="auto"/>
        <w:jc w:val="left"/>
        <w:rPr>
          <w:noProof/>
        </w:rPr>
      </w:pPr>
    </w:p>
    <w:p w:rsidR="007968A7" w:rsidRDefault="007968A7" w:rsidP="007968A7">
      <w:pPr>
        <w:pStyle w:val="11"/>
        <w:spacing w:line="240" w:lineRule="auto"/>
        <w:jc w:val="left"/>
        <w:rPr>
          <w:noProof/>
        </w:rPr>
      </w:pPr>
    </w:p>
    <w:p w:rsidR="007968A7" w:rsidRDefault="007968A7" w:rsidP="007968A7">
      <w:pPr>
        <w:pStyle w:val="11"/>
        <w:spacing w:before="340" w:line="240" w:lineRule="auto"/>
        <w:ind w:firstLine="0"/>
        <w:jc w:val="center"/>
        <w:rPr>
          <w:noProof/>
        </w:r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438"/>
        <w:gridCol w:w="7351"/>
      </w:tblGrid>
      <w:tr w:rsidR="007968A7" w:rsidTr="0068273F">
        <w:trPr>
          <w:trHeight w:hRule="exact" w:val="60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Код сфери виникнення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b/>
                <w:noProof/>
              </w:rPr>
              <w:t>Найменування надзвичайних ситуацій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30505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Вибухових матеріалів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30506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Радіоактивних речовин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30507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Сильнодіючих отруйних речовин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30508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Наркотичних речовин, препаратів і сировини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b/>
                <w:noProof/>
                <w:sz w:val="22"/>
              </w:rPr>
              <w:t>30600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Виявлення застарілих боєприпасів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840"/>
        </w:trPr>
        <w:tc>
          <w:tcPr>
            <w:tcW w:w="14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b/>
                <w:noProof/>
                <w:sz w:val="22"/>
              </w:rPr>
              <w:t>30700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73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Аварії на арсеналах, складах боєприпасів та на інших об'єктах військового призначення з викидом уламків, реактивних та звичайних снарядів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1" w:firstLine="0"/>
              <w:jc w:val="left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</w:rPr>
      </w:pPr>
    </w:p>
    <w:p w:rsidR="007968A7" w:rsidRDefault="007968A7" w:rsidP="007968A7">
      <w:pPr>
        <w:pStyle w:val="11"/>
        <w:spacing w:line="240" w:lineRule="auto"/>
        <w:ind w:firstLine="0"/>
        <w:jc w:val="center"/>
        <w:rPr>
          <w:noProof/>
        </w:rPr>
      </w:pPr>
      <w:r>
        <w:rPr>
          <w:b/>
          <w:noProof/>
        </w:rPr>
        <w:t>1.2. НАДЗВИЧАЙНІ СИТУАЦІЇ ТЕХНОГЕННОГО ХАРАКТЕРУ</w:t>
      </w:r>
    </w:p>
    <w:p w:rsidR="007968A7" w:rsidRDefault="007968A7" w:rsidP="007968A7">
      <w:pPr>
        <w:pStyle w:val="11"/>
        <w:spacing w:before="240"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t>1.2.1. Основні терміни і визначення</w:t>
      </w:r>
    </w:p>
    <w:p w:rsidR="007968A7" w:rsidRDefault="007968A7" w:rsidP="007968A7">
      <w:pPr>
        <w:pStyle w:val="11"/>
        <w:spacing w:before="160" w:line="260" w:lineRule="auto"/>
        <w:rPr>
          <w:noProof/>
          <w:sz w:val="28"/>
        </w:rPr>
      </w:pPr>
      <w:r>
        <w:rPr>
          <w:b/>
          <w:noProof/>
          <w:sz w:val="28"/>
        </w:rPr>
        <w:t>Потенційно небезпечний об'єкт</w:t>
      </w:r>
      <w:r>
        <w:rPr>
          <w:noProof/>
          <w:sz w:val="28"/>
        </w:rPr>
        <w:t xml:space="preserve"> - об'єкт, на якому використовую</w:t>
      </w:r>
      <w:r>
        <w:rPr>
          <w:noProof/>
          <w:sz w:val="28"/>
        </w:rPr>
        <w:softHyphen/>
        <w:t>ться, виготовляються, переробляються, зберігаються або транспор</w:t>
      </w:r>
      <w:r>
        <w:rPr>
          <w:noProof/>
          <w:sz w:val="28"/>
        </w:rPr>
        <w:softHyphen/>
        <w:t>туються не-безпечні радіоактивні, пожежовибухові, хімічні речовини та біологічні препарати, гідротехнічні і транспортні споруди, транс</w:t>
      </w:r>
      <w:r>
        <w:rPr>
          <w:noProof/>
          <w:sz w:val="28"/>
        </w:rPr>
        <w:softHyphen/>
        <w:t>портні засоби, а також інші об'єкти, що створюють реальну загрозу виникнення НС.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Потенційно небезпечна речовина -</w:t>
      </w:r>
      <w:r>
        <w:rPr>
          <w:noProof/>
          <w:sz w:val="28"/>
        </w:rPr>
        <w:t xml:space="preserve"> речовина, що внаслідок своїх фізичних, хімічних, біологічних або токсичних властивостей визначає собою небезпеку для життя і здоров'я людей, сільськогосподарських тва-рин і рослин.   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Граничне допустима концентрація небезпечної речовини</w:t>
      </w:r>
      <w:r>
        <w:rPr>
          <w:noProof/>
          <w:sz w:val="28"/>
        </w:rPr>
        <w:t xml:space="preserve"> - мак</w:t>
      </w:r>
      <w:r>
        <w:rPr>
          <w:noProof/>
          <w:sz w:val="28"/>
        </w:rPr>
        <w:softHyphen/>
        <w:t>сима-льна кількість небезпечних речовин в фунті, повітряному або водному середовищі, продовольстві, харчовій сировині, що вимірюєть</w:t>
      </w:r>
      <w:r>
        <w:rPr>
          <w:noProof/>
          <w:sz w:val="28"/>
        </w:rPr>
        <w:softHyphen/>
        <w:t>ся в одиницях об'єму або маси, які при постійному контакті з люди</w:t>
      </w:r>
      <w:r>
        <w:rPr>
          <w:noProof/>
          <w:sz w:val="28"/>
        </w:rPr>
        <w:softHyphen/>
        <w:t>ною або при дії на нього за певний термін часу практично не впливає на здоров'є людей і не викликає несприятливих наслідків.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Зона ураження</w:t>
      </w:r>
      <w:r>
        <w:rPr>
          <w:noProof/>
          <w:sz w:val="28"/>
        </w:rPr>
        <w:t xml:space="preserve"> - територія чи акваторія, в межах якої розповсюд</w:t>
      </w:r>
      <w:r>
        <w:rPr>
          <w:noProof/>
          <w:sz w:val="28"/>
        </w:rPr>
        <w:softHyphen/>
        <w:t>жені або куди привнесені небезпечні радіоактивні, хімічні чи біоло</w:t>
      </w:r>
      <w:r>
        <w:rPr>
          <w:noProof/>
          <w:sz w:val="28"/>
        </w:rPr>
        <w:softHyphen/>
        <w:t>гічні речо-вини в об'ємах, що створюють небезпеку для людей, сіль</w:t>
      </w:r>
      <w:r>
        <w:rPr>
          <w:noProof/>
          <w:sz w:val="28"/>
        </w:rPr>
        <w:softHyphen/>
        <w:t>ськогосподар-ських тварин і рослин на протязі визначеного часу.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Промислова аварія</w:t>
      </w:r>
      <w:r>
        <w:rPr>
          <w:noProof/>
          <w:sz w:val="28"/>
        </w:rPr>
        <w:t xml:space="preserve"> - аварія на промисловому об'єкті, в технічній сис-темі або на промисловій установці.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Проектна промислова аварія</w:t>
      </w:r>
      <w:r>
        <w:rPr>
          <w:noProof/>
          <w:sz w:val="28"/>
        </w:rPr>
        <w:t xml:space="preserve"> - промислова аварія, для якої проек</w:t>
      </w:r>
      <w:r>
        <w:rPr>
          <w:noProof/>
          <w:sz w:val="28"/>
        </w:rPr>
        <w:softHyphen/>
        <w:t>том визначено вихідний і кінцевий стан і передбачені системи безпе</w:t>
      </w:r>
      <w:r>
        <w:rPr>
          <w:noProof/>
          <w:sz w:val="28"/>
        </w:rPr>
        <w:softHyphen/>
        <w:t>ки, що забезпечують обмеження наслідків аварії встановленими межами.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Запроектна промислова аварія</w:t>
      </w:r>
      <w:r>
        <w:rPr>
          <w:noProof/>
          <w:sz w:val="28"/>
        </w:rPr>
        <w:t xml:space="preserve"> - промислова аварія, що викли</w:t>
      </w:r>
      <w:r>
        <w:rPr>
          <w:noProof/>
          <w:sz w:val="28"/>
        </w:rPr>
        <w:softHyphen/>
        <w:t>кана не врахованим для проектної аварії вихідним станом і супровод</w:t>
      </w:r>
      <w:r>
        <w:rPr>
          <w:noProof/>
          <w:sz w:val="28"/>
        </w:rPr>
        <w:softHyphen/>
        <w:t>жується додатковими в порівнянні з проектною аварією відмовлен</w:t>
      </w:r>
      <w:r>
        <w:rPr>
          <w:noProof/>
          <w:sz w:val="28"/>
        </w:rPr>
        <w:softHyphen/>
        <w:t>нями систем безпеки і реалізацією помилкових рішень персоналу, які призвели до важких наслідків.</w:t>
      </w:r>
    </w:p>
    <w:p w:rsidR="007968A7" w:rsidRDefault="007968A7" w:rsidP="007968A7">
      <w:pPr>
        <w:pStyle w:val="11"/>
        <w:spacing w:before="20" w:line="240" w:lineRule="auto"/>
        <w:rPr>
          <w:noProof/>
          <w:sz w:val="28"/>
        </w:rPr>
      </w:pPr>
      <w:r>
        <w:rPr>
          <w:b/>
          <w:noProof/>
          <w:sz w:val="28"/>
        </w:rPr>
        <w:lastRenderedPageBreak/>
        <w:t>Промислова катастрофа -</w:t>
      </w:r>
      <w:r>
        <w:rPr>
          <w:noProof/>
          <w:sz w:val="28"/>
        </w:rPr>
        <w:t xml:space="preserve"> велика промислова аварія, що потягла за со-</w:t>
      </w:r>
    </w:p>
    <w:p w:rsidR="007968A7" w:rsidRDefault="007968A7" w:rsidP="007968A7">
      <w:pPr>
        <w:pStyle w:val="11"/>
        <w:spacing w:line="260" w:lineRule="auto"/>
        <w:ind w:firstLine="0"/>
        <w:rPr>
          <w:noProof/>
          <w:sz w:val="28"/>
        </w:rPr>
      </w:pPr>
      <w:r>
        <w:rPr>
          <w:noProof/>
          <w:sz w:val="28"/>
        </w:rPr>
        <w:t>бою людські жертви, шкоду здоров'ю людей або пошкодження і руй-нування об'єктів, матеріальних цінностей в великих розмірах, а також при-несла серйозну шкоду довкіллю.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Промислова безпека в надзвичайних ситуаціях</w:t>
      </w:r>
      <w:r>
        <w:rPr>
          <w:noProof/>
          <w:sz w:val="28"/>
        </w:rPr>
        <w:t xml:space="preserve"> - стан захисту насе-лення, виробничого персоналу, суб'єктів господарської діяльності і дов-кілля від небезпек, що виникають при промислових аваріях і ка</w:t>
      </w:r>
      <w:r>
        <w:rPr>
          <w:noProof/>
          <w:sz w:val="28"/>
        </w:rPr>
        <w:softHyphen/>
        <w:t>тастрофах в зонах НС.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Забезпечення промислової безпеки в НС</w:t>
      </w:r>
      <w:r>
        <w:rPr>
          <w:noProof/>
          <w:sz w:val="28"/>
        </w:rPr>
        <w:t xml:space="preserve"> - прийняття і дотриман</w:t>
      </w:r>
      <w:r>
        <w:rPr>
          <w:noProof/>
          <w:sz w:val="28"/>
        </w:rPr>
        <w:softHyphen/>
        <w:t>ня правових норм, виконання екологічних захисних, галузевих або ві</w:t>
      </w:r>
      <w:r>
        <w:rPr>
          <w:noProof/>
          <w:sz w:val="28"/>
        </w:rPr>
        <w:softHyphen/>
        <w:t>домчих вимог і правил, а також проведення комплексу організацій</w:t>
      </w:r>
      <w:r>
        <w:rPr>
          <w:noProof/>
          <w:sz w:val="28"/>
        </w:rPr>
        <w:softHyphen/>
        <w:t>них, технологіч-них і інженерно-технічних заходів, які спрямовані на відвернення промис-лових аварій і катастроф в зонах НС.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Радіаційна аварія</w:t>
      </w:r>
      <w:r>
        <w:rPr>
          <w:noProof/>
          <w:sz w:val="28"/>
        </w:rPr>
        <w:t xml:space="preserve"> - аварія на радіаційному небезпечному об'єкті, що приводить до виходу або викиду РР і (або) іонізуючих випроміню</w:t>
      </w:r>
      <w:r>
        <w:rPr>
          <w:noProof/>
          <w:sz w:val="28"/>
        </w:rPr>
        <w:softHyphen/>
        <w:t>вань за передбачені проектом для нормальної експлуатації даного об'єкту межі в об'ємах, які перевищують встановлені границі безпеки його експлуатації.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Радіоактивне забруднення</w:t>
      </w:r>
      <w:r>
        <w:rPr>
          <w:noProof/>
          <w:sz w:val="28"/>
        </w:rPr>
        <w:t xml:space="preserve"> - забруднення поверхні землі, атмосфе</w:t>
      </w:r>
      <w:r>
        <w:rPr>
          <w:noProof/>
          <w:sz w:val="28"/>
        </w:rPr>
        <w:softHyphen/>
        <w:t>ри, води чи продовольства, харчової сировини, кормів і різних пред</w:t>
      </w:r>
      <w:r>
        <w:rPr>
          <w:noProof/>
          <w:sz w:val="28"/>
        </w:rPr>
        <w:softHyphen/>
        <w:t>метів РР в об'ємах, що перевищують рівень, встановлений нормами радіаційної без-пеки і правилами робіт з РР.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Радіаційний небезпечний об'єкт -</w:t>
      </w:r>
      <w:r>
        <w:rPr>
          <w:noProof/>
          <w:sz w:val="28"/>
        </w:rPr>
        <w:t xml:space="preserve"> об'єкт, на якому зберігають, пере-робляють, використовують або транспортують РР, при аварії на якому або його руйнуванні може виникнути опромінювання іонізую</w:t>
      </w:r>
      <w:r>
        <w:rPr>
          <w:noProof/>
          <w:sz w:val="28"/>
        </w:rPr>
        <w:softHyphen/>
        <w:t>чим випромі-нюванням або радіоактивне забруднення людей, сільсько</w:t>
      </w:r>
      <w:r>
        <w:rPr>
          <w:noProof/>
          <w:sz w:val="28"/>
        </w:rPr>
        <w:softHyphen/>
        <w:t>господарських тварин і рослин, суб'єктів господарської діяльності, а також довкілля.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Зона радіоактивного забруднення</w:t>
      </w:r>
      <w:r>
        <w:rPr>
          <w:noProof/>
          <w:sz w:val="28"/>
        </w:rPr>
        <w:t xml:space="preserve"> - територія або акваторія, в межах якої є радіоактивне забруднення.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Режим радіаційного захисту</w:t>
      </w:r>
      <w:r>
        <w:rPr>
          <w:noProof/>
          <w:sz w:val="28"/>
        </w:rPr>
        <w:t xml:space="preserve"> - порядок дії населення і використан</w:t>
      </w:r>
      <w:r>
        <w:rPr>
          <w:noProof/>
          <w:sz w:val="28"/>
        </w:rPr>
        <w:softHyphen/>
        <w:t>ня засобів і способів захисту в зоні радіоактивного забруднення з ме</w:t>
      </w:r>
      <w:r>
        <w:rPr>
          <w:noProof/>
          <w:sz w:val="28"/>
        </w:rPr>
        <w:softHyphen/>
        <w:t>тою можливого зменшення дії іонізуючого опромінювання на людей.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Радіаційний контроль</w:t>
      </w:r>
      <w:r>
        <w:rPr>
          <w:noProof/>
          <w:sz w:val="28"/>
        </w:rPr>
        <w:t xml:space="preserve"> - контроль за дотриманням норм радіацій</w:t>
      </w:r>
      <w:r>
        <w:rPr>
          <w:noProof/>
          <w:sz w:val="28"/>
        </w:rPr>
        <w:softHyphen/>
        <w:t>ної безпеки і основних санітарних правил роботи з РР і іншими дже</w:t>
      </w:r>
      <w:r>
        <w:rPr>
          <w:noProof/>
          <w:sz w:val="28"/>
        </w:rPr>
        <w:softHyphen/>
        <w:t>релами іонізуючого випромінювання, а також отримання інформації про рівні опромінення людей і про обстановку на об'єкті та в довкіллі.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Хімічна аварія</w:t>
      </w:r>
      <w:r>
        <w:rPr>
          <w:noProof/>
          <w:sz w:val="28"/>
        </w:rPr>
        <w:t xml:space="preserve"> - аварія на хімічно небезпечному об'єкті, що при</w:t>
      </w:r>
      <w:r>
        <w:rPr>
          <w:noProof/>
          <w:sz w:val="28"/>
        </w:rPr>
        <w:softHyphen/>
        <w:t xml:space="preserve">водить до виливу або викиду небезпечних ХР, які здатні привести до загибелі або хімічного </w:t>
      </w:r>
      <w:r>
        <w:rPr>
          <w:noProof/>
          <w:spacing w:val="-20"/>
          <w:sz w:val="28"/>
        </w:rPr>
        <w:t>зараження</w:t>
      </w:r>
      <w:r>
        <w:rPr>
          <w:noProof/>
          <w:sz w:val="28"/>
        </w:rPr>
        <w:t xml:space="preserve"> людей, </w:t>
      </w:r>
      <w:r>
        <w:rPr>
          <w:noProof/>
          <w:spacing w:val="-20"/>
          <w:sz w:val="28"/>
        </w:rPr>
        <w:t>продовольства</w:t>
      </w:r>
      <w:r>
        <w:rPr>
          <w:noProof/>
          <w:sz w:val="28"/>
        </w:rPr>
        <w:t>, харчової си</w:t>
      </w:r>
      <w:r>
        <w:rPr>
          <w:noProof/>
          <w:sz w:val="28"/>
        </w:rPr>
        <w:softHyphen/>
        <w:t>ровини і кормів, сіль-ськогосподарських тварин і рослин, або до хіміч</w:t>
      </w:r>
      <w:r>
        <w:rPr>
          <w:noProof/>
          <w:sz w:val="28"/>
        </w:rPr>
        <w:softHyphen/>
        <w:t>ного зараження довкілля.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Небезпечна хімічна речовина</w:t>
      </w:r>
      <w:r>
        <w:rPr>
          <w:noProof/>
          <w:sz w:val="28"/>
        </w:rPr>
        <w:t xml:space="preserve"> - хімічна речовина, що прямою або опо-середкованою дією на людину може привести до гострих і хроніч</w:t>
      </w:r>
      <w:r>
        <w:rPr>
          <w:noProof/>
          <w:sz w:val="28"/>
        </w:rPr>
        <w:softHyphen/>
        <w:t>них захворювань або її загибелі.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lastRenderedPageBreak/>
        <w:t>Викид небезпечного хімічної речовини</w:t>
      </w:r>
      <w:r>
        <w:rPr>
          <w:noProof/>
          <w:sz w:val="28"/>
        </w:rPr>
        <w:t xml:space="preserve"> - вихід (вилив) при роз</w:t>
      </w:r>
      <w:r>
        <w:rPr>
          <w:noProof/>
          <w:sz w:val="28"/>
        </w:rPr>
        <w:softHyphen/>
        <w:t>герме-тизації за короткий термін часу із технологічних установок, ємностей для зберігання або транспортування небезпечної хімічної речовини або продуктів її переробки в об'ємах, які можуть привести до хімічної аварії.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Хімічно небезпечний об'єкт</w:t>
      </w:r>
      <w:r>
        <w:rPr>
          <w:noProof/>
          <w:sz w:val="28"/>
        </w:rPr>
        <w:t xml:space="preserve"> - об'єкт, на якому зберігають, пере</w:t>
      </w:r>
      <w:r>
        <w:rPr>
          <w:noProof/>
          <w:sz w:val="28"/>
        </w:rPr>
        <w:softHyphen/>
        <w:t>роблю-ють, використовують або транспортують небезпечні ХР, при ава</w:t>
      </w:r>
      <w:r>
        <w:rPr>
          <w:noProof/>
          <w:sz w:val="28"/>
        </w:rPr>
        <w:softHyphen/>
        <w:t>рії на яко-му або його руйнуванні може виникнути загибель або хімічне зараження людей, сільськогосподарських тварин і рослин, об'єктів господарської діяльності, а також довкілля.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Зона хімічного зараження</w:t>
      </w:r>
      <w:r>
        <w:rPr>
          <w:noProof/>
          <w:sz w:val="28"/>
        </w:rPr>
        <w:t xml:space="preserve"> - територія чи акваторія, в межах якої роз-повсюджені або куди привнесені небезпечні ХР в концентраціях або об'є-мах, що створюють небезпеку для життя і здоров'я людей, сільськогос-подарських тварин і рослин на протязі певного часу.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Біологічна аварія</w:t>
      </w:r>
      <w:r>
        <w:rPr>
          <w:noProof/>
          <w:sz w:val="28"/>
        </w:rPr>
        <w:t xml:space="preserve"> - аварія, що супроводжується розповсюдженням небезпечних біологічних речовин в об'ємах, які створюють небезпеку для життя і здоров'я людей, для сільськогосподарських тварин і рос</w:t>
      </w:r>
      <w:r>
        <w:rPr>
          <w:noProof/>
          <w:sz w:val="28"/>
        </w:rPr>
        <w:softHyphen/>
        <w:t>лин, а також спричинюють шкоду довкіллю.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Небезпечна біологічна речовина</w:t>
      </w:r>
      <w:r>
        <w:rPr>
          <w:noProof/>
          <w:sz w:val="28"/>
        </w:rPr>
        <w:t xml:space="preserve"> - біологічна речовина природно</w:t>
      </w:r>
      <w:r>
        <w:rPr>
          <w:noProof/>
          <w:sz w:val="28"/>
        </w:rPr>
        <w:softHyphen/>
        <w:t>го або штучного походження, що спричиняє несприятливий вплив на людей, сільськогосподарських тварин і рослин в разі стикання з ними, а також на навколишнє природне середовище.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Зона біологічного зараження</w:t>
      </w:r>
      <w:r>
        <w:rPr>
          <w:noProof/>
          <w:sz w:val="28"/>
        </w:rPr>
        <w:t xml:space="preserve"> - територія чи акваторія, в межах якої розповсюджені або куди привнесені небезпечні біологічні речо</w:t>
      </w:r>
      <w:r>
        <w:rPr>
          <w:noProof/>
          <w:sz w:val="28"/>
        </w:rPr>
        <w:softHyphen/>
        <w:t>вини, біологічні засоби ураження людей і тварин або патогенні мікро</w:t>
      </w:r>
      <w:r>
        <w:rPr>
          <w:noProof/>
          <w:sz w:val="28"/>
        </w:rPr>
        <w:softHyphen/>
        <w:t>організми, що створюють небезпеку для життя і здоров'я людей, для сільськогос-подарських тварин і рослин, а також для довкілля.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Гідродинамічна аварія</w:t>
      </w:r>
      <w:r>
        <w:rPr>
          <w:noProof/>
          <w:sz w:val="28"/>
        </w:rPr>
        <w:t xml:space="preserve"> - аварія на гідротехнічній споруді, що пов'я</w:t>
      </w:r>
      <w:r>
        <w:rPr>
          <w:noProof/>
          <w:sz w:val="28"/>
        </w:rPr>
        <w:softHyphen/>
        <w:t>зана з розповсюдженням з великою швидкістю води і яка створює небезпеку виникнення техногенної надзвичайної ситуації.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Гідродинамічний небезпечний об'єкт</w:t>
      </w:r>
      <w:r>
        <w:rPr>
          <w:noProof/>
          <w:sz w:val="28"/>
        </w:rPr>
        <w:t xml:space="preserve"> - споруда або утворення при-роди, що створює різницю рівнів води до і після нього, яка у разі її руй-нування може привести до утворення проривної хвилі та зони затоплення, що може привести до загибелі людей, сільськогосподар</w:t>
      </w:r>
      <w:r>
        <w:rPr>
          <w:noProof/>
          <w:sz w:val="28"/>
        </w:rPr>
        <w:softHyphen/>
        <w:t>ських тварин і рос-лин, завдати шкоду суб'єктам господарської діяль</w:t>
      </w:r>
      <w:r>
        <w:rPr>
          <w:noProof/>
          <w:sz w:val="28"/>
        </w:rPr>
        <w:softHyphen/>
        <w:t>ності і довкіллю.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Хвиля прориву</w:t>
      </w:r>
      <w:r>
        <w:rPr>
          <w:noProof/>
          <w:sz w:val="28"/>
        </w:rPr>
        <w:t xml:space="preserve"> - хвиля, яка утворюється в фронті потоку води, що спрямовує в проран і має, як правило, значну висоту та швидкість руху, володіє значною руйнівною силою.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Зона затоплення —</w:t>
      </w:r>
      <w:r>
        <w:rPr>
          <w:noProof/>
          <w:sz w:val="28"/>
        </w:rPr>
        <w:t xml:space="preserve"> територія, на якій виникає затоплення місце</w:t>
      </w:r>
      <w:r>
        <w:rPr>
          <w:noProof/>
          <w:sz w:val="28"/>
        </w:rPr>
        <w:softHyphen/>
        <w:t>вості, внаслідок руйнування або пошкодження гідротехнічних споруд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lastRenderedPageBreak/>
        <w:t>Зона катастрофічного затоплення</w:t>
      </w:r>
      <w:r>
        <w:rPr>
          <w:noProof/>
          <w:sz w:val="28"/>
        </w:rPr>
        <w:t xml:space="preserve"> - місцевість у нижньому б'єфі, що може бути затоплена в разі руйнування споруди або утворення прорану в греблі гідродинамічного небезпечного об'єкту при найбіль</w:t>
      </w:r>
      <w:r>
        <w:rPr>
          <w:noProof/>
          <w:sz w:val="28"/>
        </w:rPr>
        <w:softHyphen/>
        <w:t>шому розрахун-</w:t>
      </w:r>
    </w:p>
    <w:p w:rsidR="007968A7" w:rsidRDefault="007968A7" w:rsidP="007968A7">
      <w:pPr>
        <w:pStyle w:val="23"/>
        <w:rPr>
          <w:noProof/>
        </w:rPr>
      </w:pPr>
      <w:r>
        <w:rPr>
          <w:noProof/>
        </w:rPr>
        <w:t>ковому рівні води у верхньому б'єфі, на якій розповсюджується хвиля прориву, що викликає масові втрати людей, руйну</w:t>
      </w:r>
      <w:r>
        <w:rPr>
          <w:noProof/>
        </w:rPr>
        <w:softHyphen/>
        <w:t>вання будівель або об'єктів та знищення матеріальних цінностей.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Пожежа</w:t>
      </w:r>
      <w:r>
        <w:rPr>
          <w:noProof/>
          <w:sz w:val="28"/>
        </w:rPr>
        <w:t xml:space="preserve"> - неконтрольований процес горіння, який супроводжує</w:t>
      </w:r>
      <w:r>
        <w:rPr>
          <w:noProof/>
          <w:sz w:val="28"/>
        </w:rPr>
        <w:softHyphen/>
        <w:t>ться зни-щенням матеріальних цінностей та створює небезпеку життю і здоров'ю людей.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Пожежна безпека</w:t>
      </w:r>
      <w:r>
        <w:rPr>
          <w:noProof/>
          <w:sz w:val="28"/>
        </w:rPr>
        <w:t xml:space="preserve"> - стан захисту населення, об'єктів господарської діяльності та іншого призначення, а також довкілля від небезпечних факторів і дії пожежі.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Забезпечення пожежної безпеки</w:t>
      </w:r>
      <w:r>
        <w:rPr>
          <w:noProof/>
          <w:sz w:val="28"/>
        </w:rPr>
        <w:t xml:space="preserve"> - прийняття і дотримання норма</w:t>
      </w:r>
      <w:r>
        <w:rPr>
          <w:noProof/>
          <w:sz w:val="28"/>
        </w:rPr>
        <w:softHyphen/>
        <w:t>тив-них правових актів, правил і вимог пожежної безпеки, а також виконання протипожежних заходів.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Пожежна небезпека</w:t>
      </w:r>
      <w:r>
        <w:rPr>
          <w:noProof/>
          <w:sz w:val="28"/>
        </w:rPr>
        <w:t xml:space="preserve"> - можливість виникнення або розвитку поже</w:t>
      </w:r>
      <w:r>
        <w:rPr>
          <w:noProof/>
          <w:sz w:val="28"/>
        </w:rPr>
        <w:softHyphen/>
        <w:t>жі, яка міститься у якійсь речовині, становищі або процесі.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Вимоги пожежної безпеки</w:t>
      </w:r>
      <w:r>
        <w:rPr>
          <w:noProof/>
          <w:sz w:val="28"/>
        </w:rPr>
        <w:t xml:space="preserve"> - спеціальна умова або правило - органі</w:t>
      </w:r>
      <w:r>
        <w:rPr>
          <w:noProof/>
          <w:sz w:val="28"/>
        </w:rPr>
        <w:softHyphen/>
        <w:t>заційного і (або) технічного характеру, що встановлено з метою забез</w:t>
      </w:r>
      <w:r>
        <w:rPr>
          <w:noProof/>
          <w:sz w:val="28"/>
        </w:rPr>
        <w:softHyphen/>
        <w:t>печення пожежної безпеки спеціально уповноваженим державним орга</w:t>
      </w:r>
      <w:r>
        <w:rPr>
          <w:noProof/>
          <w:sz w:val="28"/>
        </w:rPr>
        <w:softHyphen/>
        <w:t>ном в діючому законодавстві або нормативних технічних документах.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Протипожежний захід</w:t>
      </w:r>
      <w:r>
        <w:rPr>
          <w:noProof/>
          <w:sz w:val="28"/>
        </w:rPr>
        <w:t xml:space="preserve"> - захід організаційного і (або) технічного харак-теру, що спрямований на дотримання протипожежного режиму, створення умов для завчасного запобігання і (або) швидкого гасіння пожежі.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Пожежна охорона</w:t>
      </w:r>
      <w:r>
        <w:rPr>
          <w:noProof/>
          <w:sz w:val="28"/>
        </w:rPr>
        <w:t xml:space="preserve"> - головна частина системи пожежної безпеки, що з'єднує органи управління, сили і засоби, які створюються в установленому порядку з метою захисту життя і здоров'я людей, об'єктів господарської діяльності і довкілля від НС, що спричинені пожежами.   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Пожежовибухонебезпечний об'єкт -</w:t>
      </w:r>
      <w:r>
        <w:rPr>
          <w:noProof/>
          <w:sz w:val="28"/>
        </w:rPr>
        <w:t xml:space="preserve"> об'єкт, що виробляє, використо-вує, перероблює, зберігає або транспортує легкозаймисті і пожежовибухо-небезпечні речовини, які створюють реальну загрозу виник</w:t>
      </w:r>
      <w:r>
        <w:rPr>
          <w:noProof/>
          <w:sz w:val="28"/>
        </w:rPr>
        <w:softHyphen/>
        <w:t>нення техно-генної надзвичайної ситуації.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Вибух</w:t>
      </w:r>
      <w:r>
        <w:rPr>
          <w:noProof/>
          <w:sz w:val="28"/>
        </w:rPr>
        <w:t>-процес фізичних і хімічних перетворювань речовин, що швидко протікає і супроводжується звільненням значної кількості енергії в об</w:t>
      </w:r>
      <w:r>
        <w:rPr>
          <w:noProof/>
          <w:sz w:val="28"/>
        </w:rPr>
        <w:softHyphen/>
        <w:t>ме-женому об'ємі, внаслідок чого в навколишньому просторі виникає і розповсюджується ударна хвиля, яка може привести або приводить до виникнення техногенної надзвичайної ситуації.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Вибухонебезпечна речовина</w:t>
      </w:r>
      <w:r>
        <w:rPr>
          <w:noProof/>
          <w:sz w:val="28"/>
        </w:rPr>
        <w:t xml:space="preserve"> - речовина, яка може вибухнути при дії полум'я або виявляти чуткість до струсу чи тертя більше, ніж динітро-бензол.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Транспортна аварія -</w:t>
      </w:r>
      <w:r>
        <w:rPr>
          <w:noProof/>
          <w:sz w:val="28"/>
        </w:rPr>
        <w:t xml:space="preserve"> аварія на транспорті, що потягнула за собою за-гибель людей, спричинила потерпілим тяжкі тілесні ушкодження, знищен-ня і зіпсування транспортних споруд і засобів або шкоду довкіллю.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Небезпечний вантаж</w:t>
      </w:r>
      <w:r>
        <w:rPr>
          <w:noProof/>
          <w:sz w:val="28"/>
        </w:rPr>
        <w:t xml:space="preserve"> - небезпечна речовина, матеріал, вироби і відходи виробництва, що внаслідок їх специфічних властивостей при транспор-</w:t>
      </w:r>
      <w:r>
        <w:rPr>
          <w:noProof/>
          <w:sz w:val="28"/>
        </w:rPr>
        <w:lastRenderedPageBreak/>
        <w:t>туванні або перевантаженню можуть створити загрозу життю і здоров'ю людей, визвати забруднення довкілля, пошкодження і зни</w:t>
      </w:r>
      <w:r>
        <w:rPr>
          <w:noProof/>
          <w:sz w:val="28"/>
        </w:rPr>
        <w:softHyphen/>
        <w:t>щення транс-портних споруд, засобів та іншого майна.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Катастрофа поїзда</w:t>
      </w:r>
      <w:r>
        <w:rPr>
          <w:noProof/>
          <w:sz w:val="28"/>
        </w:rPr>
        <w:t xml:space="preserve"> - зіткнення пасажирського або вантажного поїз</w:t>
      </w:r>
      <w:r>
        <w:rPr>
          <w:noProof/>
          <w:sz w:val="28"/>
        </w:rPr>
        <w:softHyphen/>
        <w:t>да з другим поїздом або рухомим складом, схід рухомого складу в поїзді на перегонах і станціях, внаслідок чого загинули і (або) поране</w:t>
      </w:r>
      <w:r>
        <w:rPr>
          <w:noProof/>
          <w:sz w:val="28"/>
        </w:rPr>
        <w:softHyphen/>
        <w:t>ні люди, розбиті локомотив або вагони до ступеня виключення із май</w:t>
      </w:r>
      <w:r>
        <w:rPr>
          <w:noProof/>
          <w:sz w:val="28"/>
        </w:rPr>
        <w:softHyphen/>
        <w:t>на, або повну зупинку руху на даній дільниці, що перебільшує норма</w:t>
      </w:r>
      <w:r>
        <w:rPr>
          <w:noProof/>
          <w:sz w:val="28"/>
        </w:rPr>
        <w:softHyphen/>
        <w:t>тивний час для ліквідації наслідків зіткнення чи сходу рухомого складу.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Залізнична аварія</w:t>
      </w:r>
      <w:r>
        <w:rPr>
          <w:noProof/>
          <w:sz w:val="28"/>
        </w:rPr>
        <w:t xml:space="preserve"> - аварія на залізній дорозі, що поволокла за собою ушкодження одної або декілька одиниць рухомого складу заліз</w:t>
      </w:r>
      <w:r>
        <w:rPr>
          <w:noProof/>
          <w:sz w:val="28"/>
        </w:rPr>
        <w:softHyphen/>
        <w:t>ної дороги до ступеня капітального ремонту і (або) загибель одного або декілька чоловік, спричинила потерпілим тілесні ушкодження різ</w:t>
      </w:r>
      <w:r>
        <w:rPr>
          <w:noProof/>
          <w:sz w:val="28"/>
        </w:rPr>
        <w:softHyphen/>
        <w:t>ної важкості чи повну зупинку руху на аварійній дільниці, що пере</w:t>
      </w:r>
      <w:r>
        <w:rPr>
          <w:noProof/>
          <w:sz w:val="28"/>
        </w:rPr>
        <w:softHyphen/>
        <w:t>більшує нормативний час для ліквідації наслідків аварії.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Безпека дорожнього руху -</w:t>
      </w:r>
      <w:r>
        <w:rPr>
          <w:noProof/>
          <w:sz w:val="28"/>
        </w:rPr>
        <w:t xml:space="preserve"> стан процесу дорожнього руху, що відоб-ражає ступінь захисту його учасників і суспільство від дорож</w:t>
      </w:r>
      <w:r>
        <w:rPr>
          <w:noProof/>
          <w:sz w:val="28"/>
        </w:rPr>
        <w:softHyphen/>
        <w:t>ньо-транс-портних подій і їх наслідків.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Дорожньо-транспортна подія</w:t>
      </w:r>
      <w:r>
        <w:rPr>
          <w:noProof/>
          <w:sz w:val="28"/>
        </w:rPr>
        <w:t xml:space="preserve"> - транспортна аварія, що виникла в про-цесі дорожнього руху з участю транспортного засобу і поволокла за собою загибель людей і (або) спричинила потерпілим тяжкі тілесні ушкодження, зіпсування транспортних засобів, шляхів, споруд, ванта</w:t>
      </w:r>
      <w:r>
        <w:rPr>
          <w:noProof/>
          <w:sz w:val="28"/>
        </w:rPr>
        <w:softHyphen/>
        <w:t>жів або іншу матеріальну шкоду.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Аварія на магістральному трубопроводі</w:t>
      </w:r>
      <w:r>
        <w:rPr>
          <w:noProof/>
          <w:sz w:val="28"/>
        </w:rPr>
        <w:t xml:space="preserve"> - аварія на трасі трубо</w:t>
      </w:r>
      <w:r>
        <w:rPr>
          <w:noProof/>
          <w:sz w:val="28"/>
        </w:rPr>
        <w:softHyphen/>
        <w:t>проводу, що пов'язана з викидом і виливом під тиском небезпечних хіміч-них або пожежовибухонебезпечних речовин, які спричиняють виникнення техногенної надзвичайної ситуації.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Аварія на підземній споруді</w:t>
      </w:r>
      <w:r>
        <w:rPr>
          <w:noProof/>
          <w:sz w:val="28"/>
        </w:rPr>
        <w:t xml:space="preserve"> - небезпечна подія на підземній шах</w:t>
      </w:r>
      <w:r>
        <w:rPr>
          <w:noProof/>
          <w:sz w:val="28"/>
        </w:rPr>
        <w:softHyphen/>
        <w:t>ті, гірській розробці, підземному складу або сховищу, в транспорт</w:t>
      </w:r>
      <w:r>
        <w:rPr>
          <w:noProof/>
          <w:sz w:val="28"/>
        </w:rPr>
        <w:softHyphen/>
        <w:t>ному тунелю або рекреаційній печері, що пов'язана з раптовим або частковим руйнуванням споруд, які створюють загрозу житло і здоров'ю людей, що знаходяться в них і (або) приводять до матеріальної шкоди.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Авіаційна катастрофа</w:t>
      </w:r>
      <w:r>
        <w:rPr>
          <w:noProof/>
          <w:sz w:val="28"/>
        </w:rPr>
        <w:t xml:space="preserve"> - небезпечна подія на повітряному судні, під час польоту або в процесі евакуації, що привела до гибелі або зникнення без вісті людей, спричинення потерпілим тілесних ушкод</w:t>
      </w:r>
      <w:r>
        <w:rPr>
          <w:noProof/>
          <w:sz w:val="28"/>
        </w:rPr>
        <w:softHyphen/>
        <w:t>жень, знищення або пошкодження судна і матеріальних цінностей, що перевозяться на ньому.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Водна катастрофа</w:t>
      </w:r>
      <w:r>
        <w:rPr>
          <w:noProof/>
          <w:sz w:val="28"/>
        </w:rPr>
        <w:t xml:space="preserve"> - небезпечна подія на морському чи річному судні, під час плавання або в процесі евакуації, що привела до гибелі або зникнення .без вісті людей, спричинення потерпілим тілесних ушкоджень, знищення або пошкодження судна і матеріальних ціннос</w:t>
      </w:r>
      <w:r>
        <w:rPr>
          <w:noProof/>
          <w:sz w:val="28"/>
        </w:rPr>
        <w:softHyphen/>
        <w:t>тей, які перево-зяться на ньому, а також завдання шкоди довкіллю.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pStyle w:val="11"/>
        <w:spacing w:line="260" w:lineRule="auto"/>
        <w:ind w:left="1480" w:right="1400" w:firstLine="0"/>
        <w:jc w:val="center"/>
        <w:rPr>
          <w:noProof/>
          <w:sz w:val="28"/>
        </w:rPr>
      </w:pPr>
      <w:r>
        <w:rPr>
          <w:b/>
          <w:noProof/>
          <w:sz w:val="28"/>
        </w:rPr>
        <w:t>1.2.2. Класифікація надзвичайних ситуацій техногенного характеру</w:t>
      </w:r>
    </w:p>
    <w:p w:rsidR="007968A7" w:rsidRDefault="00693C03" w:rsidP="007968A7">
      <w:pPr>
        <w:pStyle w:val="11"/>
        <w:spacing w:before="140" w:line="260" w:lineRule="auto"/>
        <w:ind w:firstLine="260"/>
        <w:rPr>
          <w:noProof/>
          <w:sz w:val="28"/>
        </w:rPr>
      </w:pPr>
      <w:r>
        <w:rPr>
          <w:noProof/>
        </w:rPr>
        <w:pict>
          <v:shape id="_x0000_s1036" type="#_x0000_t75" style="position:absolute;left:0;text-align:left;margin-left:1.35pt;margin-top:210.8pt;width:461.4pt;height:383.6pt;z-index:251670528" o:allowincell="f">
            <v:imagedata r:id="rId30" o:title=""/>
            <w10:wrap type="topAndBottom"/>
          </v:shape>
          <o:OLEObject Type="Embed" ProgID="Photoshop.Image.5" ShapeID="_x0000_s1036" DrawAspect="Content" ObjectID="_1744467913" r:id="rId31">
            <o:FieldCodes>\s</o:FieldCodes>
          </o:OLEObject>
        </w:pict>
      </w:r>
      <w:r w:rsidR="007968A7">
        <w:rPr>
          <w:noProof/>
          <w:sz w:val="28"/>
        </w:rPr>
        <w:t>Зростання масштабів господарської діяльності і кількості великих про-мислових комплексів, концентрації на них агрегатів і установок великої і надзвичайно великої потужності, використання у виробницт</w:t>
      </w:r>
      <w:r w:rsidR="007968A7">
        <w:rPr>
          <w:noProof/>
          <w:sz w:val="28"/>
        </w:rPr>
        <w:softHyphen/>
        <w:t>ві потенційно небезпечних речовин у великих кількостях, великий знос основних фондів на об'єктах економіки - все це збільшує вірогід</w:t>
      </w:r>
      <w:r w:rsidR="007968A7">
        <w:rPr>
          <w:noProof/>
          <w:sz w:val="28"/>
        </w:rPr>
        <w:softHyphen/>
        <w:t>ність виникнення надзви--чайних техногенних ситуацій (рис.1.6-1.15), раптове виникнення яких при-водить до значних соціально-екологіч</w:t>
      </w:r>
      <w:r w:rsidR="007968A7">
        <w:rPr>
          <w:noProof/>
          <w:sz w:val="28"/>
        </w:rPr>
        <w:softHyphen/>
        <w:t>них і економічних збитків, необ-хідності захисту людей від дії шкідли</w:t>
      </w:r>
      <w:r w:rsidR="007968A7">
        <w:rPr>
          <w:noProof/>
          <w:sz w:val="28"/>
        </w:rPr>
        <w:softHyphen/>
        <w:t>вих для здоров'я факторів ураження, проведення рятувальних, невід</w:t>
      </w:r>
      <w:r w:rsidR="007968A7">
        <w:rPr>
          <w:noProof/>
          <w:sz w:val="28"/>
        </w:rPr>
        <w:softHyphen/>
        <w:t>кладних медичних і евакуаційних заходів, а також ліквідації негатив</w:t>
      </w:r>
      <w:r w:rsidR="007968A7">
        <w:rPr>
          <w:noProof/>
          <w:sz w:val="28"/>
        </w:rPr>
        <w:softHyphen/>
        <w:t>них наслідків, які склалися внаслідок виникнення надзвичайних тех</w:t>
      </w:r>
      <w:r w:rsidR="007968A7">
        <w:rPr>
          <w:noProof/>
          <w:sz w:val="28"/>
        </w:rPr>
        <w:softHyphen/>
        <w:t>ногенних ситуацій.</w:t>
      </w:r>
    </w:p>
    <w:p w:rsidR="007968A7" w:rsidRDefault="007968A7" w:rsidP="007968A7">
      <w:pPr>
        <w:pStyle w:val="11"/>
        <w:spacing w:before="340" w:line="240" w:lineRule="auto"/>
        <w:ind w:firstLine="0"/>
        <w:jc w:val="center"/>
        <w:rPr>
          <w:noProof/>
        </w:rPr>
      </w:pPr>
      <w:r>
        <w:rPr>
          <w:b/>
          <w:noProof/>
          <w:sz w:val="28"/>
        </w:rPr>
        <w:t>Рис. 1.6. Класифікація транспортних аварій                                (катастроф)</w:t>
      </w:r>
    </w:p>
    <w:p w:rsidR="007968A7" w:rsidRDefault="00693C03" w:rsidP="007968A7">
      <w:pPr>
        <w:rPr>
          <w:noProof/>
        </w:rPr>
      </w:pPr>
      <w:r>
        <w:rPr>
          <w:noProof/>
        </w:rPr>
        <w:lastRenderedPageBreak/>
        <w:pict>
          <v:shape id="_x0000_s1037" type="#_x0000_t75" style="position:absolute;margin-left:1.35pt;margin-top:-6.3pt;width:453.45pt;height:733.6pt;z-index:251671552" o:allowincell="f">
            <v:imagedata r:id="rId32" o:title=""/>
            <w10:wrap type="topAndBottom"/>
          </v:shape>
          <o:OLEObject Type="Embed" ProgID="Photoshop.Image.5" ShapeID="_x0000_s1037" DrawAspect="Content" ObjectID="_1744467914" r:id="rId33">
            <o:FieldCodes>\s</o:FieldCodes>
          </o:OLEObject>
        </w:pict>
      </w:r>
    </w:p>
    <w:p w:rsidR="007968A7" w:rsidRDefault="00693C03" w:rsidP="007968A7">
      <w:pPr>
        <w:rPr>
          <w:noProof/>
        </w:rPr>
      </w:pPr>
      <w:r>
        <w:rPr>
          <w:noProof/>
        </w:rPr>
        <w:lastRenderedPageBreak/>
        <w:pict>
          <v:shape id="_x0000_s1038" type="#_x0000_t75" style="position:absolute;margin-left:0;margin-top:0;width:441.95pt;height:735.55pt;z-index:251672576" o:allowincell="f">
            <v:imagedata r:id="rId34" o:title=""/>
            <w10:wrap type="topAndBottom"/>
          </v:shape>
          <o:OLEObject Type="Embed" ProgID="Photoshop.Image.5" ShapeID="_x0000_s1038" DrawAspect="Content" ObjectID="_1744467915" r:id="rId35">
            <o:FieldCodes>\s</o:FieldCodes>
          </o:OLEObject>
        </w:pict>
      </w:r>
    </w:p>
    <w:p w:rsidR="007968A7" w:rsidRDefault="00693C03" w:rsidP="007968A7">
      <w:pPr>
        <w:rPr>
          <w:noProof/>
        </w:rPr>
      </w:pPr>
      <w:r>
        <w:rPr>
          <w:noProof/>
        </w:rPr>
        <w:lastRenderedPageBreak/>
        <w:pict>
          <v:shape id="_x0000_s1039" type="#_x0000_t75" style="position:absolute;margin-left:0;margin-top:0;width:457.3pt;height:711.5pt;z-index:251673600" o:allowincell="f">
            <v:imagedata r:id="rId36" o:title=""/>
            <w10:wrap type="topAndBottom"/>
          </v:shape>
          <o:OLEObject Type="Embed" ProgID="Photoshop.Image.5" ShapeID="_x0000_s1039" DrawAspect="Content" ObjectID="_1744467916" r:id="rId37">
            <o:FieldCodes>\s</o:FieldCodes>
          </o:OLEObject>
        </w:pict>
      </w:r>
    </w:p>
    <w:p w:rsidR="007968A7" w:rsidRDefault="007968A7" w:rsidP="007968A7">
      <w:pPr>
        <w:pStyle w:val="11"/>
        <w:spacing w:line="260" w:lineRule="auto"/>
        <w:ind w:right="134" w:firstLine="0"/>
        <w:jc w:val="center"/>
        <w:rPr>
          <w:noProof/>
          <w:sz w:val="28"/>
        </w:rPr>
      </w:pPr>
      <w:r>
        <w:rPr>
          <w:b/>
          <w:noProof/>
          <w:sz w:val="28"/>
        </w:rPr>
        <w:lastRenderedPageBreak/>
        <w:t>1.2.3. Класифікація факторів ураження джерел надзвичайних техногенних ситуацій</w:t>
      </w:r>
    </w:p>
    <w:p w:rsidR="007968A7" w:rsidRDefault="007968A7" w:rsidP="007968A7">
      <w:pPr>
        <w:pStyle w:val="11"/>
        <w:spacing w:before="260" w:line="260" w:lineRule="auto"/>
        <w:ind w:right="134" w:firstLine="284"/>
        <w:rPr>
          <w:noProof/>
          <w:sz w:val="28"/>
        </w:rPr>
      </w:pPr>
      <w:r>
        <w:rPr>
          <w:noProof/>
          <w:sz w:val="28"/>
        </w:rPr>
        <w:t>Фактори ураження джерел техногенних надзвичайних ситуацій класи-фікують по генезису і механізму дії. Генезис - виникнення і нас</w:t>
      </w:r>
      <w:r>
        <w:rPr>
          <w:noProof/>
          <w:sz w:val="28"/>
        </w:rPr>
        <w:softHyphen/>
        <w:t>тупний розвиток факторів ураження.</w:t>
      </w:r>
    </w:p>
    <w:p w:rsidR="007968A7" w:rsidRDefault="007968A7" w:rsidP="007968A7">
      <w:pPr>
        <w:pStyle w:val="11"/>
        <w:spacing w:before="100" w:line="260" w:lineRule="auto"/>
        <w:ind w:right="134" w:firstLine="284"/>
        <w:rPr>
          <w:noProof/>
          <w:sz w:val="28"/>
        </w:rPr>
      </w:pPr>
      <w:r>
        <w:rPr>
          <w:b/>
          <w:noProof/>
          <w:sz w:val="28"/>
        </w:rPr>
        <w:t>Фактори ураження</w:t>
      </w:r>
      <w:r>
        <w:rPr>
          <w:noProof/>
          <w:sz w:val="28"/>
        </w:rPr>
        <w:t xml:space="preserve"> джерел надзвичайних техногенних ситуацій за генезисом розділяють на фактори: прямої дії або первинні; побічної дії або вторинні.</w:t>
      </w:r>
    </w:p>
    <w:p w:rsidR="007968A7" w:rsidRDefault="007968A7" w:rsidP="007968A7">
      <w:pPr>
        <w:pStyle w:val="11"/>
        <w:spacing w:before="120" w:line="260" w:lineRule="auto"/>
        <w:ind w:right="134" w:firstLine="284"/>
        <w:rPr>
          <w:noProof/>
          <w:sz w:val="28"/>
        </w:rPr>
      </w:pPr>
      <w:r>
        <w:rPr>
          <w:b/>
          <w:noProof/>
          <w:sz w:val="28"/>
        </w:rPr>
        <w:t>Первинні фактори</w:t>
      </w:r>
      <w:r>
        <w:rPr>
          <w:noProof/>
          <w:sz w:val="28"/>
        </w:rPr>
        <w:t xml:space="preserve"> ураження безпосередньо викликаються виник</w:t>
      </w:r>
      <w:r>
        <w:rPr>
          <w:noProof/>
          <w:sz w:val="28"/>
        </w:rPr>
        <w:softHyphen/>
        <w:t>ненням джерела техногенної надзвичайної ситуації.</w:t>
      </w:r>
    </w:p>
    <w:p w:rsidR="007968A7" w:rsidRDefault="007968A7" w:rsidP="007968A7">
      <w:pPr>
        <w:pStyle w:val="11"/>
        <w:spacing w:before="120" w:line="260" w:lineRule="auto"/>
        <w:ind w:right="134" w:firstLine="284"/>
        <w:rPr>
          <w:noProof/>
          <w:sz w:val="28"/>
        </w:rPr>
      </w:pPr>
      <w:r>
        <w:rPr>
          <w:b/>
          <w:noProof/>
          <w:sz w:val="28"/>
        </w:rPr>
        <w:t>Вторинні фактори</w:t>
      </w:r>
      <w:r>
        <w:rPr>
          <w:noProof/>
          <w:sz w:val="28"/>
        </w:rPr>
        <w:t xml:space="preserve"> ураження викликаються змінами об'єктів навко</w:t>
      </w:r>
      <w:r>
        <w:rPr>
          <w:noProof/>
          <w:sz w:val="28"/>
        </w:rPr>
        <w:softHyphen/>
        <w:t>лишнього природного середовища первинними факторами ураження.</w:t>
      </w:r>
    </w:p>
    <w:p w:rsidR="007968A7" w:rsidRDefault="007968A7" w:rsidP="007968A7">
      <w:pPr>
        <w:pStyle w:val="11"/>
        <w:spacing w:before="120" w:line="260" w:lineRule="auto"/>
        <w:ind w:right="134" w:firstLine="284"/>
        <w:rPr>
          <w:noProof/>
          <w:sz w:val="28"/>
        </w:rPr>
      </w:pPr>
      <w:r>
        <w:rPr>
          <w:b/>
          <w:noProof/>
          <w:sz w:val="28"/>
        </w:rPr>
        <w:t>Фактори ураження</w:t>
      </w:r>
      <w:r>
        <w:rPr>
          <w:noProof/>
          <w:sz w:val="28"/>
        </w:rPr>
        <w:t xml:space="preserve"> джерел техногенних надзвичайних ситуацій</w:t>
      </w:r>
      <w:r>
        <w:rPr>
          <w:b/>
          <w:noProof/>
          <w:sz w:val="28"/>
        </w:rPr>
        <w:t xml:space="preserve"> за механізмом</w:t>
      </w:r>
      <w:r>
        <w:rPr>
          <w:noProof/>
          <w:sz w:val="28"/>
        </w:rPr>
        <w:t xml:space="preserve"> дії розділяють на фактори: фізичної дії; хімічної дії.</w:t>
      </w:r>
    </w:p>
    <w:p w:rsidR="007968A7" w:rsidRDefault="007968A7" w:rsidP="007968A7">
      <w:pPr>
        <w:pStyle w:val="11"/>
        <w:spacing w:before="100" w:line="260" w:lineRule="auto"/>
        <w:ind w:right="134" w:firstLine="284"/>
        <w:rPr>
          <w:noProof/>
          <w:sz w:val="28"/>
        </w:rPr>
      </w:pPr>
      <w:r>
        <w:rPr>
          <w:b/>
          <w:noProof/>
          <w:sz w:val="28"/>
        </w:rPr>
        <w:t>До факторів</w:t>
      </w:r>
      <w:r>
        <w:rPr>
          <w:noProof/>
          <w:sz w:val="28"/>
        </w:rPr>
        <w:t xml:space="preserve"> ураження</w:t>
      </w:r>
      <w:r>
        <w:rPr>
          <w:b/>
          <w:noProof/>
          <w:sz w:val="28"/>
        </w:rPr>
        <w:t xml:space="preserve"> фізичної дії</w:t>
      </w:r>
      <w:r>
        <w:rPr>
          <w:noProof/>
          <w:sz w:val="28"/>
        </w:rPr>
        <w:t xml:space="preserve"> відносять: повітряну ударну хвилю; хвилю тиску в фунті; сейсмічну вибухову хвилю; хвилю про</w:t>
      </w:r>
      <w:r>
        <w:rPr>
          <w:noProof/>
          <w:sz w:val="28"/>
        </w:rPr>
        <w:softHyphen/>
        <w:t>риву гідротехнічних споруд; уламки або осколки; екстремальний нагрів середовища; теплове випромінювання; іонізуюче випроміню</w:t>
      </w:r>
      <w:r>
        <w:rPr>
          <w:noProof/>
          <w:sz w:val="28"/>
        </w:rPr>
        <w:softHyphen/>
        <w:t>вання.</w:t>
      </w:r>
    </w:p>
    <w:p w:rsidR="007968A7" w:rsidRDefault="007968A7" w:rsidP="007968A7">
      <w:pPr>
        <w:pStyle w:val="11"/>
        <w:spacing w:before="120" w:line="260" w:lineRule="auto"/>
        <w:ind w:right="134" w:firstLine="284"/>
        <w:rPr>
          <w:noProof/>
          <w:sz w:val="28"/>
        </w:rPr>
      </w:pPr>
      <w:r>
        <w:rPr>
          <w:b/>
          <w:noProof/>
          <w:sz w:val="28"/>
        </w:rPr>
        <w:t>До факторів</w:t>
      </w:r>
      <w:r>
        <w:rPr>
          <w:noProof/>
          <w:sz w:val="28"/>
        </w:rPr>
        <w:t xml:space="preserve"> ураження</w:t>
      </w:r>
      <w:r>
        <w:rPr>
          <w:b/>
          <w:noProof/>
          <w:sz w:val="28"/>
        </w:rPr>
        <w:t xml:space="preserve"> хімічної дії</w:t>
      </w:r>
      <w:r>
        <w:rPr>
          <w:noProof/>
          <w:sz w:val="28"/>
        </w:rPr>
        <w:t xml:space="preserve"> відносять токсичну дію небез</w:t>
      </w:r>
      <w:r>
        <w:rPr>
          <w:noProof/>
          <w:sz w:val="28"/>
        </w:rPr>
        <w:softHyphen/>
        <w:t>печних хімічних речовин.</w:t>
      </w:r>
    </w:p>
    <w:p w:rsidR="007968A7" w:rsidRDefault="007968A7" w:rsidP="007968A7">
      <w:pPr>
        <w:pStyle w:val="11"/>
        <w:spacing w:before="260" w:line="260" w:lineRule="auto"/>
        <w:ind w:right="134" w:firstLine="284"/>
        <w:jc w:val="center"/>
        <w:rPr>
          <w:noProof/>
          <w:sz w:val="28"/>
        </w:rPr>
      </w:pPr>
      <w:r>
        <w:rPr>
          <w:b/>
          <w:noProof/>
          <w:sz w:val="28"/>
        </w:rPr>
        <w:t>1.2.4. Номенклатура і параметри факторів ураження техногенних НС, що використовуються для контролю і прогнозування</w:t>
      </w:r>
    </w:p>
    <w:p w:rsidR="007968A7" w:rsidRDefault="007968A7" w:rsidP="007968A7">
      <w:pPr>
        <w:pStyle w:val="11"/>
        <w:spacing w:before="260" w:line="260" w:lineRule="auto"/>
        <w:ind w:right="134" w:firstLine="284"/>
        <w:rPr>
          <w:noProof/>
          <w:sz w:val="28"/>
        </w:rPr>
      </w:pPr>
      <w:r>
        <w:rPr>
          <w:noProof/>
          <w:sz w:val="28"/>
        </w:rPr>
        <w:t>Номенклатуру контрольованих і використовуваних для прогнозуван</w:t>
      </w:r>
      <w:r>
        <w:rPr>
          <w:noProof/>
          <w:sz w:val="28"/>
        </w:rPr>
        <w:softHyphen/>
        <w:t>ня факторів ураження джерел техногенних надзвичайних ситуацій, но</w:t>
      </w:r>
      <w:r>
        <w:rPr>
          <w:noProof/>
          <w:sz w:val="28"/>
        </w:rPr>
        <w:softHyphen/>
        <w:t>менклатуру, позначення і розмірність цих факторів ураження визна</w:t>
      </w:r>
      <w:r>
        <w:rPr>
          <w:noProof/>
          <w:sz w:val="28"/>
        </w:rPr>
        <w:softHyphen/>
        <w:t>чають відповідно з таблицями 1.3- 1.4.</w:t>
      </w:r>
    </w:p>
    <w:p w:rsidR="007968A7" w:rsidRDefault="007968A7" w:rsidP="007968A7">
      <w:pPr>
        <w:pStyle w:val="11"/>
        <w:spacing w:before="120" w:line="260" w:lineRule="auto"/>
        <w:ind w:right="134" w:firstLine="284"/>
        <w:rPr>
          <w:noProof/>
          <w:sz w:val="28"/>
        </w:rPr>
      </w:pPr>
      <w:r>
        <w:rPr>
          <w:b/>
          <w:noProof/>
          <w:sz w:val="28"/>
        </w:rPr>
        <w:t>Активність радіонукліда</w:t>
      </w:r>
      <w:r>
        <w:rPr>
          <w:noProof/>
          <w:sz w:val="28"/>
        </w:rPr>
        <w:t xml:space="preserve"> в джерелі іонізації - радіоактивність, що дорівнює відношенню числа мимовільних ядерних перетворювань в джерелі за малий інтервал часу до цього інтервалу. Щільність радіоак</w:t>
      </w:r>
      <w:r>
        <w:rPr>
          <w:noProof/>
          <w:sz w:val="28"/>
        </w:rPr>
        <w:softHyphen/>
        <w:t>тивного забруднення місцевості - ступінь радіоактивного забруднення місцевості.</w:t>
      </w:r>
    </w:p>
    <w:p w:rsidR="007968A7" w:rsidRDefault="007968A7" w:rsidP="007968A7">
      <w:pPr>
        <w:pStyle w:val="11"/>
        <w:spacing w:before="120" w:line="260" w:lineRule="auto"/>
        <w:ind w:right="134" w:firstLine="284"/>
        <w:rPr>
          <w:noProof/>
          <w:sz w:val="28"/>
        </w:rPr>
      </w:pPr>
      <w:r>
        <w:rPr>
          <w:b/>
          <w:noProof/>
          <w:sz w:val="28"/>
        </w:rPr>
        <w:t>Щільність зараження</w:t>
      </w:r>
      <w:r>
        <w:rPr>
          <w:noProof/>
          <w:sz w:val="28"/>
        </w:rPr>
        <w:t xml:space="preserve"> небезпечними хімічними речовинами - ступінь хімічного зараження місцевості.</w:t>
      </w: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7968A7" w:rsidP="007968A7">
      <w:pPr>
        <w:rPr>
          <w:noProof/>
        </w:rPr>
      </w:pPr>
    </w:p>
    <w:p w:rsidR="007968A7" w:rsidRDefault="00693C03" w:rsidP="007968A7">
      <w:pPr>
        <w:rPr>
          <w:noProof/>
        </w:rPr>
      </w:pPr>
      <w:r>
        <w:rPr>
          <w:noProof/>
        </w:rPr>
        <w:lastRenderedPageBreak/>
        <w:pict>
          <v:shape id="_x0000_s1040" type="#_x0000_t75" style="position:absolute;margin-left:-.8pt;margin-top:.9pt;width:447.05pt;height:727.15pt;z-index:251674624" o:allowincell="f">
            <v:imagedata r:id="rId38" o:title=""/>
            <w10:wrap type="topAndBottom"/>
          </v:shape>
          <o:OLEObject Type="Embed" ProgID="Photoshop.Image.5" ShapeID="_x0000_s1040" DrawAspect="Content" ObjectID="_1744467917" r:id="rId39">
            <o:FieldCodes>\s</o:FieldCodes>
          </o:OLEObject>
        </w:pict>
      </w:r>
    </w:p>
    <w:p w:rsidR="007968A7" w:rsidRDefault="007968A7" w:rsidP="007968A7">
      <w:pPr>
        <w:pStyle w:val="11"/>
        <w:spacing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lastRenderedPageBreak/>
        <w:t>Таблиця 1.4</w:t>
      </w:r>
    </w:p>
    <w:p w:rsidR="007968A7" w:rsidRDefault="007968A7" w:rsidP="007968A7">
      <w:pPr>
        <w:pStyle w:val="11"/>
        <w:spacing w:after="300" w:line="260" w:lineRule="auto"/>
        <w:ind w:left="1200" w:right="1200" w:firstLine="0"/>
        <w:jc w:val="center"/>
        <w:rPr>
          <w:noProof/>
        </w:rPr>
      </w:pPr>
      <w:r>
        <w:rPr>
          <w:b/>
          <w:noProof/>
          <w:sz w:val="28"/>
        </w:rPr>
        <w:t>Характеристика параметрів джерела ураження техногенної надзвичайної ситуації та їх позначення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478"/>
        <w:gridCol w:w="2058"/>
        <w:gridCol w:w="2126"/>
        <w:gridCol w:w="2127"/>
      </w:tblGrid>
      <w:tr w:rsidR="007968A7" w:rsidTr="0068273F">
        <w:trPr>
          <w:cantSplit/>
          <w:trHeight w:hRule="exact" w:val="300"/>
        </w:trPr>
        <w:tc>
          <w:tcPr>
            <w:tcW w:w="247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Параметри</w:t>
            </w:r>
          </w:p>
        </w:tc>
        <w:tc>
          <w:tcPr>
            <w:tcW w:w="205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Позначення</w:t>
            </w:r>
          </w:p>
        </w:tc>
        <w:tc>
          <w:tcPr>
            <w:tcW w:w="425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Одиниця виміру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cantSplit/>
          <w:trHeight w:hRule="exact" w:val="260"/>
        </w:trPr>
        <w:tc>
          <w:tcPr>
            <w:tcW w:w="247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05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СІ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Не системні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6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Надмірний тиск в фронті ударної хвилі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  <w:sz w:val="22"/>
              </w:rPr>
              <w:t>∆Р</w:t>
            </w:r>
            <w:r>
              <w:rPr>
                <w:b/>
                <w:i/>
                <w:noProof/>
                <w:sz w:val="22"/>
                <w:vertAlign w:val="subscript"/>
              </w:rPr>
              <w:t xml:space="preserve">ф </w:t>
            </w:r>
            <w:r>
              <w:rPr>
                <w:b/>
                <w:i/>
                <w:noProof/>
                <w:sz w:val="22"/>
              </w:rPr>
              <w:t>, Р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Па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т/м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  <w:r>
              <w:rPr>
                <w:b/>
                <w:noProof/>
                <w:sz w:val="22"/>
              </w:rPr>
              <w:t>, кгс/см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  <w:r>
              <w:rPr>
                <w:b/>
                <w:noProof/>
                <w:sz w:val="22"/>
              </w:rPr>
              <w:t>, атм.</w:t>
            </w:r>
          </w:p>
        </w:tc>
      </w:tr>
      <w:tr w:rsidR="007968A7" w:rsidTr="0068273F">
        <w:trPr>
          <w:trHeight w:hRule="exact" w:val="30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Тривалість фази тиску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i/>
                <w:noProof/>
                <w:sz w:val="28"/>
                <w:vertAlign w:val="subscript"/>
              </w:rPr>
            </w:pPr>
            <w:r>
              <w:rPr>
                <w:b/>
                <w:i/>
                <w:noProof/>
                <w:sz w:val="28"/>
              </w:rPr>
              <w:t>τ</w:t>
            </w:r>
            <w:r>
              <w:rPr>
                <w:b/>
                <w:i/>
                <w:noProof/>
                <w:sz w:val="28"/>
                <w:vertAlign w:val="subscript"/>
              </w:rPr>
              <w:t>+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i/>
                <w:noProof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с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-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Імпульс фази тиску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i/>
                <w:noProof/>
                <w:sz w:val="22"/>
                <w:vertAlign w:val="subscript"/>
              </w:rPr>
            </w:pPr>
            <w:r>
              <w:rPr>
                <w:b/>
                <w:i/>
                <w:noProof/>
                <w:sz w:val="22"/>
              </w:rPr>
              <w:t>l</w:t>
            </w:r>
            <w:r>
              <w:rPr>
                <w:b/>
                <w:i/>
                <w:noProof/>
                <w:sz w:val="22"/>
                <w:vertAlign w:val="subscript"/>
              </w:rPr>
              <w:t>+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Па с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кгс/ · с/см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6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Максимальний тиск в хвилі тиску в ґрунті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  <w:sz w:val="22"/>
              </w:rPr>
              <w:t xml:space="preserve">g </w:t>
            </w:r>
            <w:r>
              <w:rPr>
                <w:b/>
                <w:i/>
                <w:noProof/>
                <w:sz w:val="22"/>
                <w:vertAlign w:val="subscript"/>
              </w:rPr>
              <w:t>max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Па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кгс/см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</w:p>
        </w:tc>
      </w:tr>
      <w:tr w:rsidR="007968A7" w:rsidTr="0068273F">
        <w:trPr>
          <w:trHeight w:hRule="exact" w:val="82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Час наростання тиску до максимального значення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</w:rPr>
            </w:pPr>
            <w:r>
              <w:rPr>
                <w:b/>
                <w:i/>
                <w:noProof/>
              </w:rPr>
              <w:t>τ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с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6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Час теплового випромінювання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</w:rPr>
              <w:t>τ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с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4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Коефіцієнт  тепловіддачі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</w:rPr>
              <w:t>α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Вт/ (м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  <w:r>
              <w:rPr>
                <w:b/>
                <w:noProof/>
                <w:sz w:val="22"/>
              </w:rPr>
              <w:t xml:space="preserve"> ·К)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 xml:space="preserve">Ккал/ (м </w:t>
            </w:r>
            <w:r>
              <w:rPr>
                <w:b/>
                <w:noProof/>
                <w:sz w:val="22"/>
                <w:vertAlign w:val="superscript"/>
              </w:rPr>
              <w:t xml:space="preserve">2 </w:t>
            </w:r>
            <w:r>
              <w:rPr>
                <w:b/>
                <w:noProof/>
                <w:sz w:val="22"/>
              </w:rPr>
              <w:t>·г ·К)</w:t>
            </w:r>
          </w:p>
        </w:tc>
      </w:tr>
      <w:tr w:rsidR="007968A7" w:rsidTr="0068273F">
        <w:trPr>
          <w:trHeight w:hRule="exact" w:val="54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Енергія теплового випромінювання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  <w:sz w:val="22"/>
              </w:rPr>
              <w:t>Q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Дж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Ккал.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4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Потужність теплового випромінювання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  <w:sz w:val="22"/>
              </w:rPr>
              <w:t>W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Вт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Ккал/ч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80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Активність радіонукліда в джерелі іонізації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  <w:sz w:val="22"/>
              </w:rPr>
              <w:t>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Бк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Кі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84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Щільність радіоактивного забруднення місцевості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  <w:sz w:val="28"/>
              </w:rPr>
              <w:t>α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Бк/м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Кі/км</w:t>
            </w:r>
            <w:r>
              <w:rPr>
                <w:b/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82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Концентрація радіоактивного забруднення місцевості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  <w:sz w:val="22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Бк/м</w:t>
            </w:r>
            <w:r>
              <w:rPr>
                <w:b/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Кі/км</w:t>
            </w:r>
            <w:r>
              <w:rPr>
                <w:b/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4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Концентрація радіонуклідів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  <w:sz w:val="22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Бк/кг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Кі/кг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82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Концентрація небезпечної хімічної речовини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  <w:sz w:val="22"/>
              </w:rPr>
              <w:t>С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мг/м</w:t>
            </w:r>
            <w:r>
              <w:rPr>
                <w:b/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580"/>
        </w:trPr>
        <w:tc>
          <w:tcPr>
            <w:tcW w:w="2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Щільність хімічного зараження місцевості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  <w:r>
              <w:rPr>
                <w:b/>
                <w:i/>
                <w:noProof/>
                <w:sz w:val="22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i/>
                <w:noProof/>
                <w:sz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мг/см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  <w:r>
              <w:rPr>
                <w:b/>
                <w:noProof/>
                <w:sz w:val="22"/>
              </w:rPr>
              <w:t>, г/м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  <w:r>
              <w:rPr>
                <w:b/>
                <w:noProof/>
                <w:sz w:val="22"/>
              </w:rPr>
              <w:t>, кг/га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rPr>
          <w:noProof/>
        </w:rPr>
      </w:pPr>
    </w:p>
    <w:p w:rsidR="007968A7" w:rsidRDefault="007968A7" w:rsidP="007968A7">
      <w:pPr>
        <w:pStyle w:val="11"/>
        <w:spacing w:before="220" w:line="260" w:lineRule="auto"/>
        <w:ind w:left="1440" w:right="1200" w:firstLine="0"/>
        <w:jc w:val="center"/>
        <w:rPr>
          <w:noProof/>
          <w:sz w:val="28"/>
        </w:rPr>
      </w:pPr>
      <w:r>
        <w:rPr>
          <w:b/>
          <w:noProof/>
          <w:sz w:val="28"/>
        </w:rPr>
        <w:t>1.2.5. Основні характеристики сильнодіючих отруйних речовин (СДОР)</w:t>
      </w:r>
    </w:p>
    <w:p w:rsidR="007968A7" w:rsidRDefault="007968A7" w:rsidP="007968A7">
      <w:pPr>
        <w:pStyle w:val="11"/>
        <w:spacing w:before="240" w:line="240" w:lineRule="auto"/>
        <w:ind w:left="200" w:firstLine="0"/>
        <w:rPr>
          <w:noProof/>
          <w:sz w:val="28"/>
        </w:rPr>
      </w:pPr>
      <w:r>
        <w:rPr>
          <w:noProof/>
          <w:sz w:val="28"/>
        </w:rPr>
        <w:t>До хімічно небезпечних об'єктів відносяться:</w:t>
      </w:r>
    </w:p>
    <w:p w:rsidR="007968A7" w:rsidRDefault="007968A7" w:rsidP="007968A7">
      <w:pPr>
        <w:pStyle w:val="11"/>
        <w:spacing w:line="260" w:lineRule="auto"/>
        <w:ind w:firstLine="280"/>
        <w:rPr>
          <w:noProof/>
          <w:sz w:val="28"/>
        </w:rPr>
      </w:pPr>
      <w:r>
        <w:rPr>
          <w:noProof/>
          <w:sz w:val="28"/>
        </w:rPr>
        <w:t>• заводи і комбінати хімічних галузей промисловості, а також окремі установки і агрегати, які виробляють або використовують СДОР;</w:t>
      </w:r>
    </w:p>
    <w:p w:rsidR="007968A7" w:rsidRDefault="007968A7" w:rsidP="007968A7">
      <w:pPr>
        <w:pStyle w:val="11"/>
        <w:spacing w:before="40" w:line="240" w:lineRule="auto"/>
        <w:ind w:firstLine="280"/>
        <w:rPr>
          <w:noProof/>
          <w:sz w:val="28"/>
        </w:rPr>
      </w:pPr>
      <w:r>
        <w:rPr>
          <w:noProof/>
          <w:sz w:val="28"/>
        </w:rPr>
        <w:t>• заводи або їх комплекси по переробці нафтопродуктів;</w:t>
      </w:r>
    </w:p>
    <w:p w:rsidR="007968A7" w:rsidRDefault="007968A7" w:rsidP="007968A7">
      <w:pPr>
        <w:pStyle w:val="11"/>
        <w:spacing w:before="40" w:line="240" w:lineRule="auto"/>
        <w:ind w:firstLine="280"/>
        <w:rPr>
          <w:noProof/>
        </w:rPr>
        <w:sectPr w:rsidR="007968A7">
          <w:pgSz w:w="11900" w:h="16820"/>
          <w:pgMar w:top="1134" w:right="1134" w:bottom="1134" w:left="1701" w:header="720" w:footer="720" w:gutter="0"/>
          <w:paperSrc w:first="1" w:other="1"/>
          <w:cols w:space="60"/>
          <w:noEndnote/>
        </w:sectPr>
      </w:pPr>
    </w:p>
    <w:p w:rsidR="007968A7" w:rsidRDefault="007968A7" w:rsidP="007968A7">
      <w:pPr>
        <w:pStyle w:val="11"/>
        <w:spacing w:line="260" w:lineRule="auto"/>
        <w:ind w:firstLine="280"/>
        <w:rPr>
          <w:noProof/>
          <w:sz w:val="28"/>
        </w:rPr>
      </w:pPr>
      <w:r>
        <w:rPr>
          <w:noProof/>
          <w:sz w:val="28"/>
        </w:rPr>
        <w:lastRenderedPageBreak/>
        <w:t>• виробництва інших галузей промисловості, які використовують СДОР;</w:t>
      </w:r>
    </w:p>
    <w:p w:rsidR="007968A7" w:rsidRDefault="007968A7" w:rsidP="007968A7">
      <w:pPr>
        <w:pStyle w:val="11"/>
        <w:spacing w:line="260" w:lineRule="auto"/>
        <w:ind w:firstLine="280"/>
        <w:rPr>
          <w:noProof/>
          <w:sz w:val="28"/>
        </w:rPr>
      </w:pPr>
      <w:r>
        <w:rPr>
          <w:noProof/>
          <w:sz w:val="28"/>
        </w:rPr>
        <w:t>• підприємства, які мають на оснащенні холодильні установки, во</w:t>
      </w:r>
      <w:r>
        <w:rPr>
          <w:noProof/>
          <w:sz w:val="28"/>
        </w:rPr>
        <w:softHyphen/>
        <w:t>донапірні станції і очисні споруди, які використовують хлор або аміак;</w:t>
      </w:r>
    </w:p>
    <w:p w:rsidR="007968A7" w:rsidRDefault="007968A7" w:rsidP="007968A7">
      <w:pPr>
        <w:pStyle w:val="11"/>
        <w:spacing w:line="260" w:lineRule="auto"/>
        <w:ind w:firstLine="280"/>
        <w:rPr>
          <w:noProof/>
          <w:sz w:val="28"/>
        </w:rPr>
      </w:pPr>
      <w:r>
        <w:rPr>
          <w:noProof/>
          <w:sz w:val="28"/>
        </w:rPr>
        <w:t>• транспортні засобі, контейнери і наливні поїзди, автоцистерни, річкові і морські танкери, що перевозять хімічні продукти;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• склади і бази із запасами отрутохімікатів для сільського госпо</w:t>
      </w:r>
      <w:r>
        <w:rPr>
          <w:noProof/>
          <w:sz w:val="28"/>
        </w:rPr>
        <w:softHyphen/>
        <w:t>дарства.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У світі використовується у промисловості, сільському господарстві і для побутових цілей біля 6 млн. токсичних речовин, із яких вироб</w:t>
      </w:r>
      <w:r>
        <w:rPr>
          <w:noProof/>
          <w:sz w:val="28"/>
        </w:rPr>
        <w:softHyphen/>
        <w:t>ляється у великих кількостях більше 500 речовин, які відносяться до групи сильно-діючих отруйних речовин (СДОР) - найбільш токсичних для людей, основ-ні характеристики яких приведені в таблицях 1.5-1.9.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Для кількісної характеристики токсичних властивостей конкретних СДОР при їх дії через органи дихання людини застосовуються такі ток-сичні дози: граничне допустимі, порогові, а також ті, що виводять із строю і смертельні.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Граничне допустима токсична доза -</w:t>
      </w:r>
      <w:r>
        <w:rPr>
          <w:noProof/>
          <w:sz w:val="28"/>
        </w:rPr>
        <w:t xml:space="preserve"> така доза (концентрація) при якій симптоми отруєння ще не наступають.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Середні порогові (токсичні дози РС</w:t>
      </w:r>
      <w:r>
        <w:rPr>
          <w:b/>
          <w:noProof/>
          <w:sz w:val="28"/>
          <w:vertAlign w:val="subscript"/>
        </w:rPr>
        <w:t>50</w:t>
      </w:r>
      <w:r>
        <w:rPr>
          <w:b/>
          <w:noProof/>
          <w:sz w:val="28"/>
        </w:rPr>
        <w:t>)</w:t>
      </w:r>
      <w:r>
        <w:rPr>
          <w:noProof/>
          <w:sz w:val="28"/>
        </w:rPr>
        <w:t xml:space="preserve"> - дози, які викликають початкові симптоми ураження СДОР у 50% уражених.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Середні (токсичні дози ІС</w:t>
      </w:r>
      <w:r>
        <w:rPr>
          <w:b/>
          <w:noProof/>
          <w:sz w:val="28"/>
          <w:vertAlign w:val="subscript"/>
        </w:rPr>
        <w:t>50</w:t>
      </w:r>
      <w:r>
        <w:rPr>
          <w:b/>
          <w:noProof/>
          <w:sz w:val="28"/>
        </w:rPr>
        <w:t>)</w:t>
      </w:r>
      <w:r>
        <w:rPr>
          <w:noProof/>
          <w:sz w:val="28"/>
        </w:rPr>
        <w:t xml:space="preserve"> - дози, які приводять до виходу із строю 50% уражених.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Середня смертельна (токсична доза LС</w:t>
      </w:r>
      <w:r>
        <w:rPr>
          <w:b/>
          <w:noProof/>
          <w:sz w:val="28"/>
          <w:vertAlign w:val="subscript"/>
        </w:rPr>
        <w:t>50</w:t>
      </w:r>
      <w:r>
        <w:rPr>
          <w:b/>
          <w:noProof/>
          <w:sz w:val="28"/>
        </w:rPr>
        <w:t>)</w:t>
      </w:r>
      <w:r>
        <w:rPr>
          <w:noProof/>
          <w:sz w:val="28"/>
        </w:rPr>
        <w:t xml:space="preserve"> - доза, яка приводить до загибелі 50% людей або тварин при 2-4 годинній інгаляційній дії.</w:t>
      </w:r>
    </w:p>
    <w:p w:rsidR="007968A7" w:rsidRDefault="007968A7" w:rsidP="007968A7">
      <w:pPr>
        <w:pStyle w:val="11"/>
        <w:spacing w:before="160" w:after="200" w:line="260" w:lineRule="auto"/>
        <w:ind w:left="360" w:firstLine="0"/>
        <w:jc w:val="center"/>
        <w:rPr>
          <w:noProof/>
          <w:sz w:val="28"/>
        </w:rPr>
      </w:pPr>
      <w:r>
        <w:rPr>
          <w:b/>
          <w:noProof/>
          <w:sz w:val="28"/>
        </w:rPr>
        <w:t xml:space="preserve">                                                                                                      Таблиця 1.5                                                                                               Основні групи СДОР і речовини, які виникають при аваріях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58"/>
        <w:gridCol w:w="2120"/>
        <w:gridCol w:w="5811"/>
      </w:tblGrid>
      <w:tr w:rsidR="007968A7" w:rsidTr="0068273F">
        <w:trPr>
          <w:trHeight w:hRule="exact" w:val="96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Група</w:t>
            </w:r>
          </w:p>
        </w:tc>
        <w:tc>
          <w:tcPr>
            <w:tcW w:w="21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Характеристика</w:t>
            </w:r>
          </w:p>
        </w:tc>
        <w:tc>
          <w:tcPr>
            <w:tcW w:w="5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Типові представники</w:t>
            </w:r>
          </w:p>
        </w:tc>
      </w:tr>
      <w:tr w:rsidR="007968A7" w:rsidTr="0068273F">
        <w:trPr>
          <w:trHeight w:hRule="exact" w:val="138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2"/>
              </w:rPr>
              <w:t>1.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rPr>
                <w:noProof/>
              </w:rPr>
            </w:pPr>
            <w:r>
              <w:rPr>
                <w:noProof/>
                <w:sz w:val="22"/>
              </w:rPr>
              <w:t>Рідкі легкі СДОР, які зберігаються в ємностях під тиском (стиснуті і зріджені гази)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rPr>
                <w:noProof/>
              </w:rPr>
            </w:pPr>
          </w:p>
        </w:tc>
        <w:tc>
          <w:tcPr>
            <w:tcW w:w="5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rPr>
                <w:noProof/>
              </w:rPr>
            </w:pPr>
            <w:r>
              <w:rPr>
                <w:noProof/>
                <w:sz w:val="22"/>
              </w:rPr>
              <w:t>Хлор, сірчаний газ, сірководень, фосген, бромистий метил, окисел вуглецю</w:t>
            </w:r>
          </w:p>
        </w:tc>
      </w:tr>
      <w:tr w:rsidR="007968A7" w:rsidTr="0068273F">
        <w:trPr>
          <w:trHeight w:hRule="exact" w:val="124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2"/>
              </w:rPr>
              <w:t>2.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rPr>
                <w:noProof/>
              </w:rPr>
            </w:pPr>
            <w:r>
              <w:rPr>
                <w:noProof/>
                <w:sz w:val="22"/>
              </w:rPr>
              <w:t>Легкі леткі СДОР, які зберігаються в ємностях без тиску</w:t>
            </w:r>
          </w:p>
        </w:tc>
        <w:tc>
          <w:tcPr>
            <w:tcW w:w="5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rPr>
                <w:noProof/>
              </w:rPr>
            </w:pPr>
            <w:r>
              <w:rPr>
                <w:noProof/>
                <w:sz w:val="22"/>
              </w:rPr>
              <w:t>Нітро- і аміносполуки ароматичного ряду, синильна кислота, нітрил акрилової кислоти, тетраетилен свинцю, хлорна суміш, дифосген, діхлоретан, хлорпікрин</w:t>
            </w:r>
          </w:p>
        </w:tc>
      </w:tr>
      <w:tr w:rsidR="007968A7" w:rsidTr="0068273F">
        <w:trPr>
          <w:trHeight w:hRule="exact" w:val="132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2"/>
              </w:rPr>
              <w:t>3.</w:t>
            </w:r>
          </w:p>
        </w:tc>
        <w:tc>
          <w:tcPr>
            <w:tcW w:w="21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rPr>
                <w:noProof/>
              </w:rPr>
            </w:pPr>
            <w:r>
              <w:rPr>
                <w:noProof/>
                <w:sz w:val="22"/>
              </w:rPr>
              <w:t>Кислоти, які димлять</w:t>
            </w:r>
          </w:p>
        </w:tc>
        <w:tc>
          <w:tcPr>
            <w:tcW w:w="5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rPr>
                <w:noProof/>
              </w:rPr>
            </w:pPr>
            <w:r>
              <w:rPr>
                <w:noProof/>
                <w:sz w:val="22"/>
              </w:rPr>
              <w:t>Сірчана - з щільністю (густотою) по-над 1,87 і більше, азотна - з густотою 1,4 і більше, хлорсульфонова і плавкова кислоти; хлорангідриди сірчаної, сирнистої і піросірчаної кислот</w:t>
            </w:r>
          </w:p>
        </w:tc>
      </w:tr>
    </w:tbl>
    <w:p w:rsidR="007968A7" w:rsidRDefault="007968A7" w:rsidP="007968A7">
      <w:pPr>
        <w:pStyle w:val="11"/>
        <w:spacing w:line="240" w:lineRule="auto"/>
        <w:ind w:firstLine="0"/>
        <w:rPr>
          <w:noProof/>
        </w:rPr>
      </w:pPr>
    </w:p>
    <w:p w:rsidR="007968A7" w:rsidRDefault="007968A7" w:rsidP="007968A7">
      <w:pPr>
        <w:pStyle w:val="11"/>
        <w:spacing w:line="240" w:lineRule="auto"/>
        <w:ind w:firstLine="0"/>
        <w:rPr>
          <w:noProof/>
        </w:rPr>
        <w:sectPr w:rsidR="007968A7">
          <w:pgSz w:w="11900" w:h="16820"/>
          <w:pgMar w:top="1134" w:right="1134" w:bottom="1134" w:left="1701" w:header="720" w:footer="720" w:gutter="0"/>
          <w:paperSrc w:first="1" w:other="1"/>
          <w:cols w:space="60"/>
          <w:noEndnote/>
        </w:sect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58"/>
        <w:gridCol w:w="2261"/>
        <w:gridCol w:w="5670"/>
      </w:tblGrid>
      <w:tr w:rsidR="007968A7" w:rsidTr="0068273F">
        <w:trPr>
          <w:trHeight w:hRule="exact" w:val="760"/>
        </w:trPr>
        <w:tc>
          <w:tcPr>
            <w:tcW w:w="85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Група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Характеристика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Типові представники</w:t>
            </w:r>
          </w:p>
        </w:tc>
      </w:tr>
      <w:tr w:rsidR="007968A7" w:rsidTr="0068273F">
        <w:trPr>
          <w:trHeight w:hRule="exact" w:val="140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2"/>
              </w:rPr>
              <w:t>4.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2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94" w:firstLine="0"/>
              <w:rPr>
                <w:noProof/>
              </w:rPr>
            </w:pPr>
            <w:r>
              <w:rPr>
                <w:noProof/>
                <w:sz w:val="22"/>
              </w:rPr>
              <w:t>Сипучі і тверді нелегкі СДОР і речовини, які зберігаються до       40°С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81" w:firstLine="0"/>
              <w:rPr>
                <w:noProof/>
              </w:rPr>
            </w:pPr>
            <w:r>
              <w:rPr>
                <w:noProof/>
                <w:sz w:val="22"/>
              </w:rPr>
              <w:t>Сулема, миш'яковистий ангідрид, фосфор жовтий, алкоїди, арсенат кальцію і натрію, арсенід кальцію            та інші</w:t>
            </w:r>
          </w:p>
        </w:tc>
      </w:tr>
      <w:tr w:rsidR="007968A7" w:rsidTr="0068273F">
        <w:trPr>
          <w:trHeight w:hRule="exact" w:val="142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2"/>
              </w:rPr>
              <w:t>5.</w:t>
            </w:r>
          </w:p>
        </w:tc>
        <w:tc>
          <w:tcPr>
            <w:tcW w:w="22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94" w:firstLine="0"/>
              <w:rPr>
                <w:noProof/>
              </w:rPr>
            </w:pPr>
            <w:r>
              <w:rPr>
                <w:noProof/>
                <w:sz w:val="22"/>
              </w:rPr>
              <w:t>Сипучі і тверді легкі СДОР і речовини при зберіганні до 40°С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81" w:firstLine="0"/>
              <w:rPr>
                <w:noProof/>
              </w:rPr>
            </w:pPr>
            <w:r>
              <w:rPr>
                <w:noProof/>
                <w:sz w:val="22"/>
              </w:rPr>
              <w:t>Солі синильної кислоти, ціаниста і оксіціаниста ртуть, ціаниста мідь та інші препарати, етилмеркур фосфат, етилмеркур хлорид, меркуран</w:t>
            </w:r>
          </w:p>
        </w:tc>
      </w:tr>
    </w:tbl>
    <w:p w:rsidR="007968A7" w:rsidRDefault="007968A7" w:rsidP="007968A7">
      <w:pPr>
        <w:pStyle w:val="11"/>
        <w:spacing w:line="240" w:lineRule="auto"/>
        <w:ind w:firstLine="0"/>
        <w:rPr>
          <w:noProof/>
        </w:rPr>
      </w:pPr>
    </w:p>
    <w:p w:rsidR="007968A7" w:rsidRDefault="007968A7" w:rsidP="007968A7">
      <w:pPr>
        <w:pStyle w:val="11"/>
        <w:spacing w:before="300"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t>Таблиця 1.6</w:t>
      </w:r>
    </w:p>
    <w:p w:rsidR="007968A7" w:rsidRDefault="007968A7" w:rsidP="007968A7">
      <w:pPr>
        <w:pStyle w:val="11"/>
        <w:spacing w:after="300" w:line="260" w:lineRule="auto"/>
        <w:ind w:left="320" w:right="200" w:firstLine="0"/>
        <w:jc w:val="center"/>
        <w:rPr>
          <w:noProof/>
        </w:rPr>
      </w:pPr>
      <w:r>
        <w:rPr>
          <w:b/>
          <w:noProof/>
          <w:sz w:val="28"/>
        </w:rPr>
        <w:t>Класифікація основних сильнодіючих отруйних речовин за ступенем небезпеки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38"/>
        <w:gridCol w:w="4300"/>
        <w:gridCol w:w="1875"/>
        <w:gridCol w:w="1876"/>
      </w:tblGrid>
      <w:tr w:rsidR="007968A7" w:rsidTr="0068273F">
        <w:trPr>
          <w:trHeight w:hRule="exact" w:val="56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№№ пп.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Сильно діючі отруйні речовини</w:t>
            </w: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Клас небезпеки</w:t>
            </w: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right="-40"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2"/>
              </w:rPr>
              <w:t xml:space="preserve">ГДК, </w:t>
            </w:r>
            <w:r>
              <w:rPr>
                <w:b/>
                <w:noProof/>
              </w:rPr>
              <w:t>мг/ м</w:t>
            </w:r>
            <w:r>
              <w:rPr>
                <w:b/>
                <w:noProof/>
                <w:vertAlign w:val="superscript"/>
              </w:rPr>
              <w:t>3</w:t>
            </w: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Аміак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Азотна кислота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Анілін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4.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Ангідриа сірчаний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Ангідрид бцтовий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6.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Ацетонціангідрид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0,9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7.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Бензол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8.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Бензол хлористий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9.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Бром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Бромбензол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11.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Бромистий гептил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12.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Гідрозингідрат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13.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Діметиламін 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14.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Дихлоретан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15.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Метанол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16.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Метил акрилат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17.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Метил бромистий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18.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Метил хлористий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19.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Нітрил акрилової кислоти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20.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Олеум .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21.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Пропілен оксид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22.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Перекис водню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1,4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23.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Перлхлоретилен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24.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Соляна кислота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25.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Сірководень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26.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Сірковуглець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27.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Трихлор силон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28.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Трихлор етилен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300"/>
        </w:trPr>
        <w:tc>
          <w:tcPr>
            <w:tcW w:w="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29.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3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Толуол 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73" w:firstLine="0"/>
              <w:rPr>
                <w:noProof/>
                <w:sz w:val="22"/>
              </w:rPr>
            </w:pPr>
          </w:p>
        </w:tc>
        <w:tc>
          <w:tcPr>
            <w:tcW w:w="1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rPr>
          <w:noProof/>
        </w:r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18"/>
        <w:gridCol w:w="4280"/>
        <w:gridCol w:w="1948"/>
        <w:gridCol w:w="1843"/>
      </w:tblGrid>
      <w:tr w:rsidR="007968A7" w:rsidTr="0068273F">
        <w:trPr>
          <w:trHeight w:hRule="exact" w:val="56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lastRenderedPageBreak/>
              <w:t>№№ пп.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Сильно діючі отруйні речовини</w:t>
            </w: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Клас небезпеки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right="-40"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2"/>
              </w:rPr>
              <w:t xml:space="preserve">ГДК, </w:t>
            </w:r>
            <w:r>
              <w:rPr>
                <w:b/>
                <w:noProof/>
              </w:rPr>
              <w:t>мг/ м</w:t>
            </w:r>
            <w:r>
              <w:rPr>
                <w:b/>
                <w:noProof/>
                <w:vertAlign w:val="superscript"/>
              </w:rPr>
              <w:t>3</w:t>
            </w:r>
          </w:p>
        </w:tc>
      </w:tr>
      <w:tr w:rsidR="007968A7" w:rsidTr="0068273F">
        <w:trPr>
          <w:trHeight w:hRule="exact" w:val="28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З0.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Оцтова кислота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31.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Фосген,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32.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Фтористий водень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33.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Фурфурол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34.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Хлор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35.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Хлорпікрин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0,7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36.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Хлорбензол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37.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Хлорсульфанова кислота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38.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Хлороформ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300"/>
        </w:trPr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39.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2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Етилену окисел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3" w:firstLine="0"/>
              <w:rPr>
                <w:noProof/>
                <w:sz w:val="22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rPr>
          <w:noProof/>
        </w:rPr>
      </w:pPr>
    </w:p>
    <w:p w:rsidR="007968A7" w:rsidRDefault="007968A7" w:rsidP="007968A7">
      <w:pPr>
        <w:pStyle w:val="11"/>
        <w:spacing w:before="220" w:line="240" w:lineRule="auto"/>
        <w:ind w:left="6760" w:firstLine="0"/>
        <w:rPr>
          <w:noProof/>
          <w:sz w:val="28"/>
        </w:rPr>
      </w:pPr>
      <w:r>
        <w:rPr>
          <w:b/>
          <w:noProof/>
          <w:sz w:val="28"/>
        </w:rPr>
        <w:t xml:space="preserve">           Таблиця 1.7</w:t>
      </w:r>
    </w:p>
    <w:p w:rsidR="007968A7" w:rsidRDefault="007968A7" w:rsidP="007968A7">
      <w:pPr>
        <w:pStyle w:val="11"/>
        <w:spacing w:after="220" w:line="260" w:lineRule="auto"/>
        <w:ind w:left="1640" w:right="1600" w:firstLine="0"/>
        <w:jc w:val="center"/>
        <w:rPr>
          <w:noProof/>
        </w:rPr>
      </w:pPr>
      <w:r>
        <w:rPr>
          <w:b/>
          <w:noProof/>
          <w:sz w:val="28"/>
        </w:rPr>
        <w:t>Клас небезпеки СДОР за ступенем дії на організм людини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559"/>
        <w:gridCol w:w="4739"/>
        <w:gridCol w:w="2491"/>
      </w:tblGrid>
      <w:tr w:rsidR="007968A7" w:rsidTr="0068273F">
        <w:trPr>
          <w:trHeight w:hRule="exact" w:val="720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b/>
                <w:noProof/>
              </w:rPr>
              <w:t>Клас небезпеки</w:t>
            </w:r>
          </w:p>
        </w:tc>
        <w:tc>
          <w:tcPr>
            <w:tcW w:w="4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b/>
                <w:noProof/>
              </w:rPr>
              <w:t>Сильно діючі отруйні речовини</w:t>
            </w:r>
          </w:p>
        </w:tc>
        <w:tc>
          <w:tcPr>
            <w:tcW w:w="2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600" w:right="400" w:firstLine="0"/>
              <w:jc w:val="center"/>
              <w:rPr>
                <w:noProof/>
              </w:rPr>
            </w:pPr>
            <w:r>
              <w:rPr>
                <w:b/>
                <w:noProof/>
                <w:sz w:val="22"/>
              </w:rPr>
              <w:t xml:space="preserve">ССК, </w:t>
            </w:r>
            <w:r>
              <w:rPr>
                <w:b/>
                <w:noProof/>
              </w:rPr>
              <w:t>мг/ м</w:t>
            </w:r>
            <w:r>
              <w:rPr>
                <w:b/>
                <w:noProof/>
                <w:vertAlign w:val="superscript"/>
              </w:rPr>
              <w:t>3</w:t>
            </w:r>
          </w:p>
        </w:tc>
      </w:tr>
      <w:tr w:rsidR="007968A7" w:rsidTr="0068273F">
        <w:trPr>
          <w:trHeight w:hRule="exact" w:val="280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Речовини надзвичайно небезпечні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&lt;500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Речовини високо небезпечні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501-5000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3.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Речовини помірно небезпечні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5001-50000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300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4.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4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Речовини мало небезпечні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2" w:firstLine="0"/>
              <w:rPr>
                <w:noProof/>
                <w:sz w:val="22"/>
              </w:rPr>
            </w:pPr>
          </w:p>
        </w:tc>
        <w:tc>
          <w:tcPr>
            <w:tcW w:w="2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&gt; 50001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rPr>
          <w:noProof/>
        </w:rPr>
      </w:pPr>
    </w:p>
    <w:p w:rsidR="007968A7" w:rsidRDefault="007968A7" w:rsidP="007968A7">
      <w:pPr>
        <w:pStyle w:val="11"/>
        <w:spacing w:before="220"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ССК</w:t>
      </w:r>
      <w:r>
        <w:rPr>
          <w:noProof/>
          <w:sz w:val="28"/>
        </w:rPr>
        <w:t xml:space="preserve"> - середня смертельна токсична доза </w:t>
      </w:r>
      <w:r>
        <w:rPr>
          <w:b/>
          <w:noProof/>
          <w:sz w:val="28"/>
        </w:rPr>
        <w:t>LС</w:t>
      </w:r>
      <w:r>
        <w:rPr>
          <w:b/>
          <w:noProof/>
          <w:sz w:val="28"/>
          <w:vertAlign w:val="subscript"/>
        </w:rPr>
        <w:t>50</w:t>
      </w:r>
      <w:r>
        <w:rPr>
          <w:noProof/>
          <w:sz w:val="28"/>
        </w:rPr>
        <w:t>, яка приводить до загибелі 50% людей або тварин при 2-4 годинній інгаляційній дії.</w:t>
      </w:r>
    </w:p>
    <w:p w:rsidR="007968A7" w:rsidRDefault="007968A7" w:rsidP="007968A7">
      <w:pPr>
        <w:pStyle w:val="11"/>
        <w:spacing w:before="260" w:after="300" w:line="260" w:lineRule="auto"/>
        <w:ind w:left="1040" w:firstLine="0"/>
        <w:jc w:val="center"/>
        <w:rPr>
          <w:noProof/>
          <w:sz w:val="28"/>
        </w:rPr>
      </w:pPr>
      <w:r>
        <w:rPr>
          <w:b/>
          <w:noProof/>
          <w:sz w:val="28"/>
        </w:rPr>
        <w:t xml:space="preserve">                                                                                           Таблиця 1.8                                                                      Характеристика СДОР за ступенями токсичності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158"/>
        <w:gridCol w:w="1669"/>
        <w:gridCol w:w="2268"/>
        <w:gridCol w:w="2694"/>
      </w:tblGrid>
      <w:tr w:rsidR="007968A7" w:rsidTr="0068273F">
        <w:trPr>
          <w:cantSplit/>
          <w:trHeight w:hRule="exact" w:val="500"/>
        </w:trPr>
        <w:tc>
          <w:tcPr>
            <w:tcW w:w="215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Клас  токсичності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66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80" w:right="200"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ГДК в повітрі,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80" w:right="200"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мг/ м</w:t>
            </w:r>
            <w:r>
              <w:rPr>
                <w:b/>
                <w:noProof/>
                <w:vertAlign w:val="superscript"/>
              </w:rPr>
              <w:t>3</w:t>
            </w:r>
          </w:p>
        </w:tc>
        <w:tc>
          <w:tcPr>
            <w:tcW w:w="49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Середні смертельні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</w:tr>
      <w:tr w:rsidR="007968A7" w:rsidTr="0068273F">
        <w:trPr>
          <w:cantSplit/>
          <w:trHeight w:hRule="exact" w:val="764"/>
        </w:trPr>
        <w:tc>
          <w:tcPr>
            <w:tcW w:w="215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66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Концентрація, мг/л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Доза при внутрішньому надходженні, мг/кг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</w:tr>
      <w:tr w:rsidR="007968A7" w:rsidTr="0068273F">
        <w:trPr>
          <w:trHeight w:hRule="exact" w:val="704"/>
        </w:trPr>
        <w:tc>
          <w:tcPr>
            <w:tcW w:w="2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102" w:firstLine="0"/>
              <w:rPr>
                <w:noProof/>
              </w:rPr>
            </w:pPr>
            <w:r>
              <w:rPr>
                <w:noProof/>
              </w:rPr>
              <w:t>Надзвичайно токсичні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02" w:firstLine="0"/>
              <w:rPr>
                <w:noProof/>
              </w:rPr>
            </w:pP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0,1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&lt;1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&lt;1</w:t>
            </w:r>
          </w:p>
        </w:tc>
      </w:tr>
      <w:tr w:rsidR="007968A7" w:rsidTr="0068273F">
        <w:trPr>
          <w:trHeight w:hRule="exact" w:val="560"/>
        </w:trPr>
        <w:tc>
          <w:tcPr>
            <w:tcW w:w="2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102" w:firstLine="0"/>
              <w:rPr>
                <w:noProof/>
              </w:rPr>
            </w:pPr>
            <w:r>
              <w:rPr>
                <w:noProof/>
              </w:rPr>
              <w:t>Високо токсичні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0,1-1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1-5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1-50</w:t>
            </w:r>
          </w:p>
        </w:tc>
      </w:tr>
      <w:tr w:rsidR="007968A7" w:rsidTr="0068273F">
        <w:trPr>
          <w:trHeight w:hRule="exact" w:val="560"/>
        </w:trPr>
        <w:tc>
          <w:tcPr>
            <w:tcW w:w="2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102" w:firstLine="0"/>
              <w:rPr>
                <w:noProof/>
              </w:rPr>
            </w:pPr>
            <w:r>
              <w:rPr>
                <w:noProof/>
              </w:rPr>
              <w:t>Сильно токсичні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1,1-10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6-20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51-500</w:t>
            </w:r>
          </w:p>
        </w:tc>
      </w:tr>
      <w:tr w:rsidR="007968A7" w:rsidTr="0068273F">
        <w:trPr>
          <w:trHeight w:hRule="exact" w:val="560"/>
        </w:trPr>
        <w:tc>
          <w:tcPr>
            <w:tcW w:w="2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102" w:firstLine="0"/>
              <w:rPr>
                <w:noProof/>
              </w:rPr>
            </w:pPr>
            <w:r>
              <w:rPr>
                <w:noProof/>
              </w:rPr>
              <w:t>Помірно токсичні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Теж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21-80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501-5000</w:t>
            </w:r>
          </w:p>
        </w:tc>
      </w:tr>
      <w:tr w:rsidR="007968A7" w:rsidTr="0068273F">
        <w:trPr>
          <w:trHeight w:hRule="exact" w:val="560"/>
        </w:trPr>
        <w:tc>
          <w:tcPr>
            <w:tcW w:w="2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102" w:firstLine="0"/>
              <w:rPr>
                <w:noProof/>
              </w:rPr>
            </w:pPr>
            <w:r>
              <w:rPr>
                <w:noProof/>
              </w:rPr>
              <w:t>Мало токсичні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&gt;10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81-160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5001-15000</w:t>
            </w:r>
          </w:p>
        </w:tc>
      </w:tr>
      <w:tr w:rsidR="007968A7" w:rsidTr="0068273F">
        <w:trPr>
          <w:trHeight w:hRule="exact" w:val="758"/>
        </w:trPr>
        <w:tc>
          <w:tcPr>
            <w:tcW w:w="2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left="102" w:firstLine="0"/>
              <w:rPr>
                <w:noProof/>
              </w:rPr>
            </w:pPr>
            <w:r>
              <w:rPr>
                <w:noProof/>
              </w:rPr>
              <w:t>Практично не токсичні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02" w:firstLine="0"/>
              <w:rPr>
                <w:noProof/>
              </w:rPr>
            </w:pP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&gt;160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&gt;15000</w:t>
            </w: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center"/>
        <w:rPr>
          <w:b/>
          <w:noProof/>
          <w:sz w:val="28"/>
        </w:rPr>
      </w:pPr>
      <w:r>
        <w:rPr>
          <w:b/>
          <w:noProof/>
          <w:sz w:val="28"/>
        </w:rPr>
        <w:lastRenderedPageBreak/>
        <w:t xml:space="preserve">                                                                                                          Таблиця 1.9</w:t>
      </w:r>
    </w:p>
    <w:p w:rsidR="007968A7" w:rsidRDefault="007968A7" w:rsidP="007968A7">
      <w:pPr>
        <w:pStyle w:val="11"/>
        <w:spacing w:line="240" w:lineRule="auto"/>
        <w:ind w:firstLine="0"/>
        <w:jc w:val="center"/>
        <w:rPr>
          <w:noProof/>
        </w:rPr>
      </w:pPr>
      <w:r>
        <w:rPr>
          <w:b/>
          <w:noProof/>
          <w:sz w:val="28"/>
        </w:rPr>
        <w:t>Основні характеристики сильнодіючих отруйних                            речовин (СДОР)</w:t>
      </w:r>
    </w:p>
    <w:p w:rsidR="007968A7" w:rsidRDefault="00693C03" w:rsidP="007968A7">
      <w:pPr>
        <w:pStyle w:val="11"/>
        <w:spacing w:line="240" w:lineRule="auto"/>
        <w:ind w:firstLine="0"/>
        <w:rPr>
          <w:noProof/>
        </w:rPr>
      </w:pPr>
      <w:r>
        <w:rPr>
          <w:b/>
          <w:noProof/>
        </w:rPr>
        <w:pict>
          <v:shape id="_x0000_s1041" type="#_x0000_t75" style="position:absolute;left:0;text-align:left;margin-left:1.35pt;margin-top:17.4pt;width:428.75pt;height:655pt;z-index:251675648" o:allowincell="f">
            <v:imagedata r:id="rId40" o:title=""/>
            <w10:wrap type="topAndBottom"/>
          </v:shape>
          <o:OLEObject Type="Embed" ProgID="Photoshop.Image.5" ShapeID="_x0000_s1041" DrawAspect="Content" ObjectID="_1744467918" r:id="rId41">
            <o:FieldCodes>\s</o:FieldCodes>
          </o:OLEObject>
        </w:pict>
      </w:r>
    </w:p>
    <w:p w:rsidR="007968A7" w:rsidRDefault="00693C03" w:rsidP="007968A7">
      <w:pPr>
        <w:pStyle w:val="11"/>
        <w:spacing w:line="240" w:lineRule="auto"/>
        <w:ind w:firstLine="0"/>
        <w:rPr>
          <w:noProof/>
        </w:rPr>
      </w:pPr>
      <w:r>
        <w:rPr>
          <w:noProof/>
        </w:rPr>
        <w:lastRenderedPageBreak/>
        <w:pict>
          <v:shape id="_x0000_s1042" type="#_x0000_t75" style="position:absolute;left:0;text-align:left;margin-left:0;margin-top:0;width:449.65pt;height:731.45pt;z-index:251676672" o:allowincell="f">
            <v:imagedata r:id="rId42" o:title=""/>
            <w10:wrap type="topAndBottom"/>
          </v:shape>
          <o:OLEObject Type="Embed" ProgID="Photoshop.Image.5" ShapeID="_x0000_s1042" DrawAspect="Content" ObjectID="_1744467919" r:id="rId43">
            <o:FieldCodes>\s</o:FieldCodes>
          </o:OLEObject>
        </w:pict>
      </w:r>
    </w:p>
    <w:p w:rsidR="007968A7" w:rsidRDefault="007968A7" w:rsidP="007968A7">
      <w:pPr>
        <w:pStyle w:val="11"/>
        <w:spacing w:line="260" w:lineRule="auto"/>
        <w:ind w:right="-7" w:firstLine="0"/>
        <w:jc w:val="center"/>
        <w:rPr>
          <w:noProof/>
          <w:sz w:val="28"/>
        </w:rPr>
      </w:pPr>
      <w:r>
        <w:rPr>
          <w:b/>
          <w:noProof/>
          <w:sz w:val="28"/>
        </w:rPr>
        <w:lastRenderedPageBreak/>
        <w:t>1.2.6. Основні характеристики радіоактивних речовин</w:t>
      </w:r>
    </w:p>
    <w:p w:rsidR="007968A7" w:rsidRDefault="007968A7" w:rsidP="007968A7">
      <w:pPr>
        <w:pStyle w:val="11"/>
        <w:spacing w:before="240" w:line="240" w:lineRule="auto"/>
        <w:ind w:firstLine="200"/>
        <w:rPr>
          <w:noProof/>
          <w:sz w:val="28"/>
        </w:rPr>
      </w:pPr>
      <w:r>
        <w:rPr>
          <w:noProof/>
          <w:sz w:val="28"/>
        </w:rPr>
        <w:t>До радіаційних небезпечних об'єктів відносяться:</w:t>
      </w:r>
    </w:p>
    <w:p w:rsidR="007968A7" w:rsidRDefault="007968A7" w:rsidP="007968A7">
      <w:pPr>
        <w:pStyle w:val="11"/>
        <w:spacing w:line="260" w:lineRule="auto"/>
        <w:ind w:firstLine="200"/>
        <w:rPr>
          <w:noProof/>
          <w:sz w:val="28"/>
        </w:rPr>
      </w:pPr>
      <w:r>
        <w:rPr>
          <w:noProof/>
          <w:sz w:val="28"/>
        </w:rPr>
        <w:t>• атомні електростанції (Запорізька, Південно-Українська, Рівнен</w:t>
      </w:r>
      <w:r>
        <w:rPr>
          <w:noProof/>
          <w:sz w:val="28"/>
        </w:rPr>
        <w:softHyphen/>
        <w:t>ська, Хмельницька і Чорнобильська);</w:t>
      </w:r>
    </w:p>
    <w:p w:rsidR="007968A7" w:rsidRDefault="007968A7" w:rsidP="007968A7">
      <w:pPr>
        <w:pStyle w:val="11"/>
        <w:spacing w:line="260" w:lineRule="auto"/>
        <w:ind w:firstLine="200"/>
        <w:rPr>
          <w:noProof/>
          <w:sz w:val="28"/>
        </w:rPr>
      </w:pPr>
      <w:r>
        <w:rPr>
          <w:noProof/>
          <w:sz w:val="28"/>
        </w:rPr>
        <w:t>• підприємства по виготовленню і переробці відпрацьованого ядерного палива;</w:t>
      </w:r>
    </w:p>
    <w:p w:rsidR="007968A7" w:rsidRDefault="007968A7" w:rsidP="007968A7">
      <w:pPr>
        <w:pStyle w:val="11"/>
        <w:spacing w:before="20" w:line="240" w:lineRule="auto"/>
        <w:ind w:firstLine="200"/>
        <w:rPr>
          <w:noProof/>
          <w:sz w:val="28"/>
        </w:rPr>
      </w:pPr>
      <w:r>
        <w:rPr>
          <w:noProof/>
          <w:sz w:val="28"/>
        </w:rPr>
        <w:t>• підприємства по похованню радіоактивних відходів;</w:t>
      </w:r>
    </w:p>
    <w:p w:rsidR="007968A7" w:rsidRDefault="007968A7" w:rsidP="007968A7">
      <w:pPr>
        <w:pStyle w:val="11"/>
        <w:spacing w:line="260" w:lineRule="auto"/>
        <w:ind w:firstLine="200"/>
        <w:rPr>
          <w:noProof/>
          <w:sz w:val="28"/>
        </w:rPr>
      </w:pPr>
      <w:r>
        <w:rPr>
          <w:noProof/>
          <w:sz w:val="28"/>
        </w:rPr>
        <w:t>• науково-дослідні та проектні організації, які працюють з ядер</w:t>
      </w:r>
      <w:r>
        <w:rPr>
          <w:noProof/>
          <w:sz w:val="28"/>
        </w:rPr>
        <w:softHyphen/>
        <w:t>ними реакторами;</w:t>
      </w:r>
    </w:p>
    <w:p w:rsidR="007968A7" w:rsidRDefault="007968A7" w:rsidP="007968A7">
      <w:pPr>
        <w:pStyle w:val="11"/>
        <w:spacing w:before="20" w:line="240" w:lineRule="auto"/>
        <w:ind w:firstLine="200"/>
        <w:rPr>
          <w:noProof/>
          <w:sz w:val="28"/>
        </w:rPr>
      </w:pPr>
      <w:r>
        <w:rPr>
          <w:noProof/>
          <w:sz w:val="28"/>
        </w:rPr>
        <w:t>• ядерні реактори на об'єктах транспорту та інші.</w:t>
      </w:r>
    </w:p>
    <w:p w:rsidR="007968A7" w:rsidRDefault="007968A7" w:rsidP="007968A7">
      <w:pPr>
        <w:pStyle w:val="11"/>
        <w:spacing w:line="260" w:lineRule="auto"/>
        <w:ind w:firstLine="200"/>
        <w:rPr>
          <w:noProof/>
          <w:sz w:val="28"/>
        </w:rPr>
      </w:pPr>
      <w:r>
        <w:rPr>
          <w:noProof/>
          <w:sz w:val="28"/>
        </w:rPr>
        <w:t>Найбільш небезпечними із всіх аварій на РНО, є аварії з викидом радіонуклідів в атмосферу і гідросферу, що приводять до радіоактив</w:t>
      </w:r>
      <w:r>
        <w:rPr>
          <w:noProof/>
          <w:sz w:val="28"/>
        </w:rPr>
        <w:softHyphen/>
        <w:t>ного забруднення навколишнього природного середовища.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Ступінь забруднення характеризується поверхневою (об'ємною) щіль</w:t>
      </w:r>
      <w:r>
        <w:rPr>
          <w:noProof/>
          <w:sz w:val="28"/>
        </w:rPr>
        <w:softHyphen/>
        <w:t>ністю зараження радіонуклідами і вимірюється активністю того чи іншого радіонукліда.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Радіаційна дія на персонал об'єктів і населення в зоні радіоактив</w:t>
      </w:r>
      <w:r>
        <w:rPr>
          <w:noProof/>
          <w:sz w:val="28"/>
        </w:rPr>
        <w:softHyphen/>
        <w:t>ного забруднення оцінюється величиною дози зовнішнього і внутріш</w:t>
      </w:r>
      <w:r>
        <w:rPr>
          <w:noProof/>
          <w:sz w:val="28"/>
        </w:rPr>
        <w:softHyphen/>
        <w:t>нього опромінювання людей.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Основними дозиметричними величинами, за допомогою яких оці</w:t>
      </w:r>
      <w:r>
        <w:rPr>
          <w:noProof/>
          <w:sz w:val="28"/>
        </w:rPr>
        <w:softHyphen/>
        <w:t>нюється дія радіації на людину, є поглинута і еквівалентна доза її опромінювання (таблиця 1.10).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Експозиційна доза визначається тільки для повітря при гамма і рентгенівському випромінюванні. Поглинута доза - це основна дози</w:t>
      </w:r>
      <w:r>
        <w:rPr>
          <w:noProof/>
          <w:sz w:val="28"/>
        </w:rPr>
        <w:softHyphen/>
        <w:t>метрична величина для оцінки радіаційної небезпеки.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Еквівалентна доза</w:t>
      </w:r>
      <w:r>
        <w:rPr>
          <w:noProof/>
          <w:sz w:val="28"/>
        </w:rPr>
        <w:t xml:space="preserve"> - дозиметрична величина для оцінки шкоди здо-ров'ю, людини від дії іонізуючого випромінювання будь-якого складу, дорівнює добутку поглинутої дози на коефіцієнт якості.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Коефіцієнт якості випромінювання (К) дорівнює: для гамма і бета випромінювання одиниці; для альфа випромінювання - двадцяти.</w:t>
      </w:r>
    </w:p>
    <w:p w:rsidR="007968A7" w:rsidRDefault="007968A7" w:rsidP="007968A7">
      <w:pPr>
        <w:pStyle w:val="a8"/>
        <w:rPr>
          <w:noProof/>
          <w:sz w:val="8"/>
        </w:rPr>
      </w:pPr>
      <w:r>
        <w:rPr>
          <w:noProof/>
        </w:rPr>
        <w:t xml:space="preserve">                                                                                                         Таблиця1.10                                                                            Одиниці вимірювання доз радіації</w:t>
      </w:r>
    </w:p>
    <w:p w:rsidR="007968A7" w:rsidRDefault="007968A7" w:rsidP="007968A7">
      <w:pPr>
        <w:jc w:val="center"/>
        <w:rPr>
          <w:b/>
          <w:noProof/>
          <w:sz w:val="8"/>
        </w:r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38"/>
        <w:gridCol w:w="1948"/>
        <w:gridCol w:w="1559"/>
        <w:gridCol w:w="3544"/>
      </w:tblGrid>
      <w:tr w:rsidR="007968A7" w:rsidTr="0068273F">
        <w:trPr>
          <w:cantSplit/>
          <w:trHeight w:hRule="exact" w:val="300"/>
        </w:trPr>
        <w:tc>
          <w:tcPr>
            <w:tcW w:w="173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Дози</w:t>
            </w:r>
          </w:p>
        </w:tc>
        <w:tc>
          <w:tcPr>
            <w:tcW w:w="35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Одиниці вимірювання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354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Переведення одиниць</w:t>
            </w:r>
          </w:p>
        </w:tc>
      </w:tr>
      <w:tr w:rsidR="007968A7" w:rsidTr="0068273F">
        <w:trPr>
          <w:cantSplit/>
          <w:trHeight w:hRule="exact" w:val="280"/>
        </w:trPr>
        <w:tc>
          <w:tcPr>
            <w:tcW w:w="173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line="240" w:lineRule="auto"/>
              <w:ind w:firstLine="0"/>
              <w:rPr>
                <w:noProof/>
                <w:sz w:val="28"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СІ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Не системні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354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line="240" w:lineRule="auto"/>
              <w:ind w:firstLine="0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652"/>
        </w:trPr>
        <w:tc>
          <w:tcPr>
            <w:tcW w:w="1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Експозиційна</w:t>
            </w: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Кулон на кг повітря (Кл/кг)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Рентген (р)</w:t>
            </w: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 Кл/кг-3 876 р</w:t>
            </w:r>
          </w:p>
        </w:tc>
      </w:tr>
      <w:tr w:rsidR="007968A7" w:rsidTr="0068273F">
        <w:trPr>
          <w:trHeight w:hRule="exact" w:val="560"/>
        </w:trPr>
        <w:tc>
          <w:tcPr>
            <w:tcW w:w="1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Поглинута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Грей (Гр)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Рад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 Гр=100 рад 1 рад=0,87 р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698"/>
        </w:trPr>
        <w:tc>
          <w:tcPr>
            <w:tcW w:w="1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Індивідуальна еквівалентна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Зіверт (Зв)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Бер</w:t>
            </w: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 Зв=100 бер 1 рад=0,87 бер</w:t>
            </w:r>
          </w:p>
        </w:tc>
      </w:tr>
    </w:tbl>
    <w:p w:rsidR="007968A7" w:rsidRDefault="007968A7" w:rsidP="007968A7">
      <w:pPr>
        <w:pStyle w:val="11"/>
        <w:spacing w:line="240" w:lineRule="auto"/>
        <w:ind w:firstLine="0"/>
        <w:rPr>
          <w:noProof/>
          <w:sz w:val="28"/>
        </w:rPr>
      </w:pPr>
    </w:p>
    <w:p w:rsidR="007968A7" w:rsidRDefault="007968A7" w:rsidP="007968A7">
      <w:pPr>
        <w:pStyle w:val="11"/>
        <w:spacing w:line="240" w:lineRule="auto"/>
        <w:ind w:firstLine="0"/>
        <w:rPr>
          <w:noProof/>
          <w:sz w:val="28"/>
        </w:rPr>
        <w:sectPr w:rsidR="007968A7">
          <w:type w:val="continuous"/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pStyle w:val="11"/>
        <w:spacing w:line="260" w:lineRule="auto"/>
        <w:ind w:firstLine="260"/>
        <w:rPr>
          <w:noProof/>
          <w:sz w:val="28"/>
        </w:rPr>
      </w:pPr>
      <w:r>
        <w:rPr>
          <w:noProof/>
          <w:sz w:val="28"/>
        </w:rPr>
        <w:lastRenderedPageBreak/>
        <w:t>Характер і масштаби радіоактивного забруднення місцевості при аваріях на АЕС залежать від типу реактора, ступеню його руйнування, метеоро-логічних умов, рельєфу місцевості і, головним чином, від ха</w:t>
      </w:r>
      <w:r>
        <w:rPr>
          <w:noProof/>
          <w:sz w:val="28"/>
        </w:rPr>
        <w:softHyphen/>
        <w:t>рактеру вибуху (тепловий чи ядерний).</w:t>
      </w:r>
    </w:p>
    <w:p w:rsidR="007968A7" w:rsidRDefault="007968A7" w:rsidP="007968A7">
      <w:pPr>
        <w:pStyle w:val="11"/>
        <w:spacing w:line="260" w:lineRule="auto"/>
        <w:ind w:firstLine="260"/>
        <w:rPr>
          <w:noProof/>
          <w:sz w:val="28"/>
        </w:rPr>
      </w:pPr>
      <w:r>
        <w:rPr>
          <w:noProof/>
          <w:sz w:val="28"/>
        </w:rPr>
        <w:t>При аварії на АЕС з тепловим вибухом і руйнуванням реактора від-бувається викид радіонукліді в у атмосферу, гідросферу і літо</w:t>
      </w:r>
      <w:r>
        <w:rPr>
          <w:noProof/>
          <w:sz w:val="28"/>
        </w:rPr>
        <w:softHyphen/>
        <w:t>сферу, що обумовлює радіоактивне забруднення довкілля і опроміню</w:t>
      </w:r>
      <w:r>
        <w:rPr>
          <w:noProof/>
          <w:sz w:val="28"/>
        </w:rPr>
        <w:softHyphen/>
        <w:t>вання працюю-чого персоналу і населення.</w:t>
      </w:r>
    </w:p>
    <w:p w:rsidR="007968A7" w:rsidRDefault="007968A7" w:rsidP="007968A7">
      <w:pPr>
        <w:pStyle w:val="23"/>
        <w:rPr>
          <w:noProof/>
        </w:rPr>
      </w:pPr>
      <w:r>
        <w:rPr>
          <w:noProof/>
        </w:rPr>
        <w:t xml:space="preserve">    Залежність тяжкості променевої хвороби від величини дози опромі</w:t>
      </w:r>
      <w:r>
        <w:rPr>
          <w:noProof/>
        </w:rPr>
        <w:softHyphen/>
        <w:t>нювання показано в таблиці 1.11.</w:t>
      </w:r>
    </w:p>
    <w:p w:rsidR="007968A7" w:rsidRDefault="007968A7" w:rsidP="007968A7">
      <w:pPr>
        <w:jc w:val="center"/>
        <w:rPr>
          <w:noProof/>
          <w:sz w:val="28"/>
        </w:rPr>
      </w:pPr>
      <w:r>
        <w:rPr>
          <w:b/>
          <w:noProof/>
          <w:sz w:val="28"/>
        </w:rPr>
        <w:t xml:space="preserve">                                                                                                        Таблиця 1.11</w:t>
      </w:r>
    </w:p>
    <w:p w:rsidR="007968A7" w:rsidRDefault="007968A7" w:rsidP="007968A7">
      <w:pPr>
        <w:pStyle w:val="a8"/>
        <w:rPr>
          <w:noProof/>
          <w:sz w:val="10"/>
        </w:rPr>
      </w:pPr>
      <w:r>
        <w:rPr>
          <w:noProof/>
        </w:rPr>
        <w:t xml:space="preserve">Залежність тяжкості променевої хвороби від дози </w:t>
      </w:r>
      <w:r>
        <w:rPr>
          <w:b w:val="0"/>
          <w:noProof/>
        </w:rPr>
        <w:t xml:space="preserve">                </w:t>
      </w:r>
      <w:r>
        <w:rPr>
          <w:noProof/>
        </w:rPr>
        <w:t>опромінювання людини</w:t>
      </w:r>
    </w:p>
    <w:p w:rsidR="007968A7" w:rsidRDefault="007968A7" w:rsidP="007968A7">
      <w:pPr>
        <w:pStyle w:val="a8"/>
        <w:rPr>
          <w:noProof/>
          <w:sz w:val="10"/>
        </w:r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178"/>
        <w:gridCol w:w="1799"/>
        <w:gridCol w:w="2410"/>
        <w:gridCol w:w="3402"/>
      </w:tblGrid>
      <w:tr w:rsidR="007968A7" w:rsidTr="0068273F">
        <w:trPr>
          <w:cantSplit/>
          <w:trHeight w:hRule="exact" w:val="280"/>
        </w:trPr>
        <w:tc>
          <w:tcPr>
            <w:tcW w:w="29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Доза опромінювання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41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Тяжкість захворювання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3402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Клінічна форма хвороби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</w:tr>
      <w:tr w:rsidR="007968A7" w:rsidTr="0068273F">
        <w:trPr>
          <w:cantSplit/>
          <w:trHeight w:hRule="exact" w:val="322"/>
        </w:trPr>
        <w:tc>
          <w:tcPr>
            <w:tcW w:w="11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Зв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7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Бер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41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3402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1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1-2,5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7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100-250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1 - легка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11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2,5-4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7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250-400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11 - середня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Кістково-мозкова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280"/>
        </w:trPr>
        <w:tc>
          <w:tcPr>
            <w:tcW w:w="11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4-6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7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400-600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111 - тяжка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881"/>
        </w:trPr>
        <w:tc>
          <w:tcPr>
            <w:tcW w:w="11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6-10             10-80          &gt; 80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17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600-1000          1000-8000               &gt; 8000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1У- дуже тяжка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Перехідна                              Кишкова                       Церебральна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before="140" w:line="260" w:lineRule="auto"/>
        <w:ind w:left="40" w:firstLine="240"/>
        <w:rPr>
          <w:noProof/>
          <w:sz w:val="28"/>
        </w:rPr>
      </w:pPr>
      <w:r>
        <w:rPr>
          <w:noProof/>
          <w:sz w:val="28"/>
        </w:rPr>
        <w:t>Зони радіоактивного забруднення на місцевості при тепловому вибу</w:t>
      </w:r>
      <w:r>
        <w:rPr>
          <w:noProof/>
          <w:sz w:val="28"/>
        </w:rPr>
        <w:softHyphen/>
        <w:t>ху будуть характеризуватись значними рівнями радіації. Вони поді</w:t>
      </w:r>
      <w:r>
        <w:rPr>
          <w:noProof/>
          <w:sz w:val="28"/>
        </w:rPr>
        <w:softHyphen/>
        <w:t>ляються на зони: відчуження, безумовного відселення, гарантованого (добровільного) відселення і підвищеного радіоекологічного контролю.</w:t>
      </w:r>
    </w:p>
    <w:p w:rsidR="007968A7" w:rsidRDefault="007968A7" w:rsidP="007968A7">
      <w:pPr>
        <w:pStyle w:val="11"/>
        <w:spacing w:line="260" w:lineRule="auto"/>
        <w:ind w:left="40" w:firstLine="240"/>
        <w:rPr>
          <w:noProof/>
          <w:sz w:val="28"/>
        </w:rPr>
      </w:pPr>
      <w:r>
        <w:rPr>
          <w:b/>
          <w:noProof/>
          <w:sz w:val="28"/>
        </w:rPr>
        <w:t>Зона відчуження</w:t>
      </w:r>
      <w:r>
        <w:rPr>
          <w:noProof/>
          <w:sz w:val="28"/>
        </w:rPr>
        <w:t xml:space="preserve"> - це територія з якої проводиться евакуація насе</w:t>
      </w:r>
      <w:r>
        <w:rPr>
          <w:noProof/>
          <w:sz w:val="28"/>
        </w:rPr>
        <w:softHyphen/>
        <w:t>лення негайно після аварії і на ній не здійснюється господарська діяльність.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Зона безумовного відселення</w:t>
      </w:r>
      <w:r>
        <w:rPr>
          <w:noProof/>
          <w:sz w:val="28"/>
        </w:rPr>
        <w:t xml:space="preserve"> - це територія навколо АЕС, на якій щільність забруднення грунту довго живучими радіонуклідами цезію дорівнює 15,0 Кі/км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>. і більше, або стронцію - 3,0 Кі/км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 xml:space="preserve"> і більше, або плутонію - 0,1 Кі/км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 xml:space="preserve"> і більше, де розрахована ефективна доза опромі-нювання із урахуванням коефіцієнту міграції радіонуклідів в рослини перебільшує 5 мЗв (0,5 бер) на рік.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Зона гарантованого (добровільного) відселення</w:t>
      </w:r>
      <w:r>
        <w:rPr>
          <w:noProof/>
          <w:sz w:val="28"/>
        </w:rPr>
        <w:t xml:space="preserve"> - це територія, на якій щільність забруднення фунту радіонуклідами цезію від 5,0 до 15,0 Кі/км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>, або стронцію від 0,15 до 3,0 Кі/км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 xml:space="preserve"> або плутонію від 0,01 до 0,1 Кі/км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>, де ефективна доза опромінювання із урахуванням кое</w:t>
      </w:r>
      <w:r>
        <w:rPr>
          <w:noProof/>
          <w:sz w:val="28"/>
        </w:rPr>
        <w:softHyphen/>
        <w:t>фіцієнту міграції радіонуклідів в рослини та інших факторів може перебільшити 6,5 м3в,(0»05 бер) на рік.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Зона підвищеного радіоекологічного контролю</w:t>
      </w:r>
      <w:r>
        <w:rPr>
          <w:noProof/>
          <w:sz w:val="28"/>
        </w:rPr>
        <w:t xml:space="preserve"> - це територія із щільністю забруднення "ґрунту радіонуклідами цезію від 1,0 до 5,0 Кі/км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>, або стронцію від 0,02 до 0,15 Кі/км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>, або плутонію від 0,005 до 0,01 Кі/км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>, де ефективна доза опромінювання із урахуванням коефіцієнту міграції радіонуклідів в рослини та інших факторів може пере</w:t>
      </w:r>
      <w:r>
        <w:rPr>
          <w:noProof/>
          <w:sz w:val="28"/>
        </w:rPr>
        <w:softHyphen/>
        <w:t>більшити 0,5 мЗв (0,05 бер) на рік.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lastRenderedPageBreak/>
        <w:t>Аварія з повним руйнуванням реактору на атомній електричній станції і його ядерним вибухом - може мати місце внаслідок стихій</w:t>
      </w:r>
      <w:r>
        <w:rPr>
          <w:noProof/>
          <w:sz w:val="28"/>
        </w:rPr>
        <w:softHyphen/>
        <w:t>ного лиха, падіння літаючого апарату на атомну електричну станцію, дії вибуху звичайних чи ядерних боєприпасів у воєнний час або диверсії.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На території сліду радіоактивної хмари такого вибуху, як і при на</w:t>
      </w:r>
      <w:r>
        <w:rPr>
          <w:noProof/>
          <w:sz w:val="28"/>
        </w:rPr>
        <w:softHyphen/>
        <w:t>земному ядерному вибуху, виділяють зони: надзвичайно небезпечного забруднення (зона Г), небезпечного забруднення (зона В), сильного забруднення (зона Б), помірного забруднення (зона А), радіаційної небезпеки (зона М).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Характеристики зон радіоактивного забруднення (зараження) місце</w:t>
      </w:r>
      <w:r>
        <w:rPr>
          <w:noProof/>
          <w:sz w:val="28"/>
        </w:rPr>
        <w:softHyphen/>
        <w:t>вості при аваріях на АЕС з ядерним вибухом реактора приведені в таблиці 1.12.</w:t>
      </w:r>
    </w:p>
    <w:p w:rsidR="007968A7" w:rsidRDefault="007968A7" w:rsidP="007968A7">
      <w:pPr>
        <w:pStyle w:val="11"/>
        <w:spacing w:line="260" w:lineRule="auto"/>
        <w:rPr>
          <w:noProof/>
          <w:sz w:val="8"/>
        </w:rPr>
      </w:pPr>
      <w:r>
        <w:rPr>
          <w:noProof/>
          <w:sz w:val="28"/>
        </w:rPr>
        <w:t>Умовами проживання і трудової діяльності населення без обмежен</w:t>
      </w:r>
      <w:r>
        <w:rPr>
          <w:noProof/>
          <w:sz w:val="28"/>
        </w:rPr>
        <w:softHyphen/>
        <w:t>ня по радіаційному фактору є одержання додаткової дози за рахунок забруднення довкілля радіоактивними ізотопами дози, що не перебіль</w:t>
      </w:r>
      <w:r>
        <w:rPr>
          <w:noProof/>
          <w:sz w:val="28"/>
        </w:rPr>
        <w:softHyphen/>
        <w:t xml:space="preserve">шує межі опромінювання, які встановлені Державними гігієнічними нормативами "Норми радіаційної безпеки України (НРБУ- 97)".            </w:t>
      </w:r>
    </w:p>
    <w:p w:rsidR="007968A7" w:rsidRDefault="007968A7" w:rsidP="007968A7">
      <w:pPr>
        <w:pStyle w:val="11"/>
        <w:spacing w:line="260" w:lineRule="auto"/>
        <w:jc w:val="right"/>
        <w:rPr>
          <w:noProof/>
          <w:sz w:val="8"/>
        </w:rPr>
      </w:pPr>
    </w:p>
    <w:p w:rsidR="007968A7" w:rsidRDefault="007968A7" w:rsidP="007968A7">
      <w:pPr>
        <w:pStyle w:val="11"/>
        <w:spacing w:line="260" w:lineRule="auto"/>
        <w:jc w:val="right"/>
        <w:rPr>
          <w:noProof/>
          <w:sz w:val="8"/>
        </w:rPr>
      </w:pPr>
    </w:p>
    <w:p w:rsidR="007968A7" w:rsidRDefault="007968A7" w:rsidP="007968A7">
      <w:pPr>
        <w:pStyle w:val="11"/>
        <w:spacing w:line="260" w:lineRule="auto"/>
        <w:jc w:val="right"/>
        <w:rPr>
          <w:noProof/>
          <w:sz w:val="8"/>
        </w:rPr>
      </w:pPr>
    </w:p>
    <w:p w:rsidR="007968A7" w:rsidRDefault="007968A7" w:rsidP="007968A7">
      <w:pPr>
        <w:pStyle w:val="11"/>
        <w:spacing w:line="260" w:lineRule="auto"/>
        <w:jc w:val="right"/>
        <w:rPr>
          <w:noProof/>
          <w:sz w:val="28"/>
        </w:rPr>
      </w:pPr>
      <w:r>
        <w:rPr>
          <w:b/>
          <w:noProof/>
          <w:sz w:val="28"/>
        </w:rPr>
        <w:t>Таблиця 1.12</w:t>
      </w:r>
    </w:p>
    <w:p w:rsidR="007968A7" w:rsidRDefault="007968A7" w:rsidP="007968A7">
      <w:pPr>
        <w:pStyle w:val="11"/>
        <w:spacing w:after="300" w:line="260" w:lineRule="auto"/>
        <w:ind w:left="320" w:right="200" w:firstLine="0"/>
        <w:jc w:val="center"/>
        <w:rPr>
          <w:noProof/>
          <w:sz w:val="28"/>
        </w:rPr>
      </w:pPr>
      <w:r>
        <w:rPr>
          <w:b/>
          <w:noProof/>
          <w:sz w:val="28"/>
        </w:rPr>
        <w:t>Характеристика зон можливого радіоактивного забруднення місцевості при аваріях на атомних електричних станціях (АЕС)         з ядерним вибухом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268"/>
        <w:gridCol w:w="709"/>
        <w:gridCol w:w="1453"/>
        <w:gridCol w:w="1524"/>
        <w:gridCol w:w="1382"/>
        <w:gridCol w:w="1453"/>
      </w:tblGrid>
      <w:tr w:rsidR="007968A7" w:rsidTr="0068273F">
        <w:trPr>
          <w:cantSplit/>
          <w:trHeight w:hRule="exact" w:val="840"/>
        </w:trPr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-40" w:firstLine="40"/>
              <w:jc w:val="center"/>
              <w:rPr>
                <w:b/>
                <w:noProof/>
                <w:sz w:val="26"/>
              </w:rPr>
            </w:pPr>
            <w:r>
              <w:rPr>
                <w:b/>
                <w:noProof/>
                <w:sz w:val="26"/>
              </w:rPr>
              <w:t>Найменування зон</w:t>
            </w:r>
          </w:p>
        </w:tc>
        <w:tc>
          <w:tcPr>
            <w:tcW w:w="70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left="80" w:right="113" w:firstLine="0"/>
              <w:jc w:val="center"/>
              <w:rPr>
                <w:b/>
                <w:noProof/>
                <w:sz w:val="26"/>
              </w:rPr>
            </w:pPr>
            <w:r>
              <w:rPr>
                <w:b/>
                <w:noProof/>
                <w:sz w:val="26"/>
              </w:rPr>
              <w:t>Індекс зони</w:t>
            </w:r>
          </w:p>
        </w:tc>
        <w:tc>
          <w:tcPr>
            <w:tcW w:w="29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6"/>
              </w:rPr>
            </w:pPr>
            <w:r>
              <w:rPr>
                <w:b/>
                <w:noProof/>
                <w:sz w:val="26"/>
              </w:rPr>
              <w:t>Доза опромінювання за 1-й рік після аварії, рад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6"/>
              </w:rPr>
            </w:pPr>
          </w:p>
        </w:tc>
        <w:tc>
          <w:tcPr>
            <w:tcW w:w="283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Потужність дози опромінювання через 1 годину після аварії, рад/год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cantSplit/>
          <w:trHeight w:hRule="exact" w:val="1000"/>
        </w:trPr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  <w:sz w:val="26"/>
              </w:rPr>
            </w:pPr>
          </w:p>
        </w:tc>
        <w:tc>
          <w:tcPr>
            <w:tcW w:w="70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  <w:sz w:val="26"/>
              </w:rPr>
            </w:pP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6"/>
              </w:rPr>
            </w:pPr>
            <w:r>
              <w:rPr>
                <w:b/>
                <w:noProof/>
                <w:sz w:val="26"/>
              </w:rPr>
              <w:t>На зовнішній межі зони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6"/>
              </w:rPr>
            </w:pPr>
          </w:p>
        </w:tc>
        <w:tc>
          <w:tcPr>
            <w:tcW w:w="15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6"/>
              </w:rPr>
            </w:pPr>
            <w:r>
              <w:rPr>
                <w:b/>
                <w:noProof/>
                <w:sz w:val="26"/>
              </w:rPr>
              <w:t>На внутрішній межі зони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6"/>
              </w:rPr>
            </w:pPr>
            <w:r>
              <w:rPr>
                <w:b/>
                <w:noProof/>
                <w:sz w:val="26"/>
              </w:rPr>
              <w:t>На зовнішній межі зони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6"/>
              </w:rPr>
            </w:pP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6"/>
              </w:rPr>
            </w:pPr>
            <w:r>
              <w:rPr>
                <w:b/>
                <w:noProof/>
                <w:sz w:val="26"/>
              </w:rPr>
              <w:t>На внутрішній межі зони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6"/>
              </w:rPr>
            </w:pPr>
          </w:p>
        </w:tc>
      </w:tr>
      <w:tr w:rsidR="007968A7" w:rsidTr="0068273F">
        <w:trPr>
          <w:trHeight w:hRule="exact" w:val="560"/>
        </w:trPr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Радіаційної небезпеки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М</w:t>
            </w: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</w:t>
            </w:r>
          </w:p>
        </w:tc>
        <w:tc>
          <w:tcPr>
            <w:tcW w:w="15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50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0,0014</w:t>
            </w: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0,14</w:t>
            </w:r>
          </w:p>
        </w:tc>
      </w:tr>
      <w:tr w:rsidR="007968A7" w:rsidTr="0068273F">
        <w:trPr>
          <w:trHeight w:hRule="exact" w:val="560"/>
        </w:trPr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Помірного забруднення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А</w:t>
            </w: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50</w:t>
            </w:r>
          </w:p>
        </w:tc>
        <w:tc>
          <w:tcPr>
            <w:tcW w:w="15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500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0,14</w:t>
            </w: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1,4</w:t>
            </w:r>
          </w:p>
        </w:tc>
      </w:tr>
      <w:tr w:rsidR="007968A7" w:rsidTr="0068273F">
        <w:trPr>
          <w:trHeight w:hRule="exact" w:val="560"/>
        </w:trPr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Сильного забруднення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Б</w:t>
            </w: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500</w:t>
            </w:r>
          </w:p>
        </w:tc>
        <w:tc>
          <w:tcPr>
            <w:tcW w:w="15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1500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1,4</w:t>
            </w: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4,2</w:t>
            </w:r>
          </w:p>
        </w:tc>
      </w:tr>
      <w:tr w:rsidR="007968A7" w:rsidTr="0068273F">
        <w:trPr>
          <w:trHeight w:hRule="exact" w:val="540"/>
        </w:trPr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Небезпечного забруднення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В</w:t>
            </w: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1500</w:t>
            </w:r>
          </w:p>
        </w:tc>
        <w:tc>
          <w:tcPr>
            <w:tcW w:w="15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5000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4,2</w:t>
            </w: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14</w:t>
            </w:r>
          </w:p>
        </w:tc>
      </w:tr>
      <w:tr w:rsidR="007968A7" w:rsidTr="0068273F">
        <w:trPr>
          <w:trHeight w:hRule="exact" w:val="860"/>
        </w:trPr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Надзвичайно небезпечного забруднення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Г</w:t>
            </w: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5000</w:t>
            </w:r>
          </w:p>
        </w:tc>
        <w:tc>
          <w:tcPr>
            <w:tcW w:w="15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-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14</w:t>
            </w:r>
          </w:p>
        </w:tc>
        <w:tc>
          <w:tcPr>
            <w:tcW w:w="1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-</w:t>
            </w:r>
          </w:p>
        </w:tc>
      </w:tr>
    </w:tbl>
    <w:p w:rsidR="007968A7" w:rsidRDefault="007968A7" w:rsidP="007968A7">
      <w:pPr>
        <w:pStyle w:val="11"/>
        <w:spacing w:line="240" w:lineRule="auto"/>
        <w:ind w:firstLine="0"/>
        <w:rPr>
          <w:noProof/>
          <w:sz w:val="28"/>
        </w:rPr>
      </w:pPr>
    </w:p>
    <w:p w:rsidR="007968A7" w:rsidRDefault="007968A7" w:rsidP="007968A7">
      <w:pPr>
        <w:pStyle w:val="11"/>
        <w:spacing w:line="240" w:lineRule="auto"/>
        <w:ind w:firstLine="0"/>
        <w:rPr>
          <w:noProof/>
          <w:sz w:val="28"/>
        </w:rPr>
        <w:sectPr w:rsidR="007968A7"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pStyle w:val="11"/>
        <w:spacing w:line="260" w:lineRule="auto"/>
        <w:ind w:left="1200" w:right="1200" w:firstLine="0"/>
        <w:jc w:val="center"/>
        <w:rPr>
          <w:noProof/>
          <w:sz w:val="28"/>
        </w:rPr>
      </w:pPr>
      <w:r>
        <w:rPr>
          <w:b/>
          <w:noProof/>
          <w:sz w:val="28"/>
        </w:rPr>
        <w:lastRenderedPageBreak/>
        <w:t>1.2.7. Характеристика біологічних небезпечних речовин (БНР)</w:t>
      </w:r>
    </w:p>
    <w:p w:rsidR="007968A7" w:rsidRDefault="007968A7" w:rsidP="007968A7">
      <w:pPr>
        <w:pStyle w:val="11"/>
        <w:spacing w:before="160" w:line="260" w:lineRule="auto"/>
        <w:rPr>
          <w:noProof/>
          <w:sz w:val="28"/>
        </w:rPr>
      </w:pPr>
      <w:r>
        <w:rPr>
          <w:noProof/>
          <w:sz w:val="28"/>
        </w:rPr>
        <w:t>Основу дії ураження біологічних небезпечних речовин складають хвороботворні мікроорганізми (бактерії, віруси, рикетсії, грибки), вироблені ними токсини та штучні біологічно небезпечні речовини, дія факторів ураження яких поширюється на людей, тваринний і рос</w:t>
      </w:r>
      <w:r>
        <w:rPr>
          <w:noProof/>
          <w:sz w:val="28"/>
        </w:rPr>
        <w:softHyphen/>
        <w:t>линний світ.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Особливістю біологічних небезпечних засобів є: можливість визвати масові інфекційні захворювання, епідемічне їх розповсюдження, наявність інкубаційного (окритого) терміну захворювань, важкість ін</w:t>
      </w:r>
      <w:r>
        <w:rPr>
          <w:noProof/>
          <w:sz w:val="28"/>
        </w:rPr>
        <w:softHyphen/>
        <w:t>дикації бактеріальних небезпечних засобів і довге зберігання в дов</w:t>
      </w:r>
      <w:r>
        <w:rPr>
          <w:noProof/>
          <w:sz w:val="28"/>
        </w:rPr>
        <w:softHyphen/>
        <w:t>кіллі, можливість ураження великої території, важкість діагностики захво-рювань, які можуть бути при комбінованій дії, психічна дія на людину.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Осередки біологічно ураження характеризуються появою масових випадків захворювань серед населення, тварин і сільськогосподарських культур, тривалою дії факторів ураження і можливим наступним розповсюдженням захворювань, необхідністю введення карантинних або обсерваційних заходів.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До виникнення надзвичайних техногенних ситуацій біологічного походження можуть приводити аварії (катастрофи) на біологічно не</w:t>
      </w:r>
      <w:r>
        <w:rPr>
          <w:noProof/>
          <w:sz w:val="28"/>
        </w:rPr>
        <w:softHyphen/>
        <w:t>безпечних виробництвах в галузі мікробіологічної і медичної промис</w:t>
      </w:r>
      <w:r>
        <w:rPr>
          <w:noProof/>
          <w:sz w:val="28"/>
        </w:rPr>
        <w:softHyphen/>
        <w:t>ловості, науково-дослідних інститутах і лабораторіях, на транспорті, який перевозить біологічно небезпечні засоби (речовини).</w:t>
      </w:r>
    </w:p>
    <w:p w:rsidR="007968A7" w:rsidRDefault="007968A7" w:rsidP="007968A7">
      <w:pPr>
        <w:pStyle w:val="11"/>
        <w:spacing w:before="240" w:line="260" w:lineRule="auto"/>
        <w:ind w:left="960" w:right="800" w:firstLine="0"/>
        <w:jc w:val="center"/>
        <w:rPr>
          <w:noProof/>
          <w:sz w:val="28"/>
        </w:rPr>
      </w:pPr>
      <w:r>
        <w:rPr>
          <w:b/>
          <w:noProof/>
          <w:sz w:val="28"/>
        </w:rPr>
        <w:t>1.2.8. Основні характеристики факторів ураження аварій на вибухових і пожежонебезпечних об'єктах</w:t>
      </w:r>
    </w:p>
    <w:p w:rsidR="007968A7" w:rsidRDefault="007968A7" w:rsidP="007968A7">
      <w:pPr>
        <w:pStyle w:val="11"/>
        <w:spacing w:before="240" w:line="260" w:lineRule="auto"/>
        <w:rPr>
          <w:noProof/>
          <w:sz w:val="28"/>
        </w:rPr>
      </w:pPr>
      <w:r>
        <w:rPr>
          <w:noProof/>
          <w:sz w:val="28"/>
        </w:rPr>
        <w:t>Техногенні пожежі і вибухи, які виникають на об'єктах, приводять до виникнення таких факторів ураження як повітряна ударна хвиля і теплове випромінювання. На характер і масштаби таких аварій сут</w:t>
      </w:r>
      <w:r>
        <w:rPr>
          <w:noProof/>
          <w:sz w:val="28"/>
        </w:rPr>
        <w:softHyphen/>
        <w:t>тєво впливають такі показники: кількість, тип і категорія вибухових і пожежонебезпечних речовин; вогнестійкість будівель і споруд; по</w:t>
      </w:r>
      <w:r>
        <w:rPr>
          <w:noProof/>
          <w:sz w:val="28"/>
        </w:rPr>
        <w:softHyphen/>
        <w:t>жежна небезпека виробництва; стан систем з гасіння пожеж на об'єк</w:t>
      </w:r>
      <w:r>
        <w:rPr>
          <w:noProof/>
          <w:sz w:val="28"/>
        </w:rPr>
        <w:softHyphen/>
        <w:t>тах; метеорологічні умови та інші.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Ступінь ураження об'єктів господарської діяльності при пожежах і вибухах може бути мінімальним, якщо дотримуватись обфунтованих вимог з обмеження запасів пожежо- і вибухових речовин на об'єкті (таб</w:t>
      </w:r>
      <w:r>
        <w:rPr>
          <w:noProof/>
          <w:sz w:val="28"/>
        </w:rPr>
        <w:softHyphen/>
        <w:t>лиця 1.13).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По вибухорій, вибухово-пожежній і пожежній небезпеці всі ВПНО діляться на шість категорій: А, Б, В, Г, Д і Є (таблиця 1.14).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lastRenderedPageBreak/>
        <w:t>Таблиця 1.13</w:t>
      </w:r>
    </w:p>
    <w:p w:rsidR="007968A7" w:rsidRDefault="007968A7" w:rsidP="007968A7">
      <w:pPr>
        <w:pStyle w:val="11"/>
        <w:spacing w:after="320" w:line="260" w:lineRule="auto"/>
        <w:ind w:left="920" w:right="1000" w:firstLine="0"/>
        <w:jc w:val="center"/>
        <w:rPr>
          <w:noProof/>
          <w:sz w:val="28"/>
        </w:rPr>
      </w:pPr>
      <w:r>
        <w:rPr>
          <w:b/>
          <w:noProof/>
          <w:sz w:val="28"/>
        </w:rPr>
        <w:t>Граничні запаси вибухових і пожежонебезпечних речовин на об'єктах господарської діяльності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58"/>
        <w:gridCol w:w="4980"/>
        <w:gridCol w:w="2951"/>
      </w:tblGrid>
      <w:tr w:rsidR="007968A7" w:rsidTr="0068273F">
        <w:trPr>
          <w:trHeight w:hRule="exact" w:val="66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№№ пп.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4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Категорія вибухових і пожежонебезпечних речовин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2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Гранична кількість, т</w:t>
            </w:r>
          </w:p>
        </w:tc>
      </w:tr>
      <w:tr w:rsidR="007968A7" w:rsidTr="0068273F">
        <w:trPr>
          <w:trHeight w:hRule="exact" w:val="32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4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Займисті гази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</w:p>
        </w:tc>
        <w:tc>
          <w:tcPr>
            <w:tcW w:w="2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200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2.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4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Легко займисті рідини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</w:p>
        </w:tc>
        <w:tc>
          <w:tcPr>
            <w:tcW w:w="2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50000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3.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4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Високотоксичні речовини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</w:p>
        </w:tc>
        <w:tc>
          <w:tcPr>
            <w:tcW w:w="2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20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0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4.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4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Токсичні речовини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</w:p>
        </w:tc>
        <w:tc>
          <w:tcPr>
            <w:tcW w:w="2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500-200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4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Окислювачі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</w:p>
        </w:tc>
        <w:tc>
          <w:tcPr>
            <w:tcW w:w="2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500-200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0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6.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4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Вибухові речовини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</w:p>
        </w:tc>
        <w:tc>
          <w:tcPr>
            <w:tcW w:w="2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200-50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7.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4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Рідини, що спалахують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94" w:firstLine="0"/>
              <w:jc w:val="left"/>
              <w:rPr>
                <w:noProof/>
                <w:sz w:val="28"/>
              </w:rPr>
            </w:pPr>
          </w:p>
        </w:tc>
        <w:tc>
          <w:tcPr>
            <w:tcW w:w="2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200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660"/>
        </w:trPr>
        <w:tc>
          <w:tcPr>
            <w:tcW w:w="8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8.</w:t>
            </w:r>
          </w:p>
        </w:tc>
        <w:tc>
          <w:tcPr>
            <w:tcW w:w="4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94" w:firstLine="0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Речовини - небезпечні для навколишнього середовища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94" w:firstLine="0"/>
              <w:jc w:val="left"/>
              <w:rPr>
                <w:noProof/>
                <w:sz w:val="28"/>
              </w:rPr>
            </w:pPr>
          </w:p>
        </w:tc>
        <w:tc>
          <w:tcPr>
            <w:tcW w:w="2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200</w:t>
            </w: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center"/>
        <w:rPr>
          <w:b/>
          <w:noProof/>
          <w:sz w:val="12"/>
        </w:rPr>
      </w:pPr>
      <w:r>
        <w:rPr>
          <w:b/>
          <w:noProof/>
          <w:sz w:val="28"/>
        </w:rPr>
        <w:t xml:space="preserve">                                                                                                         </w:t>
      </w:r>
    </w:p>
    <w:p w:rsidR="007968A7" w:rsidRDefault="00693C03" w:rsidP="007968A7">
      <w:pPr>
        <w:pStyle w:val="11"/>
        <w:spacing w:line="240" w:lineRule="auto"/>
        <w:ind w:firstLine="0"/>
        <w:jc w:val="center"/>
        <w:rPr>
          <w:noProof/>
        </w:rPr>
      </w:pPr>
      <w:r>
        <w:rPr>
          <w:noProof/>
        </w:rPr>
        <w:pict>
          <v:shape id="_x0000_s1043" type="#_x0000_t75" style="position:absolute;left:0;text-align:left;margin-left:8.55pt;margin-top:38.25pt;width:433.55pt;height:424.65pt;z-index:251677696" o:allowincell="f">
            <v:imagedata r:id="rId44" o:title=""/>
            <w10:wrap type="topAndBottom"/>
          </v:shape>
          <o:OLEObject Type="Embed" ProgID="Photoshop.Image.5" ShapeID="_x0000_s1043" DrawAspect="Content" ObjectID="_1744467920" r:id="rId45">
            <o:FieldCodes>\s</o:FieldCodes>
          </o:OLEObject>
        </w:pict>
      </w:r>
      <w:r w:rsidR="007968A7">
        <w:rPr>
          <w:b/>
          <w:noProof/>
          <w:sz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968A7">
        <w:rPr>
          <w:b/>
          <w:noProof/>
          <w:sz w:val="28"/>
        </w:rPr>
        <w:t>Таблиця 1.14                                                                                                 Категорії виробництв по пожежній небезпеці</w:t>
      </w:r>
    </w:p>
    <w:p w:rsidR="007968A7" w:rsidRDefault="007968A7" w:rsidP="007968A7">
      <w:pPr>
        <w:pStyle w:val="11"/>
        <w:spacing w:line="240" w:lineRule="auto"/>
        <w:ind w:firstLine="0"/>
        <w:rPr>
          <w:noProof/>
        </w:rPr>
      </w:pPr>
    </w:p>
    <w:p w:rsidR="007968A7" w:rsidRDefault="00693C03" w:rsidP="007968A7">
      <w:pPr>
        <w:pStyle w:val="11"/>
        <w:spacing w:line="240" w:lineRule="auto"/>
        <w:ind w:firstLine="284"/>
        <w:rPr>
          <w:noProof/>
          <w:sz w:val="8"/>
        </w:rPr>
      </w:pPr>
      <w:r>
        <w:rPr>
          <w:noProof/>
        </w:rPr>
        <w:lastRenderedPageBreak/>
        <w:pict>
          <v:shape id="_x0000_s1044" type="#_x0000_t75" style="position:absolute;left:0;text-align:left;margin-left:8.55pt;margin-top:.9pt;width:429.45pt;height:211.5pt;z-index:251678720" o:allowincell="f">
            <v:imagedata r:id="rId46" o:title=""/>
            <w10:wrap type="topAndBottom"/>
          </v:shape>
          <o:OLEObject Type="Embed" ProgID="Photoshop.Image.5" ShapeID="_x0000_s1044" DrawAspect="Content" ObjectID="_1744467921" r:id="rId47">
            <o:FieldCodes>\s</o:FieldCodes>
          </o:OLEObject>
        </w:pict>
      </w:r>
    </w:p>
    <w:p w:rsidR="007968A7" w:rsidRDefault="007968A7" w:rsidP="007968A7">
      <w:pPr>
        <w:pStyle w:val="11"/>
        <w:spacing w:line="240" w:lineRule="auto"/>
        <w:ind w:firstLine="284"/>
        <w:rPr>
          <w:noProof/>
          <w:sz w:val="8"/>
        </w:rPr>
      </w:pPr>
    </w:p>
    <w:p w:rsidR="007968A7" w:rsidRDefault="007968A7" w:rsidP="007968A7">
      <w:pPr>
        <w:pStyle w:val="11"/>
        <w:spacing w:line="240" w:lineRule="auto"/>
        <w:ind w:firstLine="284"/>
        <w:rPr>
          <w:noProof/>
          <w:sz w:val="28"/>
        </w:rPr>
      </w:pPr>
      <w:r>
        <w:rPr>
          <w:noProof/>
          <w:sz w:val="28"/>
        </w:rPr>
        <w:t>За ступенями вогнестійкості будинки і споруди визначаються міні-мальними межами вогнестійкості будівельних конструкцій і загорання матеріалів, із яких ці конструкції збудовані (таблиця 1.15).</w:t>
      </w:r>
    </w:p>
    <w:p w:rsidR="007968A7" w:rsidRDefault="00693C03" w:rsidP="007968A7">
      <w:pPr>
        <w:pStyle w:val="11"/>
        <w:spacing w:line="240" w:lineRule="auto"/>
        <w:ind w:firstLine="284"/>
        <w:rPr>
          <w:noProof/>
          <w:sz w:val="28"/>
        </w:rPr>
      </w:pPr>
      <w:r>
        <w:rPr>
          <w:noProof/>
        </w:rPr>
        <w:pict>
          <v:shape id="_x0000_s1045" type="#_x0000_t75" style="position:absolute;left:0;text-align:left;margin-left:8.55pt;margin-top:47.8pt;width:431.4pt;height:402.6pt;z-index:251679744" o:allowincell="f">
            <v:imagedata r:id="rId48" o:title=""/>
            <w10:wrap type="topAndBottom"/>
          </v:shape>
          <o:OLEObject Type="Embed" ProgID="Photoshop.Image.5" ShapeID="_x0000_s1045" DrawAspect="Content" ObjectID="_1744467922" r:id="rId49">
            <o:FieldCodes>\s</o:FieldCodes>
          </o:OLEObject>
        </w:pict>
      </w:r>
      <w:r w:rsidR="007968A7">
        <w:rPr>
          <w:noProof/>
          <w:sz w:val="28"/>
        </w:rPr>
        <w:t>Основні параметри факторів ураження і стандартні моделі виникнення і розвитку аварій на ПВНО приведені в таблицях 1.16-1.17.</w:t>
      </w:r>
    </w:p>
    <w:p w:rsidR="007968A7" w:rsidRDefault="007968A7" w:rsidP="007968A7">
      <w:pPr>
        <w:pStyle w:val="11"/>
        <w:spacing w:line="240" w:lineRule="auto"/>
        <w:ind w:firstLine="284"/>
        <w:rPr>
          <w:b/>
          <w:noProof/>
        </w:rPr>
      </w:pP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46" type="#_x0000_t75" style="position:absolute;left:0;text-align:left;margin-left:0;margin-top:0;width:441.95pt;height:716.1pt;z-index:251680768" o:allowincell="f">
            <v:imagedata r:id="rId50" o:title=""/>
            <w10:wrap type="topAndBottom"/>
          </v:shape>
          <o:OLEObject Type="Embed" ProgID="Photoshop.Image.5" ShapeID="_x0000_s1046" DrawAspect="Content" ObjectID="_1744467923" r:id="rId51">
            <o:FieldCodes>\s</o:FieldCodes>
          </o:OLEObject>
        </w:pic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lastRenderedPageBreak/>
        <w:t>Вибуховими речовинами</w:t>
      </w:r>
      <w:r>
        <w:rPr>
          <w:noProof/>
          <w:sz w:val="28"/>
        </w:rPr>
        <w:t xml:space="preserve"> називають хімічні сполуки або суміші, що під впливом зовнішніх дій здатні до швидкого хімічного само роз</w:t>
      </w:r>
      <w:r>
        <w:rPr>
          <w:noProof/>
          <w:sz w:val="28"/>
        </w:rPr>
        <w:softHyphen/>
        <w:t>повсюд-женого перетворювання з виникненням сильно нагрітих і з вели</w:t>
      </w:r>
      <w:r>
        <w:rPr>
          <w:noProof/>
          <w:sz w:val="28"/>
        </w:rPr>
        <w:softHyphen/>
        <w:t>ким тис-ком газів, які проводять механічну роботу розширенням 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Вибухові перетворювання в залежності від властивостей ВР і виду дії на нього може протікати в формі горіння або вибуху.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Всі ВР поділяються на три основні групи: ініціюючі вибухові речо</w:t>
      </w:r>
      <w:r>
        <w:rPr>
          <w:noProof/>
          <w:sz w:val="28"/>
        </w:rPr>
        <w:softHyphen/>
        <w:t>вини; бризантні вибухові речовини; кидальні вибухові речовини.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Ініціюючі вибухові речовини мають велику чутливість до зовніш</w:t>
      </w:r>
      <w:r>
        <w:rPr>
          <w:noProof/>
          <w:sz w:val="28"/>
        </w:rPr>
        <w:softHyphen/>
        <w:t>ньої дії (удару, тертю і дії вогню) і до них відносяться: гримуча ртуть, азид свинцю, тенерес, капсульні сполуки.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Бризантні вибухові речовини більш сильніші і значно менш чутливі до різних видів зовнішньої дії, ніж ініціюючі ВР. По потужності бри</w:t>
      </w:r>
      <w:r>
        <w:rPr>
          <w:noProof/>
          <w:sz w:val="28"/>
        </w:rPr>
        <w:softHyphen/>
        <w:t>зантні вибухові речовини поділяються на ВР підвищеної, нормальної і зниженої потужності. До бризантних ВР підвищеної потужності від</w:t>
      </w:r>
      <w:r>
        <w:rPr>
          <w:noProof/>
          <w:sz w:val="28"/>
        </w:rPr>
        <w:softHyphen/>
        <w:t>носяться: тен, гексоген, тетрил. До бризантних ВР нормальної потуж</w:t>
      </w:r>
      <w:r>
        <w:rPr>
          <w:noProof/>
          <w:sz w:val="28"/>
        </w:rPr>
        <w:softHyphen/>
        <w:t xml:space="preserve">ності відносяться: тротил, пикрінова кислота, пікрати, пластичні ВР. До бризантних ВР зниженої потужності відносяться: аміачна селітра, аміачні селітряні ВР.                            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Кидальними вибуховими речовинами (порохами) називаються такі речовини, які основну форму вибухового перетворювання є горіння і до них відносяться димний і бездимний порох.</w:t>
      </w:r>
    </w:p>
    <w:p w:rsidR="007968A7" w:rsidRDefault="007968A7" w:rsidP="007968A7">
      <w:pPr>
        <w:pStyle w:val="a8"/>
        <w:rPr>
          <w:noProof/>
        </w:rPr>
      </w:pPr>
      <w:r>
        <w:rPr>
          <w:noProof/>
        </w:rPr>
        <w:t xml:space="preserve">     За останні роки широкого розповсюдження набули пластичні вибу</w:t>
      </w:r>
      <w:r>
        <w:rPr>
          <w:noProof/>
        </w:rPr>
        <w:softHyphen/>
        <w:t>хові речовини, особливо в військовій справі. Основні характеристики вибу-хових речовин, що використовуються в народному господарстві України приведено в таблиці 1.18.</w:t>
      </w:r>
    </w:p>
    <w:p w:rsidR="007968A7" w:rsidRDefault="007968A7" w:rsidP="007968A7">
      <w:pPr>
        <w:pStyle w:val="1"/>
        <w:rPr>
          <w:noProof/>
        </w:rPr>
      </w:pPr>
      <w:r>
        <w:rPr>
          <w:noProof/>
        </w:rPr>
        <w:t>Таблиця 1.18</w:t>
      </w:r>
    </w:p>
    <w:p w:rsidR="007968A7" w:rsidRDefault="00693C03" w:rsidP="007968A7">
      <w:pPr>
        <w:pStyle w:val="23"/>
        <w:rPr>
          <w:noProof/>
        </w:rPr>
      </w:pPr>
      <w:r>
        <w:rPr>
          <w:noProof/>
        </w:rPr>
        <w:pict>
          <v:shape id="_x0000_s1047" type="#_x0000_t75" style="position:absolute;left:0;text-align:left;margin-left:8.55pt;margin-top:35.6pt;width:434.5pt;height:230.45pt;z-index:251681792" o:allowincell="f">
            <v:imagedata r:id="rId52" o:title=""/>
            <w10:wrap type="topAndBottom"/>
          </v:shape>
          <o:OLEObject Type="Embed" ProgID="Photoshop.Image.5" ShapeID="_x0000_s1047" DrawAspect="Content" ObjectID="_1744467924" r:id="rId53">
            <o:FieldCodes>\s</o:FieldCodes>
          </o:OLEObject>
        </w:pict>
      </w:r>
      <w:r w:rsidR="007968A7">
        <w:rPr>
          <w:noProof/>
        </w:rPr>
        <w:t xml:space="preserve">Основні характеристики вибухових речовин, які використовуються     </w:t>
      </w:r>
    </w:p>
    <w:p w:rsidR="007968A7" w:rsidRDefault="007968A7" w:rsidP="007968A7">
      <w:pPr>
        <w:pStyle w:val="11"/>
        <w:spacing w:line="240" w:lineRule="auto"/>
        <w:ind w:firstLine="0"/>
        <w:jc w:val="center"/>
        <w:rPr>
          <w:b/>
          <w:noProof/>
          <w:sz w:val="28"/>
        </w:rPr>
      </w:pPr>
      <w:r>
        <w:rPr>
          <w:b/>
          <w:noProof/>
          <w:sz w:val="28"/>
        </w:rPr>
        <w:t>в народному господарстві</w:t>
      </w:r>
    </w:p>
    <w:p w:rsidR="007968A7" w:rsidRDefault="00693C03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lastRenderedPageBreak/>
        <w:pict>
          <v:shape id="_x0000_s1048" type="#_x0000_t75" style="position:absolute;left:0;text-align:left;margin-left:8.55pt;margin-top:-6.3pt;width:434.75pt;height:519.95pt;z-index:251682816" o:allowincell="f">
            <v:imagedata r:id="rId54" o:title=""/>
            <w10:wrap type="topAndBottom"/>
          </v:shape>
          <o:OLEObject Type="Embed" ProgID="Photoshop.Image.5" ShapeID="_x0000_s1048" DrawAspect="Content" ObjectID="_1744467925" r:id="rId55">
            <o:FieldCodes>\s</o:FieldCodes>
          </o:OLEObject>
        </w:pict>
      </w:r>
    </w:p>
    <w:p w:rsidR="007968A7" w:rsidRDefault="007968A7" w:rsidP="007968A7">
      <w:pPr>
        <w:jc w:val="center"/>
        <w:rPr>
          <w:b/>
          <w:noProof/>
          <w:sz w:val="16"/>
        </w:rPr>
      </w:pPr>
    </w:p>
    <w:p w:rsidR="007968A7" w:rsidRDefault="007968A7" w:rsidP="007968A7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t>1.2.9. Основні характеристики гідродинамічних аварій</w:t>
      </w:r>
    </w:p>
    <w:p w:rsidR="007968A7" w:rsidRDefault="007968A7" w:rsidP="007968A7">
      <w:pPr>
        <w:jc w:val="center"/>
        <w:rPr>
          <w:b/>
          <w:noProof/>
          <w:sz w:val="16"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 xml:space="preserve">Гідротехнічна споруда - це господарський об'єкт, що знаходиться на або близько водної поверхні, який призначається для:      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• використання кінетичної енергії руху води з метою перетворю</w:t>
      </w:r>
      <w:r>
        <w:rPr>
          <w:noProof/>
          <w:sz w:val="28"/>
        </w:rPr>
        <w:softHyphen/>
        <w:t>вання її в інші види енергії;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• охолодження відпрацьованого пару на АЕС і ТЕЦ;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• меліорації, забору води для зрошення, осушення і рибного захисту,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• водозабезпечення, захисту побережної території, регулювання рівня води;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• забезпечення діяльності річних і морських портів, суднобудів</w:t>
      </w:r>
      <w:r>
        <w:rPr>
          <w:noProof/>
          <w:sz w:val="28"/>
        </w:rPr>
        <w:softHyphen/>
        <w:t>них і судноремонтних підприємств, судноплавства;</w:t>
      </w:r>
    </w:p>
    <w:p w:rsidR="007968A7" w:rsidRDefault="007968A7" w:rsidP="007968A7">
      <w:pPr>
        <w:ind w:firstLine="284"/>
        <w:jc w:val="both"/>
        <w:rPr>
          <w:noProof/>
          <w:sz w:val="28"/>
        </w:rPr>
        <w:sectPr w:rsidR="007968A7"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pStyle w:val="11"/>
        <w:spacing w:line="260" w:lineRule="auto"/>
        <w:ind w:firstLine="240"/>
        <w:rPr>
          <w:noProof/>
          <w:sz w:val="28"/>
        </w:rPr>
      </w:pPr>
      <w:r>
        <w:rPr>
          <w:noProof/>
          <w:sz w:val="28"/>
        </w:rPr>
        <w:lastRenderedPageBreak/>
        <w:t>• підводного добутку, зберігання і транспортування корисних ко</w:t>
      </w:r>
      <w:r>
        <w:rPr>
          <w:noProof/>
          <w:sz w:val="28"/>
        </w:rPr>
        <w:softHyphen/>
        <w:t>палень.</w:t>
      </w:r>
    </w:p>
    <w:p w:rsidR="007968A7" w:rsidRDefault="007968A7" w:rsidP="007968A7">
      <w:pPr>
        <w:pStyle w:val="11"/>
        <w:spacing w:line="260" w:lineRule="auto"/>
        <w:ind w:firstLine="240"/>
        <w:rPr>
          <w:noProof/>
          <w:sz w:val="28"/>
        </w:rPr>
      </w:pPr>
      <w:r>
        <w:rPr>
          <w:b/>
          <w:noProof/>
          <w:sz w:val="28"/>
        </w:rPr>
        <w:t>Гідровузол</w:t>
      </w:r>
      <w:r>
        <w:rPr>
          <w:noProof/>
          <w:sz w:val="28"/>
        </w:rPr>
        <w:t xml:space="preserve"> - це система гідротехнічних споруд і водосховищ, які пов'язані єдиним режимом перетікання води.</w:t>
      </w:r>
    </w:p>
    <w:p w:rsidR="007968A7" w:rsidRDefault="007968A7" w:rsidP="007968A7">
      <w:pPr>
        <w:pStyle w:val="11"/>
        <w:spacing w:line="260" w:lineRule="auto"/>
        <w:ind w:firstLine="240"/>
        <w:rPr>
          <w:noProof/>
          <w:sz w:val="28"/>
        </w:rPr>
      </w:pPr>
      <w:r>
        <w:rPr>
          <w:noProof/>
          <w:sz w:val="28"/>
        </w:rPr>
        <w:t>Основні параметри гідровузлів Дніпровського каскаду ГЕС і зон можливого катастрофічного затоплення приведені в таблиці 1.19.</w:t>
      </w:r>
    </w:p>
    <w:p w:rsidR="007968A7" w:rsidRDefault="007968A7" w:rsidP="007968A7">
      <w:pPr>
        <w:pStyle w:val="11"/>
        <w:spacing w:line="240" w:lineRule="auto"/>
        <w:ind w:firstLine="240"/>
        <w:rPr>
          <w:noProof/>
          <w:sz w:val="28"/>
        </w:rPr>
      </w:pPr>
      <w:r>
        <w:rPr>
          <w:noProof/>
          <w:sz w:val="28"/>
        </w:rPr>
        <w:t>Основними гідротехнічними спорудами напірного фронту води є:</w:t>
      </w:r>
    </w:p>
    <w:p w:rsidR="007968A7" w:rsidRDefault="007968A7" w:rsidP="007968A7">
      <w:pPr>
        <w:pStyle w:val="11"/>
        <w:spacing w:line="260" w:lineRule="auto"/>
        <w:ind w:firstLine="280"/>
        <w:rPr>
          <w:noProof/>
          <w:sz w:val="28"/>
        </w:rPr>
      </w:pPr>
      <w:r>
        <w:rPr>
          <w:noProof/>
          <w:sz w:val="28"/>
        </w:rPr>
        <w:t>• греблі, устої і підпірні стінки, які входять в склад напірного фрон</w:t>
      </w:r>
      <w:r>
        <w:rPr>
          <w:noProof/>
          <w:sz w:val="28"/>
        </w:rPr>
        <w:softHyphen/>
        <w:t>ту, дамби;</w:t>
      </w:r>
    </w:p>
    <w:p w:rsidR="007968A7" w:rsidRDefault="007968A7" w:rsidP="007968A7">
      <w:pPr>
        <w:pStyle w:val="11"/>
        <w:spacing w:before="40" w:line="240" w:lineRule="auto"/>
        <w:ind w:firstLine="280"/>
        <w:rPr>
          <w:noProof/>
          <w:sz w:val="28"/>
        </w:rPr>
      </w:pPr>
      <w:r>
        <w:rPr>
          <w:noProof/>
          <w:sz w:val="28"/>
        </w:rPr>
        <w:t>• водоприймальні і водозабірні споруди;</w:t>
      </w:r>
    </w:p>
    <w:p w:rsidR="007968A7" w:rsidRDefault="007968A7" w:rsidP="007968A7">
      <w:pPr>
        <w:pStyle w:val="11"/>
        <w:spacing w:before="20" w:line="240" w:lineRule="auto"/>
        <w:ind w:firstLine="280"/>
        <w:rPr>
          <w:noProof/>
          <w:sz w:val="28"/>
        </w:rPr>
      </w:pPr>
      <w:r>
        <w:rPr>
          <w:noProof/>
          <w:sz w:val="28"/>
        </w:rPr>
        <w:t>• напірні басейни і зрівняльні резервуари;</w:t>
      </w:r>
    </w:p>
    <w:p w:rsidR="007968A7" w:rsidRDefault="007968A7" w:rsidP="007968A7">
      <w:pPr>
        <w:pStyle w:val="11"/>
        <w:spacing w:before="20" w:line="240" w:lineRule="auto"/>
        <w:ind w:firstLine="280"/>
        <w:rPr>
          <w:noProof/>
          <w:sz w:val="28"/>
        </w:rPr>
      </w:pPr>
      <w:r>
        <w:rPr>
          <w:noProof/>
          <w:sz w:val="28"/>
        </w:rPr>
        <w:t>• гідравлічні, акумулюючі гідравлічні і малі гідроелектростанції;</w:t>
      </w:r>
    </w:p>
    <w:p w:rsidR="007968A7" w:rsidRDefault="007968A7" w:rsidP="007968A7">
      <w:pPr>
        <w:pStyle w:val="11"/>
        <w:spacing w:line="260" w:lineRule="auto"/>
        <w:ind w:firstLine="280"/>
        <w:rPr>
          <w:noProof/>
          <w:sz w:val="28"/>
        </w:rPr>
      </w:pPr>
      <w:r>
        <w:rPr>
          <w:noProof/>
          <w:sz w:val="28"/>
        </w:rPr>
        <w:t>• споруди, що входять в склад інженерного захисту населених пунктів і об'єктів господарської діяльності.</w:t>
      </w:r>
    </w:p>
    <w:p w:rsidR="007968A7" w:rsidRDefault="007968A7" w:rsidP="007968A7">
      <w:pPr>
        <w:pStyle w:val="11"/>
        <w:spacing w:line="260" w:lineRule="auto"/>
        <w:ind w:firstLine="260"/>
        <w:rPr>
          <w:noProof/>
          <w:sz w:val="28"/>
        </w:rPr>
      </w:pPr>
      <w:r>
        <w:rPr>
          <w:noProof/>
          <w:sz w:val="28"/>
        </w:rPr>
        <w:t>Класи гідротехнічних споруд і їх характеристики наведені в табли</w:t>
      </w:r>
      <w:r>
        <w:rPr>
          <w:noProof/>
          <w:sz w:val="28"/>
        </w:rPr>
        <w:softHyphen/>
        <w:t xml:space="preserve">цях 1.20-1.22. </w:t>
      </w:r>
    </w:p>
    <w:p w:rsidR="007968A7" w:rsidRDefault="007968A7" w:rsidP="007968A7">
      <w:pPr>
        <w:pStyle w:val="11"/>
        <w:spacing w:before="20"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t xml:space="preserve">                                                                                                        Таблиця 1.19</w:t>
      </w:r>
    </w:p>
    <w:p w:rsidR="007968A7" w:rsidRDefault="00693C03" w:rsidP="007968A7">
      <w:pPr>
        <w:pStyle w:val="11"/>
        <w:spacing w:after="220" w:line="260" w:lineRule="auto"/>
        <w:ind w:left="880" w:right="800" w:firstLine="0"/>
        <w:jc w:val="center"/>
        <w:rPr>
          <w:b/>
          <w:noProof/>
          <w:sz w:val="28"/>
        </w:rPr>
      </w:pPr>
      <w:r>
        <w:rPr>
          <w:noProof/>
        </w:rPr>
        <w:pict>
          <v:shape id="_x0000_s1049" type="#_x0000_t75" style="position:absolute;left:0;text-align:left;margin-left:1.35pt;margin-top:47.55pt;width:454.4pt;height:361.55pt;z-index:251683840" o:allowincell="f">
            <v:imagedata r:id="rId56" o:title=""/>
            <w10:wrap type="topAndBottom"/>
          </v:shape>
          <o:OLEObject Type="Embed" ProgID="Photoshop.Image.5" ShapeID="_x0000_s1049" DrawAspect="Content" ObjectID="_1744467926" r:id="rId57">
            <o:FieldCodes>\s</o:FieldCodes>
          </o:OLEObject>
        </w:pict>
      </w:r>
      <w:r w:rsidR="007968A7">
        <w:rPr>
          <w:b/>
          <w:noProof/>
          <w:sz w:val="28"/>
        </w:rPr>
        <w:t>Параметри водосховищ Дніпровського каскаду ГЕС і зон можливого катастрофічного затоплення</w:t>
      </w:r>
    </w:p>
    <w:p w:rsidR="007968A7" w:rsidRDefault="007968A7" w:rsidP="007968A7">
      <w:pPr>
        <w:pStyle w:val="11"/>
        <w:spacing w:after="220" w:line="260" w:lineRule="auto"/>
        <w:ind w:left="880" w:right="800" w:firstLine="0"/>
        <w:jc w:val="center"/>
        <w:rPr>
          <w:noProof/>
          <w:sz w:val="28"/>
        </w:rPr>
      </w:pPr>
    </w:p>
    <w:p w:rsidR="007968A7" w:rsidRDefault="00693C03" w:rsidP="007968A7">
      <w:pPr>
        <w:pStyle w:val="11"/>
        <w:spacing w:before="200" w:line="240" w:lineRule="auto"/>
        <w:ind w:left="400" w:firstLine="0"/>
        <w:rPr>
          <w:noProof/>
          <w:sz w:val="28"/>
        </w:rPr>
      </w:pPr>
      <w:r>
        <w:rPr>
          <w:noProof/>
        </w:rPr>
        <w:lastRenderedPageBreak/>
        <w:pict>
          <v:shape id="_x0000_s1050" type="#_x0000_t75" style="position:absolute;left:0;text-align:left;margin-left:0;margin-top:0;width:447.2pt;height:326.45pt;z-index:251684864" o:allowincell="f">
            <v:imagedata r:id="rId58" o:title=""/>
            <w10:wrap type="topAndBottom"/>
          </v:shape>
          <o:OLEObject Type="Embed" ProgID="Photoshop.Image.5" ShapeID="_x0000_s1050" DrawAspect="Content" ObjectID="_1744467927" r:id="rId59">
            <o:FieldCodes>\s</o:FieldCodes>
          </o:OLEObject>
        </w:pict>
      </w:r>
      <w:r w:rsidR="007968A7">
        <w:rPr>
          <w:b/>
          <w:noProof/>
          <w:sz w:val="28"/>
        </w:rPr>
        <w:t>Примітка:</w:t>
      </w:r>
      <w:r w:rsidR="007968A7">
        <w:rPr>
          <w:noProof/>
          <w:sz w:val="28"/>
        </w:rPr>
        <w:t xml:space="preserve"> І. Загальна кількість великих водосховищ на Україні - 110.</w:t>
      </w:r>
    </w:p>
    <w:p w:rsidR="007968A7" w:rsidRDefault="007968A7" w:rsidP="007968A7">
      <w:pPr>
        <w:pStyle w:val="11"/>
        <w:spacing w:line="240" w:lineRule="auto"/>
        <w:ind w:left="1720" w:firstLine="0"/>
        <w:rPr>
          <w:noProof/>
          <w:sz w:val="28"/>
        </w:rPr>
      </w:pPr>
      <w:r>
        <w:rPr>
          <w:noProof/>
          <w:sz w:val="28"/>
        </w:rPr>
        <w:t>2. Загальна площа їх дзеркала - 8361,6 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>.</w:t>
      </w:r>
    </w:p>
    <w:p w:rsidR="007968A7" w:rsidRDefault="007968A7" w:rsidP="007968A7">
      <w:pPr>
        <w:pStyle w:val="11"/>
        <w:spacing w:line="240" w:lineRule="auto"/>
        <w:ind w:left="1720" w:firstLine="0"/>
        <w:rPr>
          <w:noProof/>
          <w:sz w:val="28"/>
        </w:rPr>
      </w:pPr>
      <w:r>
        <w:rPr>
          <w:noProof/>
          <w:sz w:val="28"/>
        </w:rPr>
        <w:t>3. Кількість малих водосховищ на Україні - 1087.</w:t>
      </w:r>
    </w:p>
    <w:p w:rsidR="007968A7" w:rsidRDefault="007968A7" w:rsidP="007968A7">
      <w:pPr>
        <w:pStyle w:val="11"/>
        <w:spacing w:line="240" w:lineRule="auto"/>
        <w:ind w:left="1720" w:firstLine="0"/>
        <w:rPr>
          <w:noProof/>
          <w:sz w:val="28"/>
        </w:rPr>
      </w:pPr>
      <w:r>
        <w:rPr>
          <w:noProof/>
          <w:sz w:val="28"/>
        </w:rPr>
        <w:t>4. Загальна площа їх дзеркала - 9650,0 км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>.</w:t>
      </w:r>
    </w:p>
    <w:p w:rsidR="007968A7" w:rsidRDefault="007968A7" w:rsidP="007968A7">
      <w:pPr>
        <w:pStyle w:val="11"/>
        <w:spacing w:before="340"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t>Таблиця 1.20</w:t>
      </w:r>
    </w:p>
    <w:p w:rsidR="007968A7" w:rsidRDefault="007968A7" w:rsidP="007968A7">
      <w:pPr>
        <w:pStyle w:val="11"/>
        <w:spacing w:after="300" w:line="260" w:lineRule="auto"/>
        <w:ind w:right="-7" w:firstLine="0"/>
        <w:jc w:val="center"/>
        <w:rPr>
          <w:noProof/>
          <w:sz w:val="28"/>
        </w:rPr>
      </w:pPr>
      <w:r>
        <w:rPr>
          <w:b/>
          <w:noProof/>
          <w:sz w:val="28"/>
        </w:rPr>
        <w:t>Клас  основних постійних гідротехнічних споруд напірного фронту в залежності від наслідків порушення їх експлуатації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038"/>
        <w:gridCol w:w="1751"/>
      </w:tblGrid>
      <w:tr w:rsidR="007968A7" w:rsidTr="0068273F">
        <w:trPr>
          <w:trHeight w:hRule="exact" w:val="340"/>
        </w:trPr>
        <w:tc>
          <w:tcPr>
            <w:tcW w:w="7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3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Гідротехнічні споруди</w:t>
            </w:r>
          </w:p>
          <w:p w:rsidR="007968A7" w:rsidRDefault="007968A7" w:rsidP="0068273F">
            <w:pPr>
              <w:pStyle w:val="11"/>
              <w:spacing w:before="20" w:line="3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17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3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Клас</w:t>
            </w:r>
          </w:p>
          <w:p w:rsidR="007968A7" w:rsidRDefault="007968A7" w:rsidP="0068273F">
            <w:pPr>
              <w:pStyle w:val="11"/>
              <w:spacing w:before="20" w:line="3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</w:tr>
      <w:tr w:rsidR="007968A7" w:rsidTr="0068273F">
        <w:trPr>
          <w:trHeight w:hRule="exact" w:val="1493"/>
        </w:trPr>
        <w:tc>
          <w:tcPr>
            <w:tcW w:w="7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31"/>
              <w:rPr>
                <w:noProof/>
              </w:rPr>
            </w:pPr>
            <w:r w:rsidRPr="00B549C5">
              <w:rPr>
                <w:noProof/>
                <w:lang w:val="uk-UA"/>
              </w:rPr>
              <w:t xml:space="preserve">Гідротехнічні споруди гідравлічних, гідроакумулюючих і теплових електростанцій потужністю </w:t>
            </w:r>
            <w:r>
              <w:rPr>
                <w:noProof/>
              </w:rPr>
              <w:t>(млн.кВт):</w:t>
            </w:r>
          </w:p>
          <w:p w:rsidR="007968A7" w:rsidRDefault="007968A7" w:rsidP="0068273F">
            <w:pPr>
              <w:pStyle w:val="11"/>
              <w:spacing w:before="40" w:line="340" w:lineRule="auto"/>
              <w:ind w:left="6055" w:firstLine="0"/>
              <w:jc w:val="center"/>
              <w:rPr>
                <w:noProof/>
              </w:rPr>
            </w:pPr>
            <w:r>
              <w:rPr>
                <w:noProof/>
              </w:rPr>
              <w:t>&gt;1,5 &lt;1,5</w:t>
            </w:r>
          </w:p>
          <w:p w:rsidR="007968A7" w:rsidRDefault="007968A7" w:rsidP="0068273F">
            <w:pPr>
              <w:pStyle w:val="11"/>
              <w:spacing w:before="40" w:line="340" w:lineRule="auto"/>
              <w:ind w:left="6280" w:right="200" w:firstLine="0"/>
              <w:rPr>
                <w:noProof/>
              </w:rPr>
            </w:pPr>
          </w:p>
        </w:tc>
        <w:tc>
          <w:tcPr>
            <w:tcW w:w="17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340" w:lineRule="auto"/>
              <w:ind w:firstLine="0"/>
              <w:jc w:val="center"/>
              <w:rPr>
                <w:noProof/>
                <w:sz w:val="32"/>
              </w:rPr>
            </w:pPr>
          </w:p>
          <w:p w:rsidR="007968A7" w:rsidRDefault="007968A7" w:rsidP="0068273F">
            <w:pPr>
              <w:pStyle w:val="11"/>
              <w:spacing w:before="40" w:line="3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</w:t>
            </w:r>
          </w:p>
          <w:p w:rsidR="007968A7" w:rsidRDefault="007968A7" w:rsidP="0068273F">
            <w:pPr>
              <w:pStyle w:val="11"/>
              <w:spacing w:before="40" w:line="3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11-1У</w:t>
            </w:r>
          </w:p>
          <w:p w:rsidR="007968A7" w:rsidRDefault="007968A7" w:rsidP="0068273F">
            <w:pPr>
              <w:pStyle w:val="11"/>
              <w:spacing w:before="40" w:line="340" w:lineRule="auto"/>
              <w:ind w:firstLine="0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2137"/>
        </w:trPr>
        <w:tc>
          <w:tcPr>
            <w:tcW w:w="7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31"/>
              <w:rPr>
                <w:noProof/>
              </w:rPr>
            </w:pPr>
            <w:r>
              <w:rPr>
                <w:noProof/>
              </w:rPr>
              <w:t>Гідротехнічні споруди меліоративних систем при площі зрошення і осушення (тис. га):</w:t>
            </w:r>
          </w:p>
          <w:p w:rsidR="007968A7" w:rsidRDefault="007968A7" w:rsidP="0068273F">
            <w:pPr>
              <w:pStyle w:val="11"/>
              <w:spacing w:before="40" w:line="340" w:lineRule="auto"/>
              <w:ind w:left="5760" w:firstLine="0"/>
              <w:jc w:val="center"/>
              <w:rPr>
                <w:noProof/>
              </w:rPr>
            </w:pPr>
            <w:r>
              <w:rPr>
                <w:noProof/>
              </w:rPr>
              <w:t>&gt;300         100-300      50-100    &lt;50</w:t>
            </w:r>
          </w:p>
          <w:p w:rsidR="007968A7" w:rsidRDefault="007968A7" w:rsidP="0068273F">
            <w:pPr>
              <w:pStyle w:val="11"/>
              <w:spacing w:before="40" w:line="340" w:lineRule="auto"/>
              <w:ind w:left="5760" w:right="200" w:firstLine="0"/>
              <w:rPr>
                <w:noProof/>
                <w:sz w:val="28"/>
              </w:rPr>
            </w:pPr>
          </w:p>
        </w:tc>
        <w:tc>
          <w:tcPr>
            <w:tcW w:w="17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340" w:lineRule="auto"/>
              <w:ind w:firstLine="0"/>
              <w:rPr>
                <w:noProof/>
                <w:sz w:val="28"/>
              </w:rPr>
            </w:pPr>
          </w:p>
          <w:p w:rsidR="007968A7" w:rsidRDefault="007968A7" w:rsidP="0068273F">
            <w:pPr>
              <w:pStyle w:val="11"/>
              <w:spacing w:before="40" w:line="3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</w:t>
            </w:r>
          </w:p>
          <w:p w:rsidR="007968A7" w:rsidRDefault="007968A7" w:rsidP="0068273F">
            <w:pPr>
              <w:pStyle w:val="11"/>
              <w:spacing w:before="40" w:line="3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</w:rPr>
              <w:t>11                       111                   1У</w:t>
            </w:r>
          </w:p>
          <w:p w:rsidR="007968A7" w:rsidRDefault="007968A7" w:rsidP="0068273F">
            <w:pPr>
              <w:pStyle w:val="11"/>
              <w:spacing w:before="40" w:line="340" w:lineRule="auto"/>
              <w:ind w:firstLine="0"/>
              <w:rPr>
                <w:noProof/>
                <w:sz w:val="28"/>
              </w:rPr>
            </w:pPr>
          </w:p>
        </w:tc>
      </w:tr>
    </w:tbl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51" type="#_x0000_t75" style="position:absolute;left:0;text-align:left;margin-left:0;margin-top:0;width:432.35pt;height:719.45pt;z-index:251685888" o:allowincell="f">
            <v:imagedata r:id="rId60" o:title=""/>
            <w10:wrap type="topAndBottom"/>
          </v:shape>
          <o:OLEObject Type="Embed" ProgID="Photoshop.Image.5" ShapeID="_x0000_s1051" DrawAspect="Content" ObjectID="_1744467928" r:id="rId61">
            <o:FieldCodes>\s</o:FieldCodes>
          </o:OLEObject>
        </w:pict>
      </w:r>
    </w:p>
    <w:p w:rsidR="00DE4EF2" w:rsidRDefault="00DE4EF2">
      <w:pPr>
        <w:rPr>
          <w:lang w:val="en-US"/>
        </w:rPr>
      </w:pP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52" type="#_x0000_t75" style="position:absolute;left:0;text-align:left;margin-left:0;margin-top:0;width:432.35pt;height:719.45pt;z-index:251687936" o:allowincell="f">
            <v:imagedata r:id="rId60" o:title=""/>
            <w10:wrap type="topAndBottom"/>
          </v:shape>
          <o:OLEObject Type="Embed" ProgID="Photoshop.Image.5" ShapeID="_x0000_s1052" DrawAspect="Content" ObjectID="_1744467929" r:id="rId62">
            <o:FieldCodes>\s</o:FieldCodes>
          </o:OLEObject>
        </w:pic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738"/>
        <w:gridCol w:w="1231"/>
        <w:gridCol w:w="1134"/>
        <w:gridCol w:w="1276"/>
        <w:gridCol w:w="1276"/>
        <w:gridCol w:w="1134"/>
      </w:tblGrid>
      <w:tr w:rsidR="007968A7" w:rsidTr="0068273F">
        <w:trPr>
          <w:cantSplit/>
          <w:trHeight w:hRule="exact" w:val="560"/>
        </w:trPr>
        <w:tc>
          <w:tcPr>
            <w:tcW w:w="273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lastRenderedPageBreak/>
              <w:t>Споруди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123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Тип грунтів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482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Висота споруд (м) при їх класі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</w:tr>
      <w:tr w:rsidR="007968A7" w:rsidTr="0068273F">
        <w:trPr>
          <w:cantSplit/>
          <w:trHeight w:hRule="exact" w:val="280"/>
        </w:trPr>
        <w:tc>
          <w:tcPr>
            <w:tcW w:w="273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1231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11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111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1У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</w:tr>
      <w:tr w:rsidR="007968A7" w:rsidTr="0068273F">
        <w:trPr>
          <w:cantSplit/>
          <w:trHeight w:val="1697"/>
        </w:trPr>
        <w:tc>
          <w:tcPr>
            <w:tcW w:w="273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8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Підпірні стінки</w:t>
            </w:r>
          </w:p>
          <w:p w:rsidR="007968A7" w:rsidRDefault="007968A7" w:rsidP="0068273F">
            <w:pPr>
              <w:pStyle w:val="11"/>
              <w:spacing w:before="40"/>
              <w:jc w:val="center"/>
              <w:rPr>
                <w:noProof/>
                <w:sz w:val="28"/>
              </w:rPr>
            </w:pP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Б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В</w:t>
            </w:r>
          </w:p>
          <w:p w:rsidR="007968A7" w:rsidRDefault="007968A7" w:rsidP="0068273F">
            <w:pPr>
              <w:pStyle w:val="11"/>
              <w:spacing w:before="40"/>
              <w:jc w:val="center"/>
              <w:rPr>
                <w:noProof/>
                <w:sz w:val="12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&gt; 40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&gt; 30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&gt; 25</w:t>
            </w:r>
          </w:p>
          <w:p w:rsidR="007968A7" w:rsidRDefault="007968A7" w:rsidP="0068273F">
            <w:pPr>
              <w:pStyle w:val="11"/>
              <w:spacing w:before="40"/>
              <w:jc w:val="center"/>
              <w:rPr>
                <w:noProof/>
                <w:sz w:val="12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25 - 40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20 - 30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18 - 25</w:t>
            </w:r>
          </w:p>
          <w:p w:rsidR="007968A7" w:rsidRDefault="007968A7" w:rsidP="0068273F">
            <w:pPr>
              <w:pStyle w:val="11"/>
              <w:spacing w:before="40"/>
              <w:jc w:val="center"/>
              <w:rPr>
                <w:noProof/>
                <w:sz w:val="12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15 - 25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12 - 20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10 - 18</w:t>
            </w:r>
          </w:p>
          <w:p w:rsidR="007968A7" w:rsidRDefault="007968A7" w:rsidP="0068273F">
            <w:pPr>
              <w:pStyle w:val="11"/>
              <w:spacing w:before="40"/>
              <w:jc w:val="center"/>
              <w:rPr>
                <w:noProof/>
                <w:sz w:val="12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&lt; 15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&lt; 12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&lt; 10</w:t>
            </w:r>
          </w:p>
          <w:p w:rsidR="007968A7" w:rsidRDefault="007968A7" w:rsidP="0068273F">
            <w:pPr>
              <w:pStyle w:val="11"/>
              <w:spacing w:before="40"/>
              <w:jc w:val="center"/>
              <w:rPr>
                <w:noProof/>
                <w:sz w:val="12"/>
              </w:rPr>
            </w:pPr>
          </w:p>
        </w:tc>
      </w:tr>
      <w:tr w:rsidR="007968A7" w:rsidTr="0068273F">
        <w:trPr>
          <w:trHeight w:hRule="exact" w:val="580"/>
        </w:trPr>
        <w:tc>
          <w:tcPr>
            <w:tcW w:w="27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Загороджувальні споруди</w:t>
            </w:r>
          </w:p>
        </w:tc>
        <w:tc>
          <w:tcPr>
            <w:tcW w:w="1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А, Б, 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&gt; 25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&gt; 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&lt; 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</w:tr>
    </w:tbl>
    <w:p w:rsidR="007968A7" w:rsidRDefault="007968A7" w:rsidP="007968A7">
      <w:pPr>
        <w:pStyle w:val="11"/>
        <w:spacing w:before="240"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Зруйнування гребель та інших гідродинамічних небезпечних об'єк</w:t>
      </w:r>
      <w:r>
        <w:rPr>
          <w:noProof/>
          <w:sz w:val="28"/>
        </w:rPr>
        <w:softHyphen/>
        <w:t>тів може статися як від дії природних сил (землетруси, лавини, урагани, обвали, зсуви), так і від переливання води через гребінь греб</w:t>
      </w:r>
      <w:r>
        <w:rPr>
          <w:noProof/>
          <w:sz w:val="28"/>
        </w:rPr>
        <w:softHyphen/>
        <w:t>лі внаслідок великих повеней, або втрати ними стійкості, конструк</w:t>
      </w:r>
      <w:r>
        <w:rPr>
          <w:noProof/>
          <w:sz w:val="28"/>
        </w:rPr>
        <w:softHyphen/>
        <w:t>тивних дефектах, порушенні правил техніки безпеки при експлуатації та інше.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При прориві греблі у ній виникає проран від розмірів якого зале</w:t>
      </w:r>
      <w:r>
        <w:rPr>
          <w:noProof/>
          <w:sz w:val="28"/>
        </w:rPr>
        <w:softHyphen/>
        <w:t>жить об'єм і швидкість падіння води від верхнього б'єфу в нижній б'єф і параметри хвилі прориву - головного фактору ураження гідро</w:t>
      </w:r>
      <w:r>
        <w:rPr>
          <w:noProof/>
          <w:sz w:val="28"/>
        </w:rPr>
        <w:softHyphen/>
        <w:t>динамічної аварії.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Головними характеристиками хвилі прориву, що визначають її руй</w:t>
      </w:r>
      <w:r>
        <w:rPr>
          <w:noProof/>
          <w:sz w:val="28"/>
        </w:rPr>
        <w:softHyphen/>
        <w:t>нівну дію, є глибина і швидкість потоку у даному створі, які залежать від висоти греблі і розмірів прорану, гідродинамічних і топографічних умов русла і заплавини ріки.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Критичні параметри зруйнування деяких об'єктів хвилі прориву приведені в таблиці 1.23.</w:t>
      </w:r>
    </w:p>
    <w:p w:rsidR="007968A7" w:rsidRDefault="007968A7" w:rsidP="007968A7">
      <w:pPr>
        <w:pStyle w:val="11"/>
        <w:spacing w:before="20" w:line="240" w:lineRule="auto"/>
        <w:ind w:firstLine="284"/>
        <w:rPr>
          <w:noProof/>
          <w:sz w:val="28"/>
        </w:rPr>
      </w:pPr>
      <w:r>
        <w:rPr>
          <w:noProof/>
          <w:sz w:val="28"/>
        </w:rPr>
        <w:t>Руйнівна дія хвилі прориву є наслідком: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• різкої зміни рівня води в нижньому і верхньому б'єфах при зруй</w:t>
      </w:r>
      <w:r>
        <w:rPr>
          <w:noProof/>
          <w:sz w:val="28"/>
        </w:rPr>
        <w:softHyphen/>
        <w:t>нуванню напірного фронту;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• безпосередньої дії маси води, що пересувається з великою швид</w:t>
      </w:r>
      <w:r>
        <w:rPr>
          <w:noProof/>
          <w:sz w:val="28"/>
        </w:rPr>
        <w:softHyphen/>
        <w:t>кістю;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• змін характеристик міцності фунту в підвалинах споруд внас</w:t>
      </w:r>
      <w:r>
        <w:rPr>
          <w:noProof/>
          <w:sz w:val="28"/>
        </w:rPr>
        <w:softHyphen/>
        <w:t>лідок фільтрації і насичення його водою;</w:t>
      </w:r>
    </w:p>
    <w:p w:rsidR="007968A7" w:rsidRDefault="007968A7" w:rsidP="007968A7">
      <w:pPr>
        <w:pStyle w:val="11"/>
        <w:spacing w:before="40" w:line="240" w:lineRule="auto"/>
        <w:ind w:firstLine="284"/>
        <w:rPr>
          <w:noProof/>
          <w:sz w:val="28"/>
        </w:rPr>
      </w:pPr>
      <w:r>
        <w:rPr>
          <w:noProof/>
          <w:sz w:val="28"/>
        </w:rPr>
        <w:t>• розмиву і переміщення великих мас фунту;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• переміщення з великою швидкістю уламків зруйнованих будин</w:t>
      </w:r>
      <w:r>
        <w:rPr>
          <w:noProof/>
          <w:sz w:val="28"/>
        </w:rPr>
        <w:softHyphen/>
        <w:t>ків і споруд і їх таранної дії.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Швидкість розповсюдження хвилі прориву міняється від 3 до 25 км/ год і більше. Крім того, дію ураження представляє собою і катастрофіч</w:t>
      </w:r>
      <w:r>
        <w:rPr>
          <w:noProof/>
          <w:sz w:val="28"/>
        </w:rPr>
        <w:softHyphen/>
        <w:t>не затоплення місцевості.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Майже через 10-30 хвилин після зруйнування греблі значні ділянки місцевості можуть бути затоплені шаром води товщиною від 0,5 до 10 м і більше.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</w:rPr>
        <w:sectPr w:rsidR="007968A7" w:rsidSect="007968A7"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lastRenderedPageBreak/>
        <w:t>Час, в продовженні якого затоплені території можуть бути покриті водою, може коливатися від декілька годин до декілька діб і більше, створюючи значні руйнування і шкоду.</w:t>
      </w:r>
    </w:p>
    <w:p w:rsidR="007968A7" w:rsidRDefault="007968A7" w:rsidP="007968A7">
      <w:pPr>
        <w:pStyle w:val="11"/>
        <w:spacing w:before="20" w:line="240" w:lineRule="auto"/>
        <w:ind w:firstLine="284"/>
        <w:jc w:val="right"/>
        <w:rPr>
          <w:noProof/>
        </w:rPr>
      </w:pPr>
      <w:r>
        <w:rPr>
          <w:b/>
          <w:noProof/>
        </w:rPr>
        <w:t>Таблиця 1.23</w:t>
      </w:r>
    </w:p>
    <w:p w:rsidR="007968A7" w:rsidRDefault="007968A7" w:rsidP="007968A7">
      <w:pPr>
        <w:pStyle w:val="11"/>
        <w:spacing w:after="160" w:line="260" w:lineRule="auto"/>
        <w:ind w:right="1000" w:firstLine="284"/>
        <w:jc w:val="center"/>
        <w:rPr>
          <w:noProof/>
        </w:rPr>
      </w:pPr>
      <w:r>
        <w:rPr>
          <w:b/>
          <w:noProof/>
        </w:rPr>
        <w:t>Критичні параметри зруйнування деяких об'єктів хвилею прориву (водяним потоком)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58"/>
        <w:gridCol w:w="2180"/>
        <w:gridCol w:w="683"/>
        <w:gridCol w:w="651"/>
        <w:gridCol w:w="709"/>
        <w:gridCol w:w="10"/>
        <w:gridCol w:w="699"/>
        <w:gridCol w:w="708"/>
        <w:gridCol w:w="709"/>
        <w:gridCol w:w="567"/>
        <w:gridCol w:w="709"/>
        <w:gridCol w:w="709"/>
      </w:tblGrid>
      <w:tr w:rsidR="007968A7" w:rsidTr="0068273F">
        <w:trPr>
          <w:cantSplit/>
          <w:trHeight w:val="578"/>
        </w:trPr>
        <w:tc>
          <w:tcPr>
            <w:tcW w:w="45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hanging="40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hanging="40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№ пп.</w:t>
            </w:r>
          </w:p>
          <w:p w:rsidR="007968A7" w:rsidRDefault="007968A7" w:rsidP="0068273F">
            <w:pPr>
              <w:pStyle w:val="11"/>
              <w:spacing w:line="240" w:lineRule="auto"/>
              <w:ind w:hanging="40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line="240" w:lineRule="auto"/>
              <w:ind w:hanging="40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line="240" w:lineRule="auto"/>
              <w:ind w:hanging="40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hanging="40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40"/>
              <w:ind w:hanging="40"/>
              <w:jc w:val="center"/>
              <w:rPr>
                <w:b/>
                <w:noProof/>
              </w:rPr>
            </w:pPr>
          </w:p>
        </w:tc>
        <w:tc>
          <w:tcPr>
            <w:tcW w:w="218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Найменування об'єктів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40"/>
              <w:ind w:firstLine="284"/>
              <w:jc w:val="center"/>
              <w:rPr>
                <w:b/>
                <w:noProof/>
              </w:rPr>
            </w:pPr>
          </w:p>
        </w:tc>
        <w:tc>
          <w:tcPr>
            <w:tcW w:w="2040" w:type="dxa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Сильні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руйнування</w:t>
            </w:r>
          </w:p>
        </w:tc>
        <w:tc>
          <w:tcPr>
            <w:tcW w:w="2126" w:type="dxa"/>
            <w:gridSpan w:val="4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Середні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руйнування</w:t>
            </w:r>
          </w:p>
        </w:tc>
        <w:tc>
          <w:tcPr>
            <w:tcW w:w="19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Слабкі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руйнування</w:t>
            </w:r>
          </w:p>
        </w:tc>
      </w:tr>
      <w:tr w:rsidR="007968A7" w:rsidTr="0068273F">
        <w:trPr>
          <w:cantSplit/>
          <w:trHeight w:val="2516"/>
        </w:trPr>
        <w:tc>
          <w:tcPr>
            <w:tcW w:w="45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/>
              <w:ind w:hanging="40"/>
              <w:jc w:val="left"/>
              <w:rPr>
                <w:noProof/>
              </w:rPr>
            </w:pPr>
          </w:p>
        </w:tc>
        <w:tc>
          <w:tcPr>
            <w:tcW w:w="218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/>
              <w:ind w:firstLine="284"/>
              <w:jc w:val="left"/>
              <w:rPr>
                <w:noProof/>
              </w:rPr>
            </w:pPr>
          </w:p>
        </w:tc>
        <w:tc>
          <w:tcPr>
            <w:tcW w:w="6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/>
              <w:ind w:right="113"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Глибина потоку, м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right="200"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Швидкість потоку, м/сек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right="113" w:firstLine="284"/>
              <w:jc w:val="center"/>
              <w:rPr>
                <w:b/>
                <w:noProof/>
                <w:sz w:val="22"/>
                <w:vertAlign w:val="superscript"/>
              </w:rPr>
            </w:pPr>
            <w:r>
              <w:rPr>
                <w:b/>
                <w:noProof/>
                <w:sz w:val="22"/>
              </w:rPr>
              <w:t>Питоме навантаження, тс/ 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</w:tcPr>
          <w:p w:rsidR="007968A7" w:rsidRDefault="007968A7" w:rsidP="0068273F">
            <w:pPr>
              <w:pStyle w:val="11"/>
              <w:spacing w:before="40"/>
              <w:ind w:right="113"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Глибина потоку, м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</w:tcPr>
          <w:p w:rsidR="007968A7" w:rsidRDefault="007968A7" w:rsidP="0068273F">
            <w:pPr>
              <w:pStyle w:val="11"/>
              <w:spacing w:before="40" w:line="240" w:lineRule="auto"/>
              <w:ind w:right="200"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Швидкість потоку, м/сек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</w:tcPr>
          <w:p w:rsidR="007968A7" w:rsidRDefault="007968A7" w:rsidP="0068273F">
            <w:pPr>
              <w:pStyle w:val="11"/>
              <w:spacing w:before="40" w:line="240" w:lineRule="auto"/>
              <w:ind w:right="113" w:firstLine="284"/>
              <w:jc w:val="center"/>
              <w:rPr>
                <w:b/>
                <w:noProof/>
                <w:sz w:val="22"/>
                <w:vertAlign w:val="superscript"/>
              </w:rPr>
            </w:pPr>
            <w:r>
              <w:rPr>
                <w:b/>
                <w:noProof/>
                <w:sz w:val="22"/>
              </w:rPr>
              <w:t>Питоме навантаження, тс/ 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</w:tcPr>
          <w:p w:rsidR="007968A7" w:rsidRDefault="007968A7" w:rsidP="0068273F">
            <w:pPr>
              <w:pStyle w:val="11"/>
              <w:spacing w:before="40"/>
              <w:ind w:right="113"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Глибина потоку, 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</w:tcPr>
          <w:p w:rsidR="007968A7" w:rsidRDefault="007968A7" w:rsidP="0068273F">
            <w:pPr>
              <w:pStyle w:val="11"/>
              <w:spacing w:before="40" w:line="240" w:lineRule="auto"/>
              <w:ind w:right="200" w:firstLine="284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Швидкість потоку, м/сек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extDirection w:val="btLr"/>
          </w:tcPr>
          <w:p w:rsidR="007968A7" w:rsidRDefault="007968A7" w:rsidP="0068273F">
            <w:pPr>
              <w:pStyle w:val="11"/>
              <w:spacing w:before="40" w:line="240" w:lineRule="auto"/>
              <w:ind w:right="113" w:firstLine="284"/>
              <w:jc w:val="center"/>
              <w:rPr>
                <w:b/>
                <w:noProof/>
                <w:sz w:val="22"/>
                <w:vertAlign w:val="superscript"/>
              </w:rPr>
            </w:pPr>
            <w:r>
              <w:rPr>
                <w:b/>
                <w:noProof/>
                <w:sz w:val="22"/>
              </w:rPr>
              <w:t>Питоме навантаження, тс/ м</w:t>
            </w:r>
            <w:r>
              <w:rPr>
                <w:b/>
                <w:noProof/>
                <w:sz w:val="22"/>
                <w:vertAlign w:val="superscript"/>
              </w:rPr>
              <w:t>2</w:t>
            </w:r>
          </w:p>
        </w:tc>
      </w:tr>
      <w:tr w:rsidR="007968A7" w:rsidTr="0068273F">
        <w:trPr>
          <w:cantSplit/>
          <w:trHeight w:hRule="exact" w:val="50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1.</w:t>
            </w:r>
          </w:p>
          <w:p w:rsidR="007968A7" w:rsidRDefault="007968A7" w:rsidP="0068273F">
            <w:pPr>
              <w:pStyle w:val="11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Стіни на залізобетонних</w:t>
            </w:r>
          </w:p>
          <w:p w:rsidR="007968A7" w:rsidRDefault="007968A7" w:rsidP="0068273F">
            <w:pPr>
              <w:pStyle w:val="11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і металевих  палях</w:t>
            </w: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6,0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5,0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7,5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1,35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0,2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50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2.</w:t>
            </w: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Стиш на дерев 'яних палях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4,0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5,0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5,0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0,9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0,05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cantSplit/>
          <w:trHeight w:hRule="exact" w:val="50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3.</w:t>
            </w:r>
          </w:p>
          <w:p w:rsidR="007968A7" w:rsidRDefault="007968A7" w:rsidP="0068273F">
            <w:pPr>
              <w:pStyle w:val="11"/>
              <w:spacing w:line="240" w:lineRule="auto"/>
              <w:ind w:hanging="40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Стіни, моли, водоломи із масивної кладки</w:t>
            </w: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7,0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5,0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8,75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4,0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1,8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2,9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0,4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50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4.</w:t>
            </w: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Кранове обладнання портів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6-10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4 -9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4,8-4,5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6,0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2-3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1,2-2,7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1,5-2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0,2-0,4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50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5.</w:t>
            </w: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Дерев'яні 1-2 поверхові будинки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0,7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0,28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0,05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50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6.</w:t>
            </w: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Цегляні малоповерхові будинки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4,0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1,25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0,6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2,0,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1,0,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cantSplit/>
          <w:trHeight w:hRule="exact" w:val="76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hanging="40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7.</w:t>
            </w:r>
          </w:p>
          <w:p w:rsidR="007968A7" w:rsidRDefault="007968A7" w:rsidP="0068273F">
            <w:pPr>
              <w:pStyle w:val="11"/>
              <w:spacing w:before="20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Промислові будинки з легким  металевим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каркасом</w:t>
            </w: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5,0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2,5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1,56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3,5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0,7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1,5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0,2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cantSplit/>
          <w:trHeight w:hRule="exact" w:val="88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hanging="40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8.</w:t>
            </w:r>
          </w:p>
          <w:p w:rsidR="007968A7" w:rsidRDefault="007968A7" w:rsidP="0068273F">
            <w:pPr>
              <w:pStyle w:val="11"/>
              <w:spacing w:before="20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jc w:val="center"/>
              <w:rPr>
                <w:noProof/>
              </w:rPr>
            </w:pPr>
            <w:r>
              <w:rPr>
                <w:noProof/>
              </w:rPr>
              <w:t>Промислові будови з</w:t>
            </w:r>
          </w:p>
          <w:p w:rsidR="007968A7" w:rsidRDefault="007968A7" w:rsidP="0068273F">
            <w:pPr>
              <w:jc w:val="center"/>
              <w:rPr>
                <w:noProof/>
              </w:rPr>
            </w:pPr>
            <w:r>
              <w:rPr>
                <w:noProof/>
              </w:rPr>
              <w:t>важким металевим або залізобетонним каркасом</w:t>
            </w: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7,5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4,0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6,0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6,0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2,7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1-5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0,34</w:t>
            </w:r>
          </w:p>
          <w:p w:rsidR="007968A7" w:rsidRDefault="007968A7" w:rsidP="0068273F">
            <w:pPr>
              <w:pStyle w:val="11"/>
              <w:spacing w:before="20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30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9.</w:t>
            </w: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right="200"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Залізничні колії</w:t>
            </w:r>
          </w:p>
          <w:p w:rsidR="007968A7" w:rsidRDefault="007968A7" w:rsidP="0068273F">
            <w:pPr>
              <w:pStyle w:val="11"/>
              <w:spacing w:before="40" w:line="240" w:lineRule="auto"/>
              <w:ind w:right="200" w:firstLine="0"/>
              <w:jc w:val="center"/>
              <w:rPr>
                <w:noProof/>
                <w:sz w:val="20"/>
              </w:rPr>
            </w:pP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0,4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0,05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0,06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cantSplit/>
          <w:trHeight w:hRule="exact" w:val="52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10.</w:t>
            </w:r>
          </w:p>
          <w:p w:rsidR="007968A7" w:rsidRDefault="007968A7" w:rsidP="0068273F">
            <w:pPr>
              <w:pStyle w:val="11"/>
              <w:spacing w:line="240" w:lineRule="auto"/>
              <w:ind w:hanging="40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Шосейні дороги з</w:t>
            </w:r>
          </w:p>
          <w:p w:rsidR="007968A7" w:rsidRDefault="007968A7" w:rsidP="0068273F">
            <w:pPr>
              <w:pStyle w:val="11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твердим покриттям</w:t>
            </w: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4,0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1,8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1,5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0,22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0,05</w:t>
            </w:r>
          </w:p>
          <w:p w:rsidR="007968A7" w:rsidRDefault="007968A7" w:rsidP="0068273F">
            <w:pPr>
              <w:pStyle w:val="11"/>
              <w:spacing w:line="240" w:lineRule="auto"/>
              <w:ind w:firstLine="284"/>
              <w:jc w:val="center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52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11.</w:t>
            </w: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Залізничні мости (бетонні)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0,9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0-2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52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12.</w:t>
            </w: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Металеві мости з прогоном 30-100 м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0,9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0,2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cantSplit/>
          <w:trHeight w:hRule="exact" w:val="52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13.</w:t>
            </w:r>
          </w:p>
          <w:p w:rsidR="007968A7" w:rsidRDefault="007968A7" w:rsidP="0068273F">
            <w:pPr>
              <w:pStyle w:val="11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Залізничний рухомий</w:t>
            </w:r>
          </w:p>
          <w:p w:rsidR="007968A7" w:rsidRDefault="007968A7" w:rsidP="0068273F">
            <w:pPr>
              <w:pStyle w:val="11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склад</w:t>
            </w: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3,5</w:t>
            </w: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1,6</w:t>
            </w: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3,0</w:t>
            </w: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1,5</w:t>
            </w: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0,34</w:t>
            </w: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1,5</w:t>
            </w: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0,12</w:t>
            </w:r>
          </w:p>
          <w:p w:rsidR="007968A7" w:rsidRDefault="007968A7" w:rsidP="0068273F">
            <w:pPr>
              <w:pStyle w:val="11"/>
              <w:ind w:firstLine="284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300"/>
        </w:trPr>
        <w:tc>
          <w:tcPr>
            <w:tcW w:w="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14.</w:t>
            </w:r>
          </w:p>
          <w:p w:rsidR="007968A7" w:rsidRDefault="007968A7" w:rsidP="0068273F">
            <w:pPr>
              <w:pStyle w:val="11"/>
              <w:spacing w:before="40" w:line="240" w:lineRule="auto"/>
              <w:ind w:hanging="40"/>
              <w:jc w:val="center"/>
              <w:rPr>
                <w:noProof/>
                <w:sz w:val="20"/>
              </w:rPr>
            </w:pPr>
          </w:p>
        </w:tc>
        <w:tc>
          <w:tcPr>
            <w:tcW w:w="21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Автомобілі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0,4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0,17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1,0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0,05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284"/>
              <w:jc w:val="center"/>
              <w:rPr>
                <w:noProof/>
                <w:sz w:val="20"/>
              </w:rPr>
            </w:pPr>
          </w:p>
        </w:tc>
      </w:tr>
    </w:tbl>
    <w:p w:rsidR="007968A7" w:rsidRDefault="007968A7" w:rsidP="007968A7">
      <w:pPr>
        <w:pStyle w:val="11"/>
        <w:spacing w:before="260" w:line="240" w:lineRule="auto"/>
        <w:ind w:firstLine="284"/>
        <w:jc w:val="center"/>
        <w:rPr>
          <w:noProof/>
        </w:rPr>
      </w:pPr>
      <w:r>
        <w:rPr>
          <w:b/>
          <w:noProof/>
          <w:sz w:val="22"/>
        </w:rPr>
        <w:t>Примітки:</w:t>
      </w:r>
    </w:p>
    <w:p w:rsidR="007968A7" w:rsidRDefault="007968A7" w:rsidP="007968A7">
      <w:pPr>
        <w:pStyle w:val="11"/>
        <w:spacing w:before="20" w:line="260" w:lineRule="auto"/>
        <w:ind w:firstLine="284"/>
        <w:jc w:val="left"/>
        <w:rPr>
          <w:noProof/>
        </w:rPr>
      </w:pPr>
      <w:r>
        <w:rPr>
          <w:noProof/>
          <w:sz w:val="22"/>
        </w:rPr>
        <w:t>1. За критичні параметри хвилі прориву, при яких наступає загибель, або тяжке поранення людей, приймається h &gt;1,5 м і V</w:t>
      </w:r>
      <w:r>
        <w:rPr>
          <w:i/>
          <w:noProof/>
          <w:sz w:val="22"/>
        </w:rPr>
        <w:t>&gt;2,5</w:t>
      </w:r>
      <w:r>
        <w:rPr>
          <w:noProof/>
          <w:sz w:val="22"/>
        </w:rPr>
        <w:t xml:space="preserve"> м/сек.</w:t>
      </w:r>
    </w:p>
    <w:p w:rsidR="007968A7" w:rsidRDefault="007968A7" w:rsidP="007968A7">
      <w:pPr>
        <w:pStyle w:val="11"/>
        <w:spacing w:before="180" w:line="240" w:lineRule="auto"/>
        <w:ind w:firstLine="284"/>
        <w:jc w:val="left"/>
        <w:rPr>
          <w:noProof/>
        </w:rPr>
      </w:pPr>
      <w:r>
        <w:rPr>
          <w:noProof/>
          <w:sz w:val="22"/>
        </w:rPr>
        <w:t>2. Швидкість хвилі прориву коливається від 3 до 25 км/год, а іноді і більше.</w:t>
      </w:r>
    </w:p>
    <w:p w:rsidR="007968A7" w:rsidRDefault="007968A7" w:rsidP="007968A7">
      <w:pPr>
        <w:pStyle w:val="11"/>
        <w:spacing w:before="180" w:line="240" w:lineRule="auto"/>
        <w:ind w:firstLine="284"/>
        <w:jc w:val="left"/>
        <w:rPr>
          <w:noProof/>
        </w:rPr>
        <w:sectPr w:rsidR="007968A7"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jc w:val="center"/>
        <w:rPr>
          <w:b/>
          <w:noProof/>
          <w:sz w:val="16"/>
        </w:rPr>
      </w:pPr>
      <w:r>
        <w:rPr>
          <w:b/>
          <w:noProof/>
          <w:sz w:val="28"/>
        </w:rPr>
        <w:lastRenderedPageBreak/>
        <w:t xml:space="preserve">1.3. НАДЗВИЧАЙНІ СИТУАЦІЇ ПРИРОДНОГО ХАРАКТЕРУ                               </w:t>
      </w:r>
    </w:p>
    <w:p w:rsidR="007968A7" w:rsidRDefault="007968A7" w:rsidP="007968A7">
      <w:pPr>
        <w:jc w:val="center"/>
        <w:rPr>
          <w:b/>
          <w:noProof/>
          <w:sz w:val="16"/>
        </w:rPr>
      </w:pPr>
    </w:p>
    <w:p w:rsidR="007968A7" w:rsidRDefault="007968A7" w:rsidP="007968A7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t>1.3.1. Основні терміни і визначення</w:t>
      </w:r>
    </w:p>
    <w:p w:rsidR="007968A7" w:rsidRDefault="007968A7" w:rsidP="007968A7">
      <w:pPr>
        <w:pStyle w:val="11"/>
        <w:spacing w:before="120"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Небезпечне геологічне явище</w:t>
      </w:r>
      <w:r>
        <w:rPr>
          <w:noProof/>
          <w:sz w:val="28"/>
        </w:rPr>
        <w:t xml:space="preserve"> — подія геологічного походження або наслідок дії геологічних процесів, що виникають в земній корі під дією різних природних і геодинамічних факторів або їх комбі</w:t>
      </w:r>
      <w:r>
        <w:rPr>
          <w:noProof/>
          <w:sz w:val="28"/>
        </w:rPr>
        <w:softHyphen/>
        <w:t>націй, які оказу-ють або можуть сказати дію ураження на людей, сільськогосподарських тварин і рослин, об'єкти економіки і навколишнє природне середовище.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Сейсмічна безпека</w:t>
      </w:r>
      <w:r>
        <w:rPr>
          <w:noProof/>
          <w:sz w:val="28"/>
        </w:rPr>
        <w:t xml:space="preserve"> - стан захисту населення, об'єктів економіки і навколишнього природного середовища від небезпеки, що виникає від наслідків землетрусу.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Забезпечення сейсмічної небезпеки</w:t>
      </w:r>
      <w:r>
        <w:rPr>
          <w:noProof/>
          <w:sz w:val="28"/>
        </w:rPr>
        <w:t xml:space="preserve"> - прийняття і дотримання правових норм, виконання екологічних і сейсмічних захисних правил і вимог, а також виконання комплексу організаційних, прогнозних, інженерних, технічних, сейсмічних захисних і спеціальних заходів, що спрямовані на забезпечення захисту от дії факторів ураження внаслідок землетрусу людей, об'єктів господарської діяльності і нав</w:t>
      </w:r>
      <w:r>
        <w:rPr>
          <w:noProof/>
          <w:sz w:val="28"/>
        </w:rPr>
        <w:softHyphen/>
        <w:t>колишнього природного середовища.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Сейсмічне районування</w:t>
      </w:r>
      <w:r>
        <w:rPr>
          <w:noProof/>
          <w:sz w:val="28"/>
        </w:rPr>
        <w:t xml:space="preserve"> - виділення областей, районів або окре</w:t>
      </w:r>
      <w:r>
        <w:rPr>
          <w:noProof/>
          <w:sz w:val="28"/>
        </w:rPr>
        <w:softHyphen/>
        <w:t>мих ділянок місцевості на поверхні Землі за ступенем потенційної сейсмічної небезпеки, що проводиться на базі комплексного аналізу геологічних і геофізичних даних.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Сейсмічна область -</w:t>
      </w:r>
      <w:r>
        <w:rPr>
          <w:noProof/>
          <w:sz w:val="28"/>
        </w:rPr>
        <w:t xml:space="preserve"> гірська складчаста область або активна плат</w:t>
      </w:r>
      <w:r>
        <w:rPr>
          <w:noProof/>
          <w:sz w:val="28"/>
        </w:rPr>
        <w:softHyphen/>
        <w:t>форма, в межах якої можуть пройти землетруси, ступінь потенційної небезпеки яких-характеризується макросейсмічною інтенсивністю і максимально можливим прискоренням коливання фунту при земле</w:t>
      </w:r>
      <w:r>
        <w:rPr>
          <w:noProof/>
          <w:sz w:val="28"/>
        </w:rPr>
        <w:softHyphen/>
        <w:t>трусу.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Сейсмічна хвиля</w:t>
      </w:r>
      <w:r>
        <w:rPr>
          <w:noProof/>
          <w:sz w:val="28"/>
        </w:rPr>
        <w:t xml:space="preserve"> — пружні коливання, що розповсюджуються в Землі від осередків землетрусів і вибухів.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Сейсмічна шкала</w:t>
      </w:r>
      <w:r>
        <w:rPr>
          <w:noProof/>
          <w:sz w:val="28"/>
        </w:rPr>
        <w:t xml:space="preserve"> - шкала для оцінки інтенсивності землетрусу на поверхні Землі.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Землетрус</w:t>
      </w:r>
      <w:r>
        <w:rPr>
          <w:noProof/>
          <w:sz w:val="28"/>
        </w:rPr>
        <w:t xml:space="preserve"> - підземні поштовхи і коливання земної поверхні, що виникають внаслідок раптових зміщень і розривів в земній корі або верхній частині мантії Землі, які передаються на великі відстані у виді пружних коливань.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Осередок землетрусу</w:t>
      </w:r>
      <w:r>
        <w:rPr>
          <w:noProof/>
          <w:sz w:val="28"/>
        </w:rPr>
        <w:t xml:space="preserve"> - область виникнення підземного удару в товщі земної поверхні або верхньої мантії, що є причиною земле</w:t>
      </w:r>
      <w:r>
        <w:rPr>
          <w:noProof/>
          <w:sz w:val="28"/>
        </w:rPr>
        <w:softHyphen/>
        <w:t>трусу.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Прогноз землетрусу</w:t>
      </w:r>
      <w:r>
        <w:rPr>
          <w:noProof/>
          <w:sz w:val="28"/>
        </w:rPr>
        <w:t xml:space="preserve"> - визначення або уточнення місця або району можливого землетрусу, інтервалів часу і енергії або магнітуди, в межах яких очікується землетрус.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Провісник землетрусу</w:t>
      </w:r>
      <w:r>
        <w:rPr>
          <w:noProof/>
          <w:sz w:val="28"/>
        </w:rPr>
        <w:t xml:space="preserve"> - один з ознак майбутнього або вірогідно</w:t>
      </w:r>
      <w:r>
        <w:rPr>
          <w:noProof/>
          <w:sz w:val="28"/>
        </w:rPr>
        <w:softHyphen/>
        <w:t xml:space="preserve">го землетрусу, що виражається у виді форшоків, деформації земної поверхні, змінами параметрів геофізичних полів, складу і режиму підземних вод, </w:t>
      </w:r>
      <w:r>
        <w:rPr>
          <w:noProof/>
          <w:sz w:val="28"/>
        </w:rPr>
        <w:lastRenderedPageBreak/>
        <w:t>стану і властивостей речовини в зоні осередку віро</w:t>
      </w:r>
      <w:r>
        <w:rPr>
          <w:noProof/>
          <w:sz w:val="28"/>
        </w:rPr>
        <w:softHyphen/>
        <w:t>гідного землетрусу.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Вулкан</w:t>
      </w:r>
      <w:r>
        <w:rPr>
          <w:noProof/>
          <w:sz w:val="28"/>
        </w:rPr>
        <w:t xml:space="preserve"> - геологічне утворення, що виникає над каналами і тріщи</w:t>
      </w:r>
      <w:r>
        <w:rPr>
          <w:noProof/>
          <w:sz w:val="28"/>
        </w:rPr>
        <w:softHyphen/>
        <w:t>нами в земній корі, по яким на земну поверхню виливається лава, попіл, гарячі гази, пари води і уламки гірських порід.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Обвал</w:t>
      </w:r>
      <w:r>
        <w:rPr>
          <w:noProof/>
          <w:sz w:val="28"/>
        </w:rPr>
        <w:t xml:space="preserve"> - відрив і падіння великих мас гірських порід на крутих і обри-вистих схилах гір, річних долин і морському побережжю, які виникають головним чином за рахунок послаблення зв'язування гір</w:t>
      </w:r>
      <w:r>
        <w:rPr>
          <w:noProof/>
          <w:sz w:val="28"/>
        </w:rPr>
        <w:softHyphen/>
        <w:t>ських порід під впливом процесів вивітрювання, діяльності поверх</w:t>
      </w:r>
      <w:r>
        <w:rPr>
          <w:noProof/>
          <w:sz w:val="28"/>
        </w:rPr>
        <w:softHyphen/>
        <w:t>невих і підземних вод.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Зсув -</w:t>
      </w:r>
      <w:r>
        <w:rPr>
          <w:noProof/>
          <w:sz w:val="28"/>
        </w:rPr>
        <w:t xml:space="preserve"> переміщення мас гірських порід по схилу під дією власної ваги і додаткового навантаження внаслідок підмиву схилу, перезво</w:t>
      </w:r>
      <w:r>
        <w:rPr>
          <w:noProof/>
          <w:sz w:val="28"/>
        </w:rPr>
        <w:softHyphen/>
        <w:t>ложування, сейсмічних поштовхів та інших процесів.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Протизсувний захист</w:t>
      </w:r>
      <w:r>
        <w:rPr>
          <w:noProof/>
          <w:sz w:val="28"/>
        </w:rPr>
        <w:t xml:space="preserve"> - комплекс охоронних, обмежувальних і інже-нерно-технічних заходів, направлених на запобігання виникнен</w:t>
      </w:r>
      <w:r>
        <w:rPr>
          <w:noProof/>
          <w:sz w:val="28"/>
        </w:rPr>
        <w:softHyphen/>
        <w:t>ня і роз-витку зсувного процесу, захисту людей і територій від зсувів, а також своє-часне інформування органів виконавчої влади або місцевого самовряду-вання і населення про загрозу виникнення зсуву.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Небезпечне гідрологічне явище</w:t>
      </w:r>
      <w:r>
        <w:rPr>
          <w:noProof/>
          <w:sz w:val="28"/>
        </w:rPr>
        <w:t xml:space="preserve"> - подія гідрологічного поход</w:t>
      </w:r>
      <w:r>
        <w:rPr>
          <w:noProof/>
          <w:sz w:val="28"/>
        </w:rPr>
        <w:softHyphen/>
        <w:t>ження або результат гідрологічних процесів, що виникають під дією різних природ-них або гідродинамічних факторів або їх комбінацій, які оказують або можуть сказати дію ураження на людей, сільськогосподарських тварин і рослин, об'єкти економіки і довкілля.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Повінь</w:t>
      </w:r>
      <w:r>
        <w:rPr>
          <w:noProof/>
          <w:sz w:val="28"/>
        </w:rPr>
        <w:t xml:space="preserve"> - щорічне затоплення від тривалого підйому рівня води те</w:t>
      </w:r>
      <w:r>
        <w:rPr>
          <w:noProof/>
          <w:sz w:val="28"/>
        </w:rPr>
        <w:softHyphen/>
        <w:t>риторії місцевості, що прилягає до ріки, озера або водосховища, яке повторюється в один і той же період сезону.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Паводок -</w:t>
      </w:r>
      <w:r>
        <w:rPr>
          <w:noProof/>
          <w:sz w:val="28"/>
        </w:rPr>
        <w:t xml:space="preserve"> фаза водного режиму ріки, яка може багатократно повто-рюватися в різні сезони року, що характеризується інтенсив</w:t>
      </w:r>
      <w:r>
        <w:rPr>
          <w:noProof/>
          <w:sz w:val="28"/>
        </w:rPr>
        <w:softHyphen/>
        <w:t>ним, корот-кочасним збільшенням витрат і рівнів води, які викликаю</w:t>
      </w:r>
      <w:r>
        <w:rPr>
          <w:noProof/>
          <w:sz w:val="28"/>
        </w:rPr>
        <w:softHyphen/>
        <w:t>ться дощем або інтенсивним таненням снігу під час відлиги.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Підтоплення</w:t>
      </w:r>
      <w:r>
        <w:rPr>
          <w:noProof/>
          <w:sz w:val="28"/>
        </w:rPr>
        <w:t xml:space="preserve"> - підвищення рівня фунтових вод, що порушують норма-льне використання території, будівництво і експлуатацію розта</w:t>
      </w:r>
      <w:r>
        <w:rPr>
          <w:noProof/>
          <w:sz w:val="28"/>
        </w:rPr>
        <w:softHyphen/>
        <w:t>шованих на ній об'єктів.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Зона затоплення</w:t>
      </w:r>
      <w:r>
        <w:rPr>
          <w:noProof/>
          <w:sz w:val="28"/>
        </w:rPr>
        <w:t xml:space="preserve"> - територія, що покривається водою в результаті перевищення притоку води у порівнянні з пропускною можливістю русла.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Зона вірогідного затоплення</w:t>
      </w:r>
      <w:r>
        <w:rPr>
          <w:noProof/>
          <w:sz w:val="28"/>
        </w:rPr>
        <w:t xml:space="preserve"> - територія, в межах якої можливо або прогнозується виникнення зони затоплення.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Зона катастрофічного затоплення</w:t>
      </w:r>
      <w:r>
        <w:rPr>
          <w:noProof/>
          <w:sz w:val="28"/>
        </w:rPr>
        <w:t xml:space="preserve"> - зона затоплення, на якій ста</w:t>
      </w:r>
      <w:r>
        <w:rPr>
          <w:noProof/>
          <w:sz w:val="28"/>
        </w:rPr>
        <w:softHyphen/>
        <w:t>лася загибель людей, сільськогосподарських тварин і рослин, пош</w:t>
      </w:r>
      <w:r>
        <w:rPr>
          <w:noProof/>
          <w:sz w:val="28"/>
        </w:rPr>
        <w:softHyphen/>
        <w:t>кодження або знищення матеріальних цінностей, а також причинена шкода навко-лишньому природному середовищу.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Зона вірогідного катастрофічного затоплення</w:t>
      </w:r>
      <w:r>
        <w:rPr>
          <w:noProof/>
          <w:sz w:val="28"/>
        </w:rPr>
        <w:t xml:space="preserve"> -зона вірогідного затоп-лення, на якій очікується або можлива загибель людей, сільськогоспо-</w:t>
      </w:r>
      <w:r>
        <w:rPr>
          <w:noProof/>
          <w:sz w:val="28"/>
        </w:rPr>
        <w:lastRenderedPageBreak/>
        <w:t>дарських тварин і рослин, пошкодження або знищення матеріальних цінностей, а також спричинення шкоди довкіллю.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Сель (селевий потік)</w:t>
      </w:r>
      <w:r>
        <w:rPr>
          <w:noProof/>
          <w:sz w:val="28"/>
        </w:rPr>
        <w:t xml:space="preserve"> - стрімкий русловий потік, який виникає раптово, складається із води, піску, грязі та уламків гірських порід і характери-зується різким підйомом рівня води, хвильовим рухом, коротким терміном дії, значним ерозійним і кумулятивним ефектом, що створює загрозу жит-тю і здоров'ю людей, шкоду об'єктам госпо</w:t>
      </w:r>
      <w:r>
        <w:rPr>
          <w:noProof/>
          <w:sz w:val="28"/>
        </w:rPr>
        <w:softHyphen/>
        <w:t xml:space="preserve">дарської діяльності і  довкіллю. 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Селенебезпечна територія</w:t>
      </w:r>
      <w:r>
        <w:rPr>
          <w:noProof/>
          <w:sz w:val="28"/>
        </w:rPr>
        <w:t xml:space="preserve"> - територія, що характеризується інтенсив-ністю розвитку селевих процесів, які створюють небезпеку для людей, об'єктів економіки і довкілля.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Захист проти селю</w:t>
      </w:r>
      <w:r>
        <w:rPr>
          <w:noProof/>
          <w:sz w:val="28"/>
        </w:rPr>
        <w:t xml:space="preserve"> - комплекс охоронних, обмежувальних і інже</w:t>
      </w:r>
      <w:r>
        <w:rPr>
          <w:noProof/>
          <w:sz w:val="28"/>
        </w:rPr>
        <w:softHyphen/>
        <w:t>нерно-технічних заходів, направлених на запобігання виникнення і розвитку селевих процесів, захисту людей і територій від зсувів, а також своєчас-ного інформування органів виконавчої влади або міс</w:t>
      </w:r>
      <w:r>
        <w:rPr>
          <w:noProof/>
          <w:sz w:val="28"/>
        </w:rPr>
        <w:softHyphen/>
        <w:t>цевого самовря-дування і населення про загрозу виникнення селів.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Лавина</w:t>
      </w:r>
      <w:r>
        <w:rPr>
          <w:noProof/>
          <w:sz w:val="28"/>
        </w:rPr>
        <w:t xml:space="preserve"> - швидкий, що раптово виникає рух снігу і (або) льоду вниз по крутим схилам гір, який представляє загрозу життю і здо</w:t>
      </w:r>
      <w:r>
        <w:rPr>
          <w:noProof/>
          <w:sz w:val="28"/>
        </w:rPr>
        <w:softHyphen/>
        <w:t>ров'ю людей та спричиняє шкоду об'єктам економіки і довкіллю.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Лавинонебезпечна територія</w:t>
      </w:r>
      <w:r>
        <w:rPr>
          <w:noProof/>
          <w:sz w:val="28"/>
        </w:rPr>
        <w:t xml:space="preserve"> - гірська місцевість, на якій є реа</w:t>
      </w:r>
      <w:r>
        <w:rPr>
          <w:noProof/>
          <w:sz w:val="28"/>
        </w:rPr>
        <w:softHyphen/>
        <w:t>льна потенційна небезпека сходу лавин, які приводять або можуть створити загрозу життю і здоров'ю людей та завдати шкоду об'єк</w:t>
      </w:r>
      <w:r>
        <w:rPr>
          <w:noProof/>
          <w:sz w:val="28"/>
        </w:rPr>
        <w:softHyphen/>
        <w:t>там економіки і навколишньому природному середовищу.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Протилавинний захист</w:t>
      </w:r>
      <w:r>
        <w:rPr>
          <w:noProof/>
          <w:sz w:val="28"/>
        </w:rPr>
        <w:t xml:space="preserve"> - комплекс охоронних, обмежувальних і інженерно-технічних заходів, направлених на запобігання виникнен</w:t>
      </w:r>
      <w:r>
        <w:rPr>
          <w:noProof/>
          <w:sz w:val="28"/>
        </w:rPr>
        <w:softHyphen/>
        <w:t>ню процесів, що утворюють лавини, а також своєчасне інформуван</w:t>
      </w:r>
      <w:r>
        <w:rPr>
          <w:noProof/>
          <w:sz w:val="28"/>
        </w:rPr>
        <w:softHyphen/>
        <w:t>ня органів виконавчої влади або місцевого самоврядування і насе</w:t>
      </w:r>
      <w:r>
        <w:rPr>
          <w:noProof/>
          <w:sz w:val="28"/>
        </w:rPr>
        <w:softHyphen/>
        <w:t>лення про загрозу виникнення лавин.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Небезпечне метеорологічне явище</w:t>
      </w:r>
      <w:r>
        <w:rPr>
          <w:noProof/>
          <w:sz w:val="28"/>
        </w:rPr>
        <w:t xml:space="preserve"> - природні процеси і явища, що виникають в атмосфері під дією різних природних факторів і їх комбінацій, які приводять або можуть створити загрозу життю і здоров'ю людей та завдати шкоду об'єктам економіки і довкілля.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Сильний вітер</w:t>
      </w:r>
      <w:r>
        <w:rPr>
          <w:noProof/>
          <w:sz w:val="28"/>
        </w:rPr>
        <w:t xml:space="preserve"> - рух повітря відносно земної поверхні з швид</w:t>
      </w:r>
      <w:r>
        <w:rPr>
          <w:noProof/>
          <w:sz w:val="28"/>
        </w:rPr>
        <w:softHyphen/>
        <w:t>кістю або горизонтальною складовою більше 14 м/с.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Вихор</w:t>
      </w:r>
      <w:r>
        <w:rPr>
          <w:noProof/>
          <w:sz w:val="28"/>
        </w:rPr>
        <w:t xml:space="preserve"> - атмосферне утворення з обертальним рухом повітря навколо вертикальної або нахиленої осі.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Ураган</w:t>
      </w:r>
      <w:r>
        <w:rPr>
          <w:noProof/>
          <w:sz w:val="28"/>
        </w:rPr>
        <w:t xml:space="preserve"> - вітер руйнівної сили і великої тривалості, швидкість якого більше 32 м/с.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Циклон</w:t>
      </w:r>
      <w:r>
        <w:rPr>
          <w:noProof/>
          <w:sz w:val="28"/>
        </w:rPr>
        <w:t xml:space="preserve"> - атмосферне утворення з зниженим тиском повітря і ура</w:t>
      </w:r>
      <w:r>
        <w:rPr>
          <w:noProof/>
          <w:sz w:val="28"/>
        </w:rPr>
        <w:softHyphen/>
        <w:t>ганними швидкостями вітру, що виникає в тропічних широтах і вик</w:t>
      </w:r>
      <w:r>
        <w:rPr>
          <w:noProof/>
          <w:sz w:val="28"/>
        </w:rPr>
        <w:softHyphen/>
        <w:t>ликає великі руйнування і загибель людей.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Шторм</w:t>
      </w:r>
      <w:r>
        <w:rPr>
          <w:noProof/>
          <w:sz w:val="28"/>
        </w:rPr>
        <w:t xml:space="preserve"> - тривалий дуже сильний вітер з швидкістю більше 20 м/с, який викликає сильне хвилювання на морі і руйнування на суші.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lastRenderedPageBreak/>
        <w:t>Смерч -</w:t>
      </w:r>
      <w:r>
        <w:rPr>
          <w:noProof/>
          <w:sz w:val="28"/>
        </w:rPr>
        <w:t xml:space="preserve"> сильний малий за масштабами атмосферний вихор діамет</w:t>
      </w:r>
      <w:r>
        <w:rPr>
          <w:noProof/>
          <w:sz w:val="28"/>
        </w:rPr>
        <w:softHyphen/>
        <w:t>ром до 1000 м, в якому повітря обертається з швидкістю до 100 м/с, що має велику руйнівну силу.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Шквал</w:t>
      </w:r>
      <w:r>
        <w:rPr>
          <w:noProof/>
          <w:sz w:val="28"/>
        </w:rPr>
        <w:t xml:space="preserve"> - різке не тривале посилення вітру до 20-30 м/с і більше, що супроводжується зміною його напрямку, яке поєднано з конвективними процесами.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Протяжний дощ</w:t>
      </w:r>
      <w:r>
        <w:rPr>
          <w:noProof/>
          <w:sz w:val="28"/>
        </w:rPr>
        <w:t xml:space="preserve"> - рідкі атмосферні опади, що випадають безпе</w:t>
      </w:r>
      <w:r>
        <w:rPr>
          <w:noProof/>
          <w:sz w:val="28"/>
        </w:rPr>
        <w:softHyphen/>
        <w:t>рервно або почти безперервно на протязі декілька діб, які можуть визвати повені, затоплення і підтоплення.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Гроза</w:t>
      </w:r>
      <w:r>
        <w:rPr>
          <w:noProof/>
          <w:sz w:val="28"/>
        </w:rPr>
        <w:t xml:space="preserve"> - атмосферне явище, що пов'язано з розвитком сильних куп</w:t>
      </w:r>
      <w:r>
        <w:rPr>
          <w:noProof/>
          <w:sz w:val="28"/>
        </w:rPr>
        <w:softHyphen/>
        <w:t>частих дощових хмар, що супроводжується багатократними елект</w:t>
      </w:r>
      <w:r>
        <w:rPr>
          <w:noProof/>
          <w:sz w:val="28"/>
        </w:rPr>
        <w:softHyphen/>
        <w:t>ричними розря-дами між хмарами і земною поверхнею, звуковими явищами, сильними опадами, нерідко з градом.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Град</w:t>
      </w:r>
      <w:r>
        <w:rPr>
          <w:noProof/>
          <w:sz w:val="28"/>
        </w:rPr>
        <w:t xml:space="preserve"> - атмосферні осадки, що випадають в теплу пору року, у виді часток щільного льоду діаметром от 5 мм до 15 см, звичайно разом з зливовим дощем при грозі.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Сніг</w:t>
      </w:r>
      <w:r>
        <w:rPr>
          <w:noProof/>
          <w:sz w:val="28"/>
        </w:rPr>
        <w:t xml:space="preserve"> - тверді атмосферні опади, що складаються з льодяних крис</w:t>
      </w:r>
      <w:r>
        <w:rPr>
          <w:noProof/>
          <w:sz w:val="28"/>
        </w:rPr>
        <w:softHyphen/>
        <w:t>таликів або сніжинок різної форми, які випадають з хмар при тем</w:t>
      </w:r>
      <w:r>
        <w:rPr>
          <w:noProof/>
          <w:sz w:val="28"/>
        </w:rPr>
        <w:softHyphen/>
        <w:t>пературі повітря нижче 0 ° С.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Ожеледь</w:t>
      </w:r>
      <w:r>
        <w:rPr>
          <w:noProof/>
          <w:sz w:val="28"/>
        </w:rPr>
        <w:t xml:space="preserve"> - шар щільного льоду, що утворюється на земній поверх</w:t>
      </w:r>
      <w:r>
        <w:rPr>
          <w:noProof/>
          <w:sz w:val="28"/>
        </w:rPr>
        <w:softHyphen/>
        <w:t>ні і на предметах при намерзанні переохолоджених капель дощу або туману.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Сильний снігопад</w:t>
      </w:r>
      <w:r>
        <w:rPr>
          <w:noProof/>
          <w:sz w:val="28"/>
        </w:rPr>
        <w:t xml:space="preserve"> - тривале інтенсивне випадання снігу із хмар, що приводить до значного погіршення видимості і перешкоджує руху транспорту.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Сильна завірюха</w:t>
      </w:r>
      <w:r>
        <w:rPr>
          <w:noProof/>
          <w:sz w:val="28"/>
        </w:rPr>
        <w:t xml:space="preserve"> - переніс снігу над поверхнею землі сильним вітром, можливо в сполуці з випаданням снігу, що приводить до значного погіршення видимості і заносу транспортних засобів.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Туман</w:t>
      </w:r>
      <w:r>
        <w:rPr>
          <w:noProof/>
          <w:sz w:val="28"/>
        </w:rPr>
        <w:t xml:space="preserve"> - скупчення продуктів конденсації в виді капель або крис</w:t>
      </w:r>
      <w:r>
        <w:rPr>
          <w:noProof/>
          <w:sz w:val="28"/>
        </w:rPr>
        <w:softHyphen/>
        <w:t>талів в повітрі безпосередньо над поверхнею землі, що супрово</w:t>
      </w:r>
      <w:r>
        <w:rPr>
          <w:noProof/>
          <w:sz w:val="28"/>
        </w:rPr>
        <w:softHyphen/>
        <w:t>диться значним погіршенням видимості.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Пильна буря</w:t>
      </w:r>
      <w:r>
        <w:rPr>
          <w:noProof/>
          <w:sz w:val="28"/>
        </w:rPr>
        <w:t xml:space="preserve"> - переніс великої кількості пилі або піску сильним вітром, що супроводжується погіршенням видимості, видуванням верхнього шару фунту разом з насінням і молодими рослинами, засипанням посівів і транспортних магістралей.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Засуха</w:t>
      </w:r>
      <w:r>
        <w:rPr>
          <w:noProof/>
          <w:sz w:val="28"/>
        </w:rPr>
        <w:t xml:space="preserve"> - комплекс метеорологічних факторів в виді тривалої відсутності опадів в поєднанні з високою температурою і пони</w:t>
      </w:r>
      <w:r>
        <w:rPr>
          <w:noProof/>
          <w:sz w:val="28"/>
        </w:rPr>
        <w:softHyphen/>
        <w:t>женням вологості повітря, що приводить до порушення водного ба</w:t>
      </w:r>
      <w:r>
        <w:rPr>
          <w:noProof/>
          <w:sz w:val="28"/>
        </w:rPr>
        <w:softHyphen/>
        <w:t>лансу рослин і викликає їх пригноблення або загибель.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Природна пожежа -</w:t>
      </w:r>
      <w:r>
        <w:rPr>
          <w:noProof/>
          <w:sz w:val="28"/>
        </w:rPr>
        <w:t xml:space="preserve"> неконтрольований процес горіння, що сти</w:t>
      </w:r>
      <w:r>
        <w:rPr>
          <w:noProof/>
          <w:sz w:val="28"/>
        </w:rPr>
        <w:softHyphen/>
        <w:t>хійно виникає і розповсюджується в довкіллі, який супроводжується інтенсив-ним виділенням тепла, диму та світловим випромінюванням, що створює небезпеку для людей і завдає шкоду об'єктам господар</w:t>
      </w:r>
      <w:r>
        <w:rPr>
          <w:noProof/>
          <w:sz w:val="28"/>
        </w:rPr>
        <w:softHyphen/>
        <w:t>ської діяльності та навколишньому середовищу.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lastRenderedPageBreak/>
        <w:t>Лісна пожежа</w:t>
      </w:r>
      <w:r>
        <w:rPr>
          <w:noProof/>
          <w:sz w:val="28"/>
        </w:rPr>
        <w:t xml:space="preserve"> - неконтрольований процес горіння в лісах, що виникає стихійно або внаслідок зневажливого поводження людей з вогнем і розповсюджується по території лісу.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Степова пожежа</w:t>
      </w:r>
      <w:r>
        <w:rPr>
          <w:noProof/>
          <w:sz w:val="28"/>
        </w:rPr>
        <w:t xml:space="preserve"> - неконтрольований процес горіння, що виникає стихійно або внаслідок штучного палу в степу.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Торф'яна пожежа</w:t>
      </w:r>
      <w:r>
        <w:rPr>
          <w:noProof/>
          <w:sz w:val="28"/>
        </w:rPr>
        <w:t xml:space="preserve"> - загорання торф'яного болота, осушеного або природного, при перегріві його поверхні променями сонця або внас</w:t>
      </w:r>
      <w:r>
        <w:rPr>
          <w:noProof/>
          <w:sz w:val="28"/>
        </w:rPr>
        <w:softHyphen/>
        <w:t>лідок зневажливого поводження людей з вогнем.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Зона пожежі</w:t>
      </w:r>
      <w:r>
        <w:rPr>
          <w:noProof/>
          <w:sz w:val="28"/>
        </w:rPr>
        <w:t xml:space="preserve"> — територія, в межах якої в .результаті стихійного лиха аварій, катастроф або необережної дії людей виникають і роз</w:t>
      </w:r>
      <w:r>
        <w:rPr>
          <w:noProof/>
          <w:sz w:val="28"/>
        </w:rPr>
        <w:softHyphen/>
        <w:t>повсюд-жуються пожежі.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Біологічно-соціальна надзвичайна ситуація</w:t>
      </w:r>
      <w:r>
        <w:rPr>
          <w:noProof/>
          <w:sz w:val="28"/>
        </w:rPr>
        <w:t xml:space="preserve"> - стан, при якому в результаті виникнення джерела біологічно-соціальної надзвичайної ситуа-ції на визначеній території порушуються нормальні умови життя і здоров'я людей, існування сільськогосподарських тварин і рослин, виникає -загроза життю і здоров'ю людей, широкого розпов</w:t>
      </w:r>
      <w:r>
        <w:rPr>
          <w:noProof/>
          <w:sz w:val="28"/>
        </w:rPr>
        <w:softHyphen/>
        <w:t>сюдження інфекційних захворю-вань, втрати сільськогосподарських тварин і рослин.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Джерело біологічно-соціальної надзвичайної ситуації</w:t>
      </w:r>
      <w:r>
        <w:rPr>
          <w:noProof/>
          <w:sz w:val="28"/>
        </w:rPr>
        <w:t xml:space="preserve"> - особ</w:t>
      </w:r>
      <w:r>
        <w:rPr>
          <w:noProof/>
          <w:sz w:val="28"/>
        </w:rPr>
        <w:softHyphen/>
        <w:t>ливо небезпечна або широко розповсюджена інфекційна захворюва</w:t>
      </w:r>
      <w:r>
        <w:rPr>
          <w:noProof/>
          <w:sz w:val="28"/>
        </w:rPr>
        <w:softHyphen/>
        <w:t>ність людей, сільськогосподарських тварин і рослин, в результаті яких на визначеній території виникла або може виникнути біоло</w:t>
      </w:r>
      <w:r>
        <w:rPr>
          <w:noProof/>
          <w:sz w:val="28"/>
        </w:rPr>
        <w:softHyphen/>
        <w:t>гічно-соціальна надзвичайна ситуація.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Біологічна безпека</w:t>
      </w:r>
      <w:r>
        <w:rPr>
          <w:noProof/>
          <w:sz w:val="28"/>
        </w:rPr>
        <w:t xml:space="preserve"> - стан захисту людей, сільськогосподарських тварин і рослин, навколишнього природного середовища від небез</w:t>
      </w:r>
      <w:r>
        <w:rPr>
          <w:noProof/>
          <w:sz w:val="28"/>
        </w:rPr>
        <w:softHyphen/>
        <w:t>пеки, що викли-кана або буде викликана джерелом біологічно-соціа</w:t>
      </w:r>
      <w:r>
        <w:rPr>
          <w:noProof/>
          <w:sz w:val="28"/>
        </w:rPr>
        <w:softHyphen/>
        <w:t>льної надзвичайної ситуації.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Особливо небезпечна інфекція</w:t>
      </w:r>
      <w:r>
        <w:rPr>
          <w:noProof/>
          <w:sz w:val="28"/>
        </w:rPr>
        <w:t xml:space="preserve"> - стан зараження організму лю</w:t>
      </w:r>
      <w:r>
        <w:rPr>
          <w:noProof/>
          <w:sz w:val="28"/>
        </w:rPr>
        <w:softHyphen/>
        <w:t>дей або тварин, що проявляється в виді інфекційних захворювань, прогресуючий за часом і в просторі, що викликає тяжкі наслідки для здоров'я людей і сільськогосподарських тварин або їх загибель.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Збудник інфекційного захворювання</w:t>
      </w:r>
      <w:r>
        <w:rPr>
          <w:noProof/>
          <w:sz w:val="28"/>
        </w:rPr>
        <w:t xml:space="preserve"> - патогенний мікроорга</w:t>
      </w:r>
      <w:r>
        <w:rPr>
          <w:noProof/>
          <w:sz w:val="28"/>
        </w:rPr>
        <w:softHyphen/>
        <w:t>нізм, що має еволюційне пристосування до паразитування в організ</w:t>
      </w:r>
      <w:r>
        <w:rPr>
          <w:noProof/>
          <w:sz w:val="28"/>
        </w:rPr>
        <w:softHyphen/>
        <w:t>мі людини або тварини і потенційно здатний викликати захворю</w:t>
      </w:r>
      <w:r>
        <w:rPr>
          <w:noProof/>
          <w:sz w:val="28"/>
        </w:rPr>
        <w:softHyphen/>
        <w:t>вання інфекційною хворобою.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Джерело збудника інфекційної хвороби</w:t>
      </w:r>
      <w:r>
        <w:rPr>
          <w:noProof/>
          <w:sz w:val="28"/>
        </w:rPr>
        <w:t xml:space="preserve"> - організм зараженої лю</w:t>
      </w:r>
      <w:r>
        <w:rPr>
          <w:noProof/>
          <w:sz w:val="28"/>
        </w:rPr>
        <w:softHyphen/>
        <w:t>дини або тварини, в якому іде природний процес зберігання, розмно</w:t>
      </w:r>
      <w:r>
        <w:rPr>
          <w:noProof/>
          <w:sz w:val="28"/>
        </w:rPr>
        <w:softHyphen/>
        <w:t>ження і виділення в зовнішнє середовище збудника інфекційної хво</w:t>
      </w:r>
      <w:r>
        <w:rPr>
          <w:noProof/>
          <w:sz w:val="28"/>
        </w:rPr>
        <w:softHyphen/>
        <w:t>роби.</w:t>
      </w:r>
    </w:p>
    <w:p w:rsidR="007968A7" w:rsidRDefault="007968A7" w:rsidP="007968A7">
      <w:pPr>
        <w:ind w:firstLine="284"/>
        <w:jc w:val="both"/>
        <w:rPr>
          <w:noProof/>
        </w:rPr>
      </w:pPr>
      <w:r>
        <w:rPr>
          <w:b/>
          <w:noProof/>
          <w:sz w:val="28"/>
        </w:rPr>
        <w:t>Карантин -</w:t>
      </w:r>
      <w:r>
        <w:rPr>
          <w:noProof/>
          <w:sz w:val="28"/>
        </w:rPr>
        <w:t xml:space="preserve"> система тимчасових організаційних, режимних, обме</w:t>
      </w:r>
      <w:r>
        <w:rPr>
          <w:noProof/>
          <w:sz w:val="28"/>
        </w:rPr>
        <w:softHyphen/>
        <w:t>жувальних, адміністративних, господарських, санітарних, епідеміч</w:t>
      </w:r>
      <w:r>
        <w:rPr>
          <w:noProof/>
          <w:sz w:val="28"/>
        </w:rPr>
        <w:softHyphen/>
        <w:t>них, гігієнічних, лікувальних, і профілактичних заходів, які спрямо</w:t>
      </w:r>
      <w:r>
        <w:rPr>
          <w:noProof/>
          <w:sz w:val="28"/>
        </w:rPr>
        <w:softHyphen/>
        <w:t>вані на попередження розповсюдження інфекційної хвороби і забез</w:t>
      </w:r>
      <w:r>
        <w:rPr>
          <w:noProof/>
          <w:sz w:val="28"/>
        </w:rPr>
        <w:softHyphen/>
        <w:t>печення локалізації епідемічного, епізоотичного або епіфітотичних осередків і наступну їх ліквідацію.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lastRenderedPageBreak/>
        <w:t>Обсервація</w:t>
      </w:r>
      <w:r>
        <w:rPr>
          <w:noProof/>
          <w:sz w:val="28"/>
        </w:rPr>
        <w:t xml:space="preserve"> режимні і обмежувальні заходи, які  передба</w:t>
      </w:r>
      <w:r>
        <w:rPr>
          <w:noProof/>
          <w:sz w:val="28"/>
        </w:rPr>
        <w:softHyphen/>
        <w:t>чають разом з посиленням медичного і ветеринарного нагляду і проведення протиепі-демічних, лікувальних, профілактичних, ветери</w:t>
      </w:r>
      <w:r>
        <w:rPr>
          <w:noProof/>
          <w:sz w:val="28"/>
        </w:rPr>
        <w:softHyphen/>
        <w:t>нарних і санітарних захо-дів, обмеження пересування і переміщення людей або сільськогоспо-дарських тварин в усіх прилеглих з зоною карантину адміністративно-територіальних утвореннях, які створю</w:t>
      </w:r>
      <w:r>
        <w:rPr>
          <w:noProof/>
          <w:sz w:val="28"/>
        </w:rPr>
        <w:softHyphen/>
        <w:t>ють зону обсервації.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Епідемія</w:t>
      </w:r>
      <w:r>
        <w:rPr>
          <w:noProof/>
          <w:sz w:val="28"/>
        </w:rPr>
        <w:t xml:space="preserve"> - масове, прогресуюче за часом і в просторі в межах виз-наченого регіону розповсюдження інфекційної хвороби людей, яке значно перевищує звичайно зареєстрований на даній території рівень захворю-ваності.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Епідемічний осередок</w:t>
      </w:r>
      <w:r>
        <w:rPr>
          <w:noProof/>
          <w:sz w:val="28"/>
        </w:rPr>
        <w:t xml:space="preserve"> - місце зараження і перебування людей, що захворіли інфекційною хворобою або територія, в межах якої за певний відрізок часу можливо зараження людей і сільськогосподар</w:t>
      </w:r>
      <w:r>
        <w:rPr>
          <w:noProof/>
          <w:sz w:val="28"/>
        </w:rPr>
        <w:softHyphen/>
        <w:t>ських тварин збудниками інфекційної хвороби.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Епізоотія</w:t>
      </w:r>
      <w:r>
        <w:rPr>
          <w:noProof/>
          <w:sz w:val="28"/>
        </w:rPr>
        <w:t xml:space="preserve"> - одночасне прогресуюче за часом і в просторі в межах визначеного регіону розповсюдження інфекційної хвороби серед великої кількості одного або значних видів сільськогосподарських тварин, що значно перевищує звичайно зареєстрований на даній території рівень захворюваності.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Панзоотія</w:t>
      </w:r>
      <w:r>
        <w:rPr>
          <w:noProof/>
          <w:sz w:val="28"/>
        </w:rPr>
        <w:t xml:space="preserve"> - масове одночасне розповсюдження інфекційної хво</w:t>
      </w:r>
      <w:r>
        <w:rPr>
          <w:noProof/>
          <w:sz w:val="28"/>
        </w:rPr>
        <w:softHyphen/>
        <w:t>роби сільськогосподарських тварин з високим рівнем захворюва</w:t>
      </w:r>
      <w:r>
        <w:rPr>
          <w:noProof/>
          <w:sz w:val="28"/>
        </w:rPr>
        <w:softHyphen/>
        <w:t>ності на великій території з охоплюванням цілих регіонів, декілька держав або материків.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Ензоотія</w:t>
      </w:r>
      <w:r>
        <w:rPr>
          <w:noProof/>
          <w:sz w:val="28"/>
        </w:rPr>
        <w:t xml:space="preserve"> - одночасне розповсюдження інфекційної хвороби серед сільськогосподарських тварин в визначеній місцевості, населеному пункті або на об'єкті господарської діяльності, природні і господар</w:t>
      </w:r>
      <w:r>
        <w:rPr>
          <w:noProof/>
          <w:sz w:val="28"/>
        </w:rPr>
        <w:softHyphen/>
        <w:t>сько-економічні умови яких виключають повсюди розповсюдження даної хвороби.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Епізоотичний осередок</w:t>
      </w:r>
      <w:r>
        <w:rPr>
          <w:noProof/>
          <w:sz w:val="28"/>
        </w:rPr>
        <w:t xml:space="preserve"> - місце знаходження джерела збудника інфекційної хвороби сільськогосподарських тварин, який ізольовано таким чином, що становиться неможливим передача збудника твари</w:t>
      </w:r>
      <w:r>
        <w:rPr>
          <w:noProof/>
          <w:sz w:val="28"/>
        </w:rPr>
        <w:softHyphen/>
        <w:t>нам, які мають до неї сприйняття.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Епіфітотія</w:t>
      </w:r>
      <w:r>
        <w:rPr>
          <w:noProof/>
          <w:sz w:val="28"/>
        </w:rPr>
        <w:t xml:space="preserve"> - масове, прогресуюче за часом і в просторі інфекцій</w:t>
      </w:r>
      <w:r>
        <w:rPr>
          <w:noProof/>
          <w:sz w:val="28"/>
        </w:rPr>
        <w:softHyphen/>
        <w:t>не захворювання сільськогосподарських рослин і (або) різке підви</w:t>
      </w:r>
      <w:r>
        <w:rPr>
          <w:noProof/>
          <w:sz w:val="28"/>
        </w:rPr>
        <w:softHyphen/>
        <w:t>щення чисельності шкідників рослин, що супроводжується масовою гибеллю сільськогосподарських культур і зниженням їх продуктив</w:t>
      </w:r>
      <w:r>
        <w:rPr>
          <w:noProof/>
          <w:sz w:val="28"/>
        </w:rPr>
        <w:softHyphen/>
        <w:t>ності.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Енфітотія -</w:t>
      </w:r>
      <w:r>
        <w:rPr>
          <w:noProof/>
          <w:sz w:val="28"/>
        </w:rPr>
        <w:t xml:space="preserve"> одночасне розповсюдження інфекційної захворю</w:t>
      </w:r>
      <w:r>
        <w:rPr>
          <w:noProof/>
          <w:sz w:val="28"/>
        </w:rPr>
        <w:softHyphen/>
        <w:t>ваності серед сільськогосподарських рослин у визначеній місцевості, населеному пункті, або на об'єкті господарської діяльності, природні і господарсько-економічні умови яких виключають повсюди розпов</w:t>
      </w:r>
      <w:r>
        <w:rPr>
          <w:noProof/>
          <w:sz w:val="28"/>
        </w:rPr>
        <w:softHyphen/>
        <w:t>сюдження даної хвороби.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53" type="#_x0000_t75" style="position:absolute;left:0;text-align:left;margin-left:0;margin-top:0;width:438.1pt;height:713.45pt;z-index:251688960" o:allowincell="f">
            <v:imagedata r:id="rId63" o:title=""/>
            <w10:wrap type="topAndBottom"/>
          </v:shape>
          <o:OLEObject Type="Embed" ProgID="Photoshop.Image.5" ShapeID="_x0000_s1053" DrawAspect="Content" ObjectID="_1744467930" r:id="rId64">
            <o:FieldCodes>\s</o:FieldCodes>
          </o:OLEObject>
        </w:pict>
      </w: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54" type="#_x0000_t75" style="position:absolute;left:0;text-align:left;margin-left:8.55pt;margin-top:.9pt;width:445.8pt;height:717.55pt;z-index:251689984" o:allowincell="f">
            <v:imagedata r:id="rId65" o:title=""/>
            <w10:wrap type="topAndBottom"/>
          </v:shape>
          <o:OLEObject Type="Embed" ProgID="Photoshop.Image.5" ShapeID="_x0000_s1054" DrawAspect="Content" ObjectID="_1744467931" r:id="rId66">
            <o:FieldCodes>\s</o:FieldCodes>
          </o:OLEObject>
        </w:pict>
      </w: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napToGrid/>
          <w:sz w:val="28"/>
        </w:rPr>
        <w:lastRenderedPageBreak/>
        <w:pict>
          <v:shape id="_x0000_s1055" type="#_x0000_t75" style="position:absolute;left:0;text-align:left;margin-left:-5.85pt;margin-top:8.1pt;width:464.5pt;height:722.65pt;z-index:251691008" o:allowincell="f">
            <v:imagedata r:id="rId67" o:title=""/>
            <w10:wrap type="topAndBottom"/>
          </v:shape>
          <o:OLEObject Type="Embed" ProgID="Photoshop.Image.5" ShapeID="_x0000_s1055" DrawAspect="Content" ObjectID="_1744467932" r:id="rId68">
            <o:FieldCodes>\s</o:FieldCodes>
          </o:OLEObject>
        </w:pict>
      </w:r>
    </w:p>
    <w:p w:rsidR="007968A7" w:rsidRDefault="007968A7" w:rsidP="007968A7">
      <w:pPr>
        <w:pStyle w:val="11"/>
        <w:spacing w:line="260" w:lineRule="auto"/>
        <w:ind w:left="840" w:right="800"/>
        <w:jc w:val="center"/>
        <w:rPr>
          <w:noProof/>
          <w:sz w:val="28"/>
        </w:rPr>
      </w:pPr>
      <w:r>
        <w:rPr>
          <w:b/>
          <w:noProof/>
          <w:sz w:val="28"/>
        </w:rPr>
        <w:lastRenderedPageBreak/>
        <w:t>1.3.3. Перелік факторів ураження джерел природних надзвичайних ситуацій та характер їх дії</w:t>
      </w:r>
    </w:p>
    <w:p w:rsidR="007968A7" w:rsidRDefault="007968A7" w:rsidP="007968A7">
      <w:pPr>
        <w:pStyle w:val="11"/>
        <w:spacing w:before="120"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Джерелом природної надзвичайної ситуації є небезпечне природне явище або процес, причиною виникнення якого може бути: землетрус, викид вулкану, обвал, сель, провал ґрунту, ерозія, перероблення бере</w:t>
      </w:r>
      <w:r>
        <w:rPr>
          <w:noProof/>
          <w:sz w:val="28"/>
        </w:rPr>
        <w:softHyphen/>
        <w:t>гів, цунамі, лавина, повінь, підтоплення, затор, штормовий нагін води, сильний вітер, смерч, пильна буря, суховій, сильні опади, засуха, за</w:t>
      </w:r>
      <w:r>
        <w:rPr>
          <w:noProof/>
          <w:sz w:val="28"/>
        </w:rPr>
        <w:softHyphen/>
        <w:t>морозки, туман, гроза, природні пожежі, зміни стану суші, складу і властивостей атмосфери, стану гідросфери та біосфери тощо.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Перелік основних факторів ураження джерел природних надзви</w:t>
      </w:r>
      <w:r>
        <w:rPr>
          <w:noProof/>
          <w:sz w:val="28"/>
        </w:rPr>
        <w:softHyphen/>
        <w:t>чайних ситуацій, характер їх дії та проявлений наведені в таблиці 1.24.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Найменування основних параметрів дії факторів ураження джерел природних надзвичайних ситуацій, які оказують вплив на життя і здоров'я людей сільськогосподарських тварин і рослин, об'єкти еко</w:t>
      </w:r>
      <w:r>
        <w:rPr>
          <w:noProof/>
          <w:sz w:val="28"/>
        </w:rPr>
        <w:softHyphen/>
        <w:t>номіки і довкіл-ля наведені в таблиці 1.25.</w:t>
      </w:r>
    </w:p>
    <w:p w:rsidR="007968A7" w:rsidRDefault="007968A7" w:rsidP="007968A7">
      <w:pPr>
        <w:pStyle w:val="11"/>
        <w:spacing w:before="20"/>
        <w:jc w:val="right"/>
        <w:rPr>
          <w:noProof/>
          <w:sz w:val="28"/>
        </w:rPr>
      </w:pPr>
      <w:r>
        <w:rPr>
          <w:b/>
          <w:noProof/>
          <w:sz w:val="28"/>
        </w:rPr>
        <w:t>Таблиця 1.24</w:t>
      </w:r>
    </w:p>
    <w:p w:rsidR="007968A7" w:rsidRDefault="007968A7" w:rsidP="007968A7">
      <w:pPr>
        <w:pStyle w:val="11"/>
        <w:spacing w:after="160" w:line="260" w:lineRule="auto"/>
        <w:ind w:left="920" w:right="800"/>
        <w:jc w:val="center"/>
        <w:rPr>
          <w:noProof/>
          <w:sz w:val="28"/>
        </w:rPr>
      </w:pPr>
      <w:r>
        <w:rPr>
          <w:b/>
          <w:noProof/>
          <w:sz w:val="28"/>
        </w:rPr>
        <w:t>Перелік факторів ураження джерел природних НС,  характер їх дії і проявлення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298"/>
        <w:gridCol w:w="20"/>
        <w:gridCol w:w="100"/>
        <w:gridCol w:w="2020"/>
        <w:gridCol w:w="20"/>
        <w:gridCol w:w="5331"/>
      </w:tblGrid>
      <w:tr w:rsidR="007968A7" w:rsidTr="0068273F">
        <w:trPr>
          <w:trHeight w:hRule="exact" w:val="760"/>
        </w:trPr>
        <w:tc>
          <w:tcPr>
            <w:tcW w:w="1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Джерело природної</w:t>
            </w:r>
          </w:p>
          <w:p w:rsidR="007968A7" w:rsidRDefault="007968A7" w:rsidP="0068273F">
            <w:pPr>
              <w:pStyle w:val="1"/>
              <w:jc w:val="center"/>
              <w:rPr>
                <w:noProof/>
              </w:rPr>
            </w:pPr>
            <w:r>
              <w:rPr>
                <w:noProof/>
              </w:rPr>
              <w:t>НС</w:t>
            </w:r>
          </w:p>
        </w:tc>
        <w:tc>
          <w:tcPr>
            <w:tcW w:w="214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Найменування фактора ураження</w:t>
            </w:r>
          </w:p>
          <w:p w:rsidR="007968A7" w:rsidRDefault="007968A7" w:rsidP="0068273F">
            <w:pPr>
              <w:pStyle w:val="11"/>
              <w:spacing w:before="40" w:line="280" w:lineRule="auto"/>
              <w:jc w:val="center"/>
              <w:rPr>
                <w:b/>
                <w:noProof/>
              </w:rPr>
            </w:pPr>
          </w:p>
        </w:tc>
        <w:tc>
          <w:tcPr>
            <w:tcW w:w="53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Характеристика дії або проявлення фактора ураження</w:t>
            </w:r>
          </w:p>
          <w:p w:rsidR="007968A7" w:rsidRDefault="007968A7" w:rsidP="0068273F">
            <w:pPr>
              <w:pStyle w:val="11"/>
              <w:spacing w:before="40" w:line="280" w:lineRule="auto"/>
              <w:jc w:val="center"/>
              <w:rPr>
                <w:b/>
                <w:noProof/>
                <w:sz w:val="28"/>
              </w:rPr>
            </w:pPr>
          </w:p>
        </w:tc>
      </w:tr>
      <w:tr w:rsidR="007968A7" w:rsidTr="0068273F">
        <w:trPr>
          <w:trHeight w:hRule="exact" w:val="358"/>
        </w:trPr>
        <w:tc>
          <w:tcPr>
            <w:tcW w:w="878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80" w:lineRule="auto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1. Небезпечні геологічні процеси</w:t>
            </w:r>
          </w:p>
          <w:p w:rsidR="007968A7" w:rsidRDefault="007968A7" w:rsidP="0068273F">
            <w:pPr>
              <w:pStyle w:val="11"/>
              <w:spacing w:before="20" w:line="280" w:lineRule="auto"/>
              <w:rPr>
                <w:noProof/>
                <w:sz w:val="28"/>
              </w:rPr>
            </w:pPr>
          </w:p>
        </w:tc>
      </w:tr>
      <w:tr w:rsidR="007968A7" w:rsidTr="0068273F">
        <w:trPr>
          <w:cantSplit/>
          <w:trHeight w:hRule="exact" w:val="2830"/>
        </w:trPr>
        <w:tc>
          <w:tcPr>
            <w:tcW w:w="1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FR1"/>
              <w:widowControl/>
              <w:rPr>
                <w:b/>
                <w:snapToGrid/>
                <w:sz w:val="24"/>
              </w:rPr>
            </w:pPr>
            <w:r>
              <w:rPr>
                <w:b/>
                <w:snapToGrid/>
                <w:sz w:val="24"/>
              </w:rPr>
              <w:t xml:space="preserve">1.1. </w:t>
            </w:r>
            <w:proofErr w:type="spellStart"/>
            <w:r>
              <w:rPr>
                <w:b/>
                <w:snapToGrid/>
                <w:sz w:val="24"/>
              </w:rPr>
              <w:t>Землетрус</w:t>
            </w:r>
            <w:proofErr w:type="spellEnd"/>
          </w:p>
        </w:tc>
        <w:tc>
          <w:tcPr>
            <w:tcW w:w="214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jc w:val="center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Сейсмічний</w:t>
            </w: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Фізичний</w:t>
            </w:r>
          </w:p>
          <w:p w:rsidR="007968A7" w:rsidRDefault="007968A7" w:rsidP="0068273F">
            <w:pPr>
              <w:rPr>
                <w:noProof/>
              </w:rPr>
            </w:pPr>
          </w:p>
        </w:tc>
        <w:tc>
          <w:tcPr>
            <w:tcW w:w="53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Сейсмічний удар.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Деформація гірських порід.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Вибухова хвиля.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Викид вулкана.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Нагін хвилі (цунамі).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Гравітаційне зміщення гірських порід, сніжних мас і льодовиків.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Затоплення поверхневими водами.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Деформація русел рік.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Електромагнітне поле.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</w:p>
        </w:tc>
      </w:tr>
      <w:tr w:rsidR="007968A7" w:rsidTr="0068273F">
        <w:trPr>
          <w:cantSplit/>
          <w:trHeight w:hRule="exact" w:val="2744"/>
        </w:trPr>
        <w:tc>
          <w:tcPr>
            <w:tcW w:w="1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FR1"/>
              <w:widowControl/>
              <w:rPr>
                <w:b/>
                <w:snapToGrid/>
                <w:sz w:val="24"/>
              </w:rPr>
            </w:pPr>
            <w:r>
              <w:rPr>
                <w:b/>
                <w:snapToGrid/>
                <w:sz w:val="24"/>
              </w:rPr>
              <w:t xml:space="preserve">1.2. </w:t>
            </w:r>
            <w:proofErr w:type="spellStart"/>
            <w:r>
              <w:rPr>
                <w:b/>
                <w:snapToGrid/>
                <w:sz w:val="24"/>
              </w:rPr>
              <w:t>Викид</w:t>
            </w:r>
            <w:proofErr w:type="spellEnd"/>
            <w:r>
              <w:rPr>
                <w:b/>
                <w:snapToGrid/>
                <w:sz w:val="24"/>
              </w:rPr>
              <w:t xml:space="preserve"> вулкану</w:t>
            </w:r>
          </w:p>
        </w:tc>
        <w:tc>
          <w:tcPr>
            <w:tcW w:w="214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jc w:val="center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Динамічний</w:t>
            </w: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pStyle w:val="a8"/>
              <w:rPr>
                <w:b w:val="0"/>
                <w:noProof/>
              </w:rPr>
            </w:pPr>
            <w:r>
              <w:rPr>
                <w:b w:val="0"/>
                <w:noProof/>
              </w:rPr>
              <w:t>Тепловий (термічний) Хімічний або теплофізичний  Фізичний</w:t>
            </w: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</w:tc>
        <w:tc>
          <w:tcPr>
            <w:tcW w:w="53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Струс земної поверхні.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Деформація земної поверхні.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Викид та випадання продуктів виверження.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Рух лави, грязьових чи камінних потоків. Гравітаційне зміщення гірських порід.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Пекуча хмара.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Лава, тепфа, пар, гази. </w:t>
            </w:r>
          </w:p>
          <w:p w:rsidR="007968A7" w:rsidRDefault="007968A7" w:rsidP="0068273F">
            <w:pPr>
              <w:pStyle w:val="a6"/>
              <w:ind w:left="66" w:firstLine="0"/>
              <w:jc w:val="left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Забруднення атмосфери, грунтів,               гідросфери.                                                            Грозові розряди.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</w:p>
        </w:tc>
      </w:tr>
      <w:tr w:rsidR="007968A7" w:rsidTr="0068273F">
        <w:trPr>
          <w:trHeight w:hRule="exact" w:val="1139"/>
        </w:trPr>
        <w:tc>
          <w:tcPr>
            <w:tcW w:w="1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jc w:val="center"/>
              <w:rPr>
                <w:b/>
                <w:noProof/>
                <w:sz w:val="24"/>
              </w:rPr>
            </w:pPr>
            <w:r>
              <w:rPr>
                <w:b/>
                <w:noProof/>
                <w:sz w:val="24"/>
              </w:rPr>
              <w:t>1.3. Зсув, обвал</w:t>
            </w:r>
          </w:p>
          <w:p w:rsidR="007968A7" w:rsidRDefault="007968A7" w:rsidP="0068273F">
            <w:pPr>
              <w:jc w:val="center"/>
              <w:rPr>
                <w:b/>
                <w:noProof/>
                <w:sz w:val="24"/>
              </w:rPr>
            </w:pPr>
          </w:p>
        </w:tc>
        <w:tc>
          <w:tcPr>
            <w:tcW w:w="214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a8"/>
              <w:rPr>
                <w:noProof/>
              </w:rPr>
            </w:pPr>
            <w:r>
              <w:rPr>
                <w:noProof/>
              </w:rPr>
              <w:t>Динамічний Гравітаційний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</w:p>
        </w:tc>
        <w:tc>
          <w:tcPr>
            <w:tcW w:w="53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Зміщення (рух) гірських порід.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Струс земної поверхні. </w:t>
            </w:r>
          </w:p>
          <w:p w:rsidR="007968A7" w:rsidRDefault="007968A7" w:rsidP="0068273F">
            <w:pPr>
              <w:ind w:left="66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Динамічний, механічний тиск зміщених мас. </w:t>
            </w:r>
          </w:p>
          <w:p w:rsidR="007968A7" w:rsidRDefault="007968A7" w:rsidP="0068273F">
            <w:pPr>
              <w:pStyle w:val="a6"/>
              <w:ind w:firstLine="66"/>
              <w:rPr>
                <w:noProof/>
              </w:rPr>
            </w:pPr>
            <w:r>
              <w:rPr>
                <w:noProof/>
                <w:sz w:val="24"/>
              </w:rPr>
              <w:t>Удар.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</w:p>
        </w:tc>
      </w:tr>
      <w:tr w:rsidR="007968A7" w:rsidTr="0068273F">
        <w:trPr>
          <w:trHeight w:hRule="exact" w:val="736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Джерело природної</w:t>
            </w:r>
          </w:p>
          <w:p w:rsidR="007968A7" w:rsidRDefault="007968A7" w:rsidP="0068273F">
            <w:pPr>
              <w:pStyle w:val="1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НС</w:t>
            </w: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Найменування фактора ураження</w:t>
            </w:r>
          </w:p>
          <w:p w:rsidR="007968A7" w:rsidRDefault="007968A7" w:rsidP="0068273F">
            <w:pPr>
              <w:pStyle w:val="11"/>
              <w:spacing w:before="40" w:line="280" w:lineRule="auto"/>
              <w:jc w:val="center"/>
              <w:rPr>
                <w:b/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Характеристика дії або проявлення фактора ураження</w:t>
            </w:r>
          </w:p>
          <w:p w:rsidR="007968A7" w:rsidRDefault="007968A7" w:rsidP="0068273F">
            <w:pPr>
              <w:pStyle w:val="11"/>
              <w:spacing w:before="40" w:line="280" w:lineRule="auto"/>
              <w:jc w:val="center"/>
              <w:rPr>
                <w:b/>
                <w:noProof/>
                <w:sz w:val="28"/>
              </w:rPr>
            </w:pPr>
          </w:p>
        </w:tc>
      </w:tr>
      <w:tr w:rsidR="007968A7" w:rsidTr="0068273F">
        <w:trPr>
          <w:trHeight w:hRule="exact" w:val="1372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1.4. Карст (карстовий суфозійний процес)</w:t>
            </w:r>
          </w:p>
          <w:p w:rsidR="007968A7" w:rsidRDefault="007968A7" w:rsidP="0068273F">
            <w:pPr>
              <w:pStyle w:val="11"/>
              <w:spacing w:before="40" w:line="260" w:lineRule="auto"/>
              <w:jc w:val="center"/>
              <w:rPr>
                <w:b/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jc w:val="center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Хімічний Гідродинамічний</w:t>
            </w: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Гравітаційний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Розчинення структури порід. 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Руйнування структури порід. 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Переміщення (вимивання) часток породи. 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Зміщення (обрушення) породи. 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Деформація земної поверхні.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</w:p>
        </w:tc>
      </w:tr>
      <w:tr w:rsidR="007968A7" w:rsidTr="0068273F">
        <w:trPr>
          <w:trHeight w:hRule="exact" w:val="700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1.5. Провал грунтів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hanging="82"/>
              <w:jc w:val="center"/>
              <w:rPr>
                <w:noProof/>
              </w:rPr>
            </w:pPr>
            <w:r>
              <w:rPr>
                <w:noProof/>
              </w:rPr>
              <w:t>Гравітаційний</w:t>
            </w:r>
          </w:p>
          <w:p w:rsidR="007968A7" w:rsidRDefault="007968A7" w:rsidP="0068273F">
            <w:pPr>
              <w:pStyle w:val="11"/>
              <w:spacing w:before="40" w:line="260" w:lineRule="auto"/>
              <w:jc w:val="center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Деформація земної поверхні.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>Деформація ґрунтів.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</w:p>
        </w:tc>
      </w:tr>
      <w:tr w:rsidR="007968A7" w:rsidTr="0068273F">
        <w:trPr>
          <w:trHeight w:hRule="exact" w:val="1131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1.6. </w:t>
            </w:r>
            <w:r>
              <w:rPr>
                <w:b/>
                <w:noProof/>
                <w:sz w:val="22"/>
              </w:rPr>
              <w:t>Розроблення берегів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jc w:val="center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Гідродинамічний</w:t>
            </w: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  <w:p w:rsidR="007968A7" w:rsidRDefault="007968A7" w:rsidP="0068273F">
            <w:pPr>
              <w:pStyle w:val="2"/>
              <w:rPr>
                <w:noProof/>
              </w:rPr>
            </w:pPr>
            <w:r>
              <w:rPr>
                <w:noProof/>
              </w:rPr>
              <w:t>Гравітаційний</w:t>
            </w: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Удар хвилі. 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Розмивання грунтів. 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  <w:r>
              <w:rPr>
                <w:noProof/>
                <w:sz w:val="24"/>
              </w:rPr>
              <w:t>Перенесення (перевідкладення) часток грунгу. Зміщення (обвалення) порід берегової частини.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</w:p>
        </w:tc>
      </w:tr>
      <w:tr w:rsidR="007968A7" w:rsidTr="0068273F">
        <w:trPr>
          <w:cantSplit/>
          <w:trHeight w:hRule="exact" w:val="300"/>
        </w:trPr>
        <w:tc>
          <w:tcPr>
            <w:tcW w:w="878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2. Небезпечні гідрологічні явища і процеси</w:t>
            </w:r>
          </w:p>
          <w:p w:rsidR="007968A7" w:rsidRDefault="007968A7" w:rsidP="0068273F">
            <w:pPr>
              <w:pStyle w:val="11"/>
              <w:spacing w:before="20" w:line="260" w:lineRule="auto"/>
              <w:ind w:firstLine="0"/>
              <w:rPr>
                <w:noProof/>
              </w:rPr>
            </w:pPr>
          </w:p>
        </w:tc>
      </w:tr>
      <w:tr w:rsidR="007968A7" w:rsidTr="0068273F">
        <w:trPr>
          <w:trHeight w:hRule="exact" w:val="1407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2.1. </w:t>
            </w:r>
            <w:r>
              <w:rPr>
                <w:b/>
                <w:noProof/>
                <w:sz w:val="22"/>
              </w:rPr>
              <w:t>Підтоплення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jc w:val="center"/>
              <w:rPr>
                <w:noProof/>
              </w:rPr>
            </w:pPr>
            <w:r>
              <w:rPr>
                <w:noProof/>
              </w:rPr>
              <w:t>Гідростатичний Гідродинамічний Гідрохімічний</w:t>
            </w:r>
          </w:p>
          <w:p w:rsidR="007968A7" w:rsidRDefault="007968A7" w:rsidP="0068273F">
            <w:pPr>
              <w:pStyle w:val="11"/>
              <w:spacing w:before="40" w:line="260" w:lineRule="auto"/>
              <w:jc w:val="center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Підвищення рівня ґрунтових вод.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Гідродинамічний тиск потоку фунтових вод. Забруднення (засолення) ґрунтів.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>Корозія підземних металевих конструкцій.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</w:p>
        </w:tc>
      </w:tr>
      <w:tr w:rsidR="007968A7" w:rsidTr="0068273F">
        <w:trPr>
          <w:trHeight w:hRule="exact" w:val="722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2.2. Ерозія русла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Гідродинамічний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Гідродинамічний тиск потоку води.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>Деформація русла ріки.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</w:p>
        </w:tc>
      </w:tr>
      <w:tr w:rsidR="007968A7" w:rsidTr="0068273F">
        <w:trPr>
          <w:trHeight w:hRule="exact" w:val="1676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2.3. Цунамі, штормовий нагін води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Гідродинамічний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Удар хвилі.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Гідродинамічний тиск потоку води.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Розмивання ґрунтів.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Затоплення території.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>Підпор води в ріках.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</w:p>
        </w:tc>
      </w:tr>
      <w:tr w:rsidR="007968A7" w:rsidTr="0068273F">
        <w:trPr>
          <w:trHeight w:hRule="exact" w:val="1710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2.4. Сель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right="16" w:firstLine="0"/>
              <w:jc w:val="center"/>
              <w:rPr>
                <w:noProof/>
              </w:rPr>
            </w:pPr>
            <w:r>
              <w:rPr>
                <w:noProof/>
              </w:rPr>
              <w:t>Динамічний Гравітаційний</w:t>
            </w:r>
          </w:p>
          <w:p w:rsidR="007968A7" w:rsidRDefault="007968A7" w:rsidP="0068273F">
            <w:pPr>
              <w:pStyle w:val="11"/>
              <w:spacing w:before="40" w:line="260" w:lineRule="auto"/>
              <w:ind w:right="16" w:firstLine="0"/>
              <w:jc w:val="center"/>
              <w:rPr>
                <w:noProof/>
              </w:rPr>
            </w:pPr>
            <w:r>
              <w:rPr>
                <w:noProof/>
              </w:rPr>
              <w:t>Гідродинамічний Аеродинамічний</w:t>
            </w:r>
          </w:p>
          <w:p w:rsidR="007968A7" w:rsidRDefault="007968A7" w:rsidP="0068273F">
            <w:pPr>
              <w:pStyle w:val="11"/>
              <w:spacing w:before="40" w:line="260" w:lineRule="auto"/>
              <w:ind w:right="16" w:firstLine="0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Зміщення (рух) гірських порід.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Удар.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Механічний тиск потоку селю.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Гідродинамічний тиск потоку селю.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>Ударна хвиля.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</w:p>
        </w:tc>
      </w:tr>
      <w:tr w:rsidR="007968A7" w:rsidTr="0068273F">
        <w:trPr>
          <w:trHeight w:hRule="exact" w:val="1130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left="-40"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2.5. Повінь, паводок, катастрофічне затоплення</w:t>
            </w: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Гідродинамічний Гідрохімічний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Потік (плин) води.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>Забруднення гідросфери, ґрунтів.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</w:p>
        </w:tc>
      </w:tr>
      <w:tr w:rsidR="007968A7" w:rsidTr="0068273F">
        <w:trPr>
          <w:trHeight w:hRule="exact" w:val="736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2.6. Затор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Гідродинамічний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Підйом рівня води. 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  <w:r>
              <w:rPr>
                <w:noProof/>
              </w:rPr>
              <w:t>Гідродинамічний тиск води.</w:t>
            </w:r>
          </w:p>
          <w:p w:rsidR="007968A7" w:rsidRDefault="007968A7" w:rsidP="0068273F">
            <w:pPr>
              <w:pStyle w:val="11"/>
              <w:spacing w:before="40" w:line="260" w:lineRule="auto"/>
              <w:ind w:left="188" w:firstLine="0"/>
              <w:rPr>
                <w:noProof/>
              </w:rPr>
            </w:pPr>
          </w:p>
        </w:tc>
      </w:tr>
      <w:tr w:rsidR="007968A7" w:rsidTr="0068273F">
        <w:trPr>
          <w:trHeight w:hRule="exact" w:val="1362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2.7. Сніжна лавина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rPr>
                <w:noProof/>
                <w:sz w:val="24"/>
              </w:rPr>
            </w:pPr>
            <w:r>
              <w:rPr>
                <w:noProof/>
                <w:sz w:val="24"/>
              </w:rPr>
              <w:t>Гравітаційний Динамічний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  <w:r>
              <w:rPr>
                <w:noProof/>
                <w:sz w:val="24"/>
              </w:rPr>
              <w:t>Аеродинамічний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Зміщення (рух) мас снігу. 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Удар. 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Тиск зміщених мас снігу. 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Ударна (повітряна) хвиля. </w:t>
            </w:r>
          </w:p>
          <w:p w:rsidR="007968A7" w:rsidRDefault="007968A7" w:rsidP="0068273F">
            <w:pPr>
              <w:pStyle w:val="31"/>
              <w:ind w:left="188"/>
              <w:rPr>
                <w:noProof/>
              </w:rPr>
            </w:pPr>
            <w:r>
              <w:rPr>
                <w:noProof/>
              </w:rPr>
              <w:t>Звуковий удар.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</w:p>
        </w:tc>
      </w:tr>
      <w:tr w:rsidR="007968A7" w:rsidTr="0068273F">
        <w:trPr>
          <w:trHeight w:hRule="exact" w:val="413"/>
        </w:trPr>
        <w:tc>
          <w:tcPr>
            <w:tcW w:w="878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6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 Небезпечні метеорологічні явища і процеси</w:t>
            </w:r>
          </w:p>
          <w:p w:rsidR="007968A7" w:rsidRDefault="007968A7" w:rsidP="0068273F">
            <w:pPr>
              <w:pStyle w:val="11"/>
              <w:spacing w:before="20" w:line="260" w:lineRule="auto"/>
              <w:ind w:firstLine="0"/>
              <w:rPr>
                <w:noProof/>
              </w:rPr>
            </w:pPr>
          </w:p>
        </w:tc>
      </w:tr>
      <w:tr w:rsidR="007968A7" w:rsidTr="0068273F">
        <w:trPr>
          <w:trHeight w:hRule="exact" w:val="1131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3.1. Сильний вітер, шторм, шквал, ураган</w:t>
            </w:r>
          </w:p>
          <w:p w:rsidR="007968A7" w:rsidRDefault="007968A7" w:rsidP="0068273F">
            <w:pPr>
              <w:pStyle w:val="11"/>
              <w:spacing w:before="40" w:line="260" w:lineRule="auto"/>
              <w:ind w:firstLine="0"/>
              <w:rPr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6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Аеродинамічний</w:t>
            </w:r>
          </w:p>
          <w:p w:rsidR="007968A7" w:rsidRDefault="007968A7" w:rsidP="0068273F">
            <w:pPr>
              <w:pStyle w:val="11"/>
              <w:spacing w:before="40" w:line="260" w:lineRule="auto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ind w:firstLine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Вітровий потік. </w:t>
            </w:r>
          </w:p>
          <w:p w:rsidR="007968A7" w:rsidRDefault="007968A7" w:rsidP="0068273F">
            <w:pPr>
              <w:ind w:firstLine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Вітрове навантаження. </w:t>
            </w:r>
          </w:p>
          <w:p w:rsidR="007968A7" w:rsidRDefault="007968A7" w:rsidP="0068273F">
            <w:pPr>
              <w:ind w:firstLine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 xml:space="preserve">Аеродинамічний тиск. </w:t>
            </w:r>
          </w:p>
          <w:p w:rsidR="007968A7" w:rsidRDefault="007968A7" w:rsidP="0068273F">
            <w:pPr>
              <w:ind w:firstLine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Вібрація.</w:t>
            </w:r>
          </w:p>
          <w:p w:rsidR="007968A7" w:rsidRDefault="007968A7" w:rsidP="0068273F">
            <w:pPr>
              <w:ind w:firstLine="188"/>
              <w:rPr>
                <w:noProof/>
                <w:sz w:val="24"/>
              </w:rPr>
            </w:pPr>
          </w:p>
        </w:tc>
      </w:tr>
      <w:tr w:rsidR="007968A7" w:rsidTr="0068273F">
        <w:trPr>
          <w:cantSplit/>
          <w:trHeight w:val="725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Джерело природної</w:t>
            </w:r>
          </w:p>
          <w:p w:rsidR="007968A7" w:rsidRDefault="007968A7" w:rsidP="0068273F">
            <w:pPr>
              <w:pStyle w:val="11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</w:rPr>
              <w:t>НС</w:t>
            </w: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Найменування фактора ураження</w:t>
            </w: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Характеристика дії або проявлення фактора ураження</w:t>
            </w:r>
          </w:p>
        </w:tc>
      </w:tr>
      <w:tr w:rsidR="007968A7" w:rsidTr="0068273F">
        <w:trPr>
          <w:cantSplit/>
          <w:trHeight w:val="834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3.2. Смерч,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b/>
                <w:noProof/>
              </w:rPr>
              <w:t>вихор</w:t>
            </w:r>
          </w:p>
          <w:p w:rsidR="007968A7" w:rsidRDefault="007968A7" w:rsidP="0068273F">
            <w:pPr>
              <w:pStyle w:val="11"/>
              <w:spacing w:before="20"/>
              <w:ind w:firstLine="0"/>
              <w:rPr>
                <w:noProof/>
              </w:rPr>
            </w:pP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Аеродинамічний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/>
              <w:ind w:left="188" w:firstLine="0"/>
              <w:rPr>
                <w:noProof/>
              </w:rPr>
            </w:pPr>
            <w:r>
              <w:rPr>
                <w:noProof/>
              </w:rPr>
              <w:t xml:space="preserve">Сильний розряд повітря. </w:t>
            </w:r>
          </w:p>
          <w:p w:rsidR="007968A7" w:rsidRDefault="007968A7" w:rsidP="0068273F">
            <w:pPr>
              <w:pStyle w:val="11"/>
              <w:spacing w:before="40"/>
              <w:ind w:left="188" w:firstLine="0"/>
              <w:rPr>
                <w:noProof/>
              </w:rPr>
            </w:pPr>
            <w:r>
              <w:rPr>
                <w:noProof/>
              </w:rPr>
              <w:t>Під'єм потоку вихру.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Вітрове навантаження.</w:t>
            </w:r>
          </w:p>
        </w:tc>
      </w:tr>
      <w:tr w:rsidR="007968A7" w:rsidTr="0068273F">
        <w:trPr>
          <w:cantSplit/>
          <w:trHeight w:val="676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3.3. Пильна буря</w:t>
            </w: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Аеродинамічний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Видування і засипання верхнього шару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ґрунту, посівів.</w:t>
            </w:r>
          </w:p>
        </w:tc>
      </w:tr>
      <w:tr w:rsidR="007968A7" w:rsidTr="0068273F">
        <w:trPr>
          <w:cantSplit/>
          <w:trHeight w:val="4371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3.4. Сильні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опади: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3.4.1.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Протяжний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дощ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(злива)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3.4.2.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Сильний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снігопад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3.4.3.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Сильна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завірюха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3.4.4.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Ожеледь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3.4.5.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Град</w:t>
            </w: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Гідродинамічний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Гідродинамічний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Гідродинамічний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Гравітаційний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Динамічний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Динамічний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Потік (плин) води.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Затоплення території.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Снігове навантаження.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Сніжні заноси.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Снігове навантаження.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Вітрове навантаження.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Сніжні заноси.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Навантаження ожеледі.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Вібрація.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Удар.</w:t>
            </w:r>
          </w:p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</w:p>
        </w:tc>
      </w:tr>
      <w:tr w:rsidR="007968A7" w:rsidTr="0068273F">
        <w:trPr>
          <w:trHeight w:hRule="exact" w:val="540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3.5. Туман</w:t>
            </w: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Теплофізичний</w:t>
            </w: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/>
              <w:ind w:left="188" w:firstLine="0"/>
              <w:rPr>
                <w:noProof/>
              </w:rPr>
            </w:pPr>
            <w:r>
              <w:rPr>
                <w:noProof/>
              </w:rPr>
              <w:t>Зниження видимості (помутніння повітря).</w:t>
            </w:r>
          </w:p>
        </w:tc>
      </w:tr>
      <w:tr w:rsidR="007968A7" w:rsidTr="0068273F">
        <w:trPr>
          <w:cantSplit/>
          <w:trHeight w:val="553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3.6.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Заморозок</w:t>
            </w: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Тепловий</w:t>
            </w: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Охолодження грунтів, повітря.</w:t>
            </w:r>
          </w:p>
        </w:tc>
      </w:tr>
      <w:tr w:rsidR="007968A7" w:rsidTr="0068273F">
        <w:trPr>
          <w:trHeight w:hRule="exact" w:val="540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3.7. Засуха</w:t>
            </w: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Тепловий</w:t>
            </w: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/>
              <w:ind w:left="188" w:firstLine="0"/>
              <w:rPr>
                <w:noProof/>
              </w:rPr>
            </w:pPr>
            <w:r>
              <w:rPr>
                <w:noProof/>
              </w:rPr>
              <w:t>Нагрів грунтів, повітря.</w:t>
            </w:r>
          </w:p>
        </w:tc>
      </w:tr>
      <w:tr w:rsidR="007968A7" w:rsidTr="0068273F">
        <w:trPr>
          <w:cantSplit/>
          <w:trHeight w:val="535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3.8.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Суховій</w:t>
            </w: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Аеродинамічний і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тепловий</w:t>
            </w: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Висихання ґрунтів.</w:t>
            </w:r>
          </w:p>
        </w:tc>
      </w:tr>
      <w:tr w:rsidR="007968A7" w:rsidTr="0068273F">
        <w:trPr>
          <w:cantSplit/>
          <w:trHeight w:val="630"/>
        </w:trPr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3.9.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Гроза</w:t>
            </w:r>
          </w:p>
        </w:tc>
        <w:tc>
          <w:tcPr>
            <w:tcW w:w="2040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Електрофізичний</w:t>
            </w: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left="188" w:firstLine="0"/>
              <w:rPr>
                <w:noProof/>
              </w:rPr>
            </w:pPr>
            <w:r>
              <w:rPr>
                <w:noProof/>
              </w:rPr>
              <w:t>Електричні розряди.</w:t>
            </w:r>
          </w:p>
        </w:tc>
      </w:tr>
      <w:tr w:rsidR="007968A7" w:rsidTr="0068273F">
        <w:trPr>
          <w:trHeight w:hRule="exact" w:val="560"/>
        </w:trPr>
        <w:tc>
          <w:tcPr>
            <w:tcW w:w="878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/>
              <w:ind w:left="188" w:firstLine="0"/>
              <w:jc w:val="center"/>
              <w:rPr>
                <w:noProof/>
              </w:rPr>
            </w:pPr>
            <w:r>
              <w:rPr>
                <w:b/>
                <w:noProof/>
              </w:rPr>
              <w:t>4. Природні пожежі</w:t>
            </w:r>
          </w:p>
        </w:tc>
      </w:tr>
      <w:tr w:rsidR="007968A7" w:rsidTr="0068273F">
        <w:trPr>
          <w:cantSplit/>
          <w:trHeight w:val="1415"/>
        </w:trPr>
        <w:tc>
          <w:tcPr>
            <w:tcW w:w="1318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4.1.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Пожежа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pStyle w:val="11"/>
              <w:spacing w:before="40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2140" w:type="dxa"/>
            <w:gridSpan w:val="3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968A7" w:rsidRDefault="007968A7" w:rsidP="0068273F">
            <w:pPr>
              <w:rPr>
                <w:noProof/>
                <w:sz w:val="24"/>
              </w:rPr>
            </w:pPr>
            <w:r>
              <w:rPr>
                <w:noProof/>
                <w:sz w:val="24"/>
              </w:rPr>
              <w:t>Теплофізичний</w:t>
            </w:r>
          </w:p>
          <w:p w:rsidR="007968A7" w:rsidRDefault="007968A7" w:rsidP="0068273F">
            <w:pPr>
              <w:rPr>
                <w:noProof/>
                <w:sz w:val="24"/>
              </w:rPr>
            </w:pPr>
          </w:p>
          <w:p w:rsidR="007968A7" w:rsidRDefault="007968A7" w:rsidP="0068273F">
            <w:pPr>
              <w:rPr>
                <w:noProof/>
                <w:sz w:val="24"/>
              </w:rPr>
            </w:pPr>
          </w:p>
          <w:p w:rsidR="007968A7" w:rsidRDefault="007968A7" w:rsidP="0068273F">
            <w:pPr>
              <w:rPr>
                <w:noProof/>
                <w:sz w:val="24"/>
              </w:rPr>
            </w:pPr>
          </w:p>
          <w:p w:rsidR="007968A7" w:rsidRDefault="007968A7" w:rsidP="0068273F">
            <w:pPr>
              <w:rPr>
                <w:noProof/>
                <w:sz w:val="24"/>
              </w:rPr>
            </w:pPr>
            <w:r>
              <w:rPr>
                <w:noProof/>
                <w:sz w:val="24"/>
              </w:rPr>
              <w:t>Хімічний</w:t>
            </w:r>
          </w:p>
        </w:tc>
        <w:tc>
          <w:tcPr>
            <w:tcW w:w="53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Полум'я.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Нагрів тепловим потоком.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Помутніння повітря.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Небезпечні дими.</w:t>
            </w:r>
          </w:p>
          <w:p w:rsidR="007968A7" w:rsidRDefault="007968A7" w:rsidP="0068273F">
            <w:pPr>
              <w:ind w:left="188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Забруднення атмосфери, грунтів, гідросфери.</w:t>
            </w: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right"/>
        <w:rPr>
          <w:noProof/>
        </w:rPr>
      </w:pPr>
      <w:r>
        <w:rPr>
          <w:b/>
          <w:noProof/>
        </w:rPr>
        <w:lastRenderedPageBreak/>
        <w:t>Таблиця 1.25</w:t>
      </w:r>
    </w:p>
    <w:p w:rsidR="007968A7" w:rsidRDefault="007968A7" w:rsidP="007968A7">
      <w:pPr>
        <w:pStyle w:val="11"/>
        <w:spacing w:line="260" w:lineRule="auto"/>
        <w:ind w:left="960" w:right="1200" w:firstLine="0"/>
        <w:jc w:val="center"/>
        <w:rPr>
          <w:b/>
          <w:noProof/>
        </w:rPr>
      </w:pPr>
      <w:r>
        <w:rPr>
          <w:b/>
          <w:noProof/>
        </w:rPr>
        <w:t>Номенклатура параметрів факторів ураження джерел природних надзвичайних ситуацій</w:t>
      </w:r>
    </w:p>
    <w:p w:rsidR="007968A7" w:rsidRDefault="007968A7" w:rsidP="007968A7">
      <w:pPr>
        <w:pStyle w:val="11"/>
        <w:spacing w:line="260" w:lineRule="auto"/>
        <w:ind w:left="960" w:right="1200" w:firstLine="0"/>
        <w:jc w:val="center"/>
        <w:rPr>
          <w:noProof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708"/>
        <w:gridCol w:w="6081"/>
      </w:tblGrid>
      <w:tr w:rsidR="007968A7" w:rsidTr="0068273F">
        <w:trPr>
          <w:cantSplit/>
          <w:trHeight w:val="561"/>
        </w:trPr>
        <w:tc>
          <w:tcPr>
            <w:tcW w:w="2708" w:type="dxa"/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2"/>
              </w:rPr>
              <w:t>Об'єкти дії ураження джерел природних НС</w:t>
            </w:r>
          </w:p>
        </w:tc>
        <w:tc>
          <w:tcPr>
            <w:tcW w:w="6081" w:type="dxa"/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ІІараметри показників дії ураження джерел природних надзвичайних ситуацій</w:t>
            </w:r>
          </w:p>
        </w:tc>
      </w:tr>
      <w:tr w:rsidR="007968A7" w:rsidTr="0068273F">
        <w:trPr>
          <w:cantSplit/>
          <w:trHeight w:val="2494"/>
        </w:trPr>
        <w:tc>
          <w:tcPr>
            <w:tcW w:w="2708" w:type="dxa"/>
            <w:vAlign w:val="center"/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1. Населення</w:t>
            </w:r>
          </w:p>
        </w:tc>
        <w:tc>
          <w:tcPr>
            <w:tcW w:w="6081" w:type="dxa"/>
          </w:tcPr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Чисельність загиблих, уражених, потерпілих людей.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Тривалість дії факторів ураження, хв., г, діб.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Площа зони надзвичайної ситуації, км</w:t>
            </w:r>
            <w:r>
              <w:rPr>
                <w:noProof/>
                <w:sz w:val="26"/>
                <w:vertAlign w:val="superscript"/>
              </w:rPr>
              <w:t>2</w:t>
            </w:r>
            <w:r>
              <w:rPr>
                <w:noProof/>
                <w:sz w:val="26"/>
              </w:rPr>
              <w:t>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Площа зони відселення населення, км</w:t>
            </w:r>
            <w:r>
              <w:rPr>
                <w:noProof/>
                <w:sz w:val="26"/>
                <w:vertAlign w:val="superscript"/>
              </w:rPr>
              <w:t>2</w:t>
            </w:r>
            <w:r>
              <w:rPr>
                <w:noProof/>
                <w:sz w:val="26"/>
              </w:rPr>
              <w:t>, га.</w:t>
            </w:r>
          </w:p>
          <w:p w:rsidR="007968A7" w:rsidRDefault="007968A7" w:rsidP="0068273F">
            <w:pPr>
              <w:pStyle w:val="31"/>
              <w:rPr>
                <w:noProof/>
              </w:rPr>
            </w:pPr>
            <w:r>
              <w:rPr>
                <w:noProof/>
              </w:rPr>
              <w:t>Витрати на проведення аварійних і рятувальних робіт, млн. грн.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Економічна шкода, млн. грн.</w:t>
            </w:r>
          </w:p>
          <w:p w:rsidR="007968A7" w:rsidRDefault="007968A7" w:rsidP="0068273F">
            <w:pPr>
              <w:rPr>
                <w:b/>
                <w:noProof/>
                <w:sz w:val="26"/>
              </w:rPr>
            </w:pPr>
            <w:r>
              <w:rPr>
                <w:noProof/>
                <w:sz w:val="26"/>
              </w:rPr>
              <w:t>Соціальні збитки, млн. грн.</w:t>
            </w:r>
          </w:p>
        </w:tc>
      </w:tr>
      <w:tr w:rsidR="007968A7" w:rsidTr="0068273F">
        <w:trPr>
          <w:cantSplit/>
          <w:trHeight w:val="9721"/>
        </w:trPr>
        <w:tc>
          <w:tcPr>
            <w:tcW w:w="2708" w:type="dxa"/>
            <w:vAlign w:val="center"/>
          </w:tcPr>
          <w:p w:rsidR="007968A7" w:rsidRDefault="007968A7" w:rsidP="0068273F">
            <w:pPr>
              <w:pStyle w:val="FR1"/>
              <w:rPr>
                <w:b/>
                <w:sz w:val="28"/>
              </w:rPr>
            </w:pPr>
            <w:r>
              <w:rPr>
                <w:b/>
                <w:sz w:val="28"/>
              </w:rPr>
              <w:t>2.</w:t>
            </w:r>
          </w:p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Навколишнє середовище (сільськогос</w:t>
            </w:r>
            <w:r>
              <w:rPr>
                <w:b/>
                <w:noProof/>
                <w:sz w:val="28"/>
              </w:rPr>
              <w:softHyphen/>
              <w:t>подарські тварини і рослини, об'єкти економіки, навколишнє природне середовище)</w:t>
            </w:r>
          </w:p>
        </w:tc>
        <w:tc>
          <w:tcPr>
            <w:tcW w:w="6081" w:type="dxa"/>
          </w:tcPr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Площа зони стихійного лиха, км 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Число зруйнованих, пошкоджених об'єктів.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Ступінь пошкодження об'єктів, %.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Втрата екс</w:t>
            </w:r>
            <w:r>
              <w:rPr>
                <w:noProof/>
                <w:spacing w:val="-20"/>
                <w:sz w:val="26"/>
              </w:rPr>
              <w:t>плуатац</w:t>
            </w:r>
            <w:r>
              <w:rPr>
                <w:noProof/>
                <w:sz w:val="26"/>
              </w:rPr>
              <w:t>ійних п</w:t>
            </w:r>
            <w:r>
              <w:rPr>
                <w:noProof/>
                <w:spacing w:val="-20"/>
                <w:sz w:val="26"/>
              </w:rPr>
              <w:t>оказн</w:t>
            </w:r>
            <w:r>
              <w:rPr>
                <w:noProof/>
                <w:sz w:val="26"/>
              </w:rPr>
              <w:t xml:space="preserve">иків </w:t>
            </w:r>
            <w:r>
              <w:rPr>
                <w:noProof/>
                <w:spacing w:val="-20"/>
                <w:sz w:val="26"/>
              </w:rPr>
              <w:t>об'єк</w:t>
            </w:r>
            <w:r>
              <w:rPr>
                <w:noProof/>
                <w:sz w:val="26"/>
              </w:rPr>
              <w:t>тів, %.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Тривалість дії факторів ураження, хв., г, діб.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Тривалість аварійного періоду, ч, діб, міс.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Тривалість відновлювального періоду, діб, міс., років.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Площа земель, які частково або повністю виключені з сільськогосподарського обороту, км</w:t>
            </w:r>
            <w:r>
              <w:rPr>
                <w:noProof/>
                <w:sz w:val="26"/>
                <w:vertAlign w:val="superscript"/>
              </w:rPr>
              <w:t>2</w:t>
            </w:r>
            <w:r>
              <w:rPr>
                <w:noProof/>
                <w:sz w:val="26"/>
              </w:rPr>
              <w:t>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Зниження родючості земель, %.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Тривалість періоду відновлення сільськогосподар-ських земель, продуктивності ґрунтів, років.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Чисельність уражених сільсько</w:t>
            </w:r>
            <w:r>
              <w:rPr>
                <w:noProof/>
                <w:spacing w:val="-20"/>
                <w:sz w:val="26"/>
              </w:rPr>
              <w:t>господ</w:t>
            </w:r>
            <w:r>
              <w:rPr>
                <w:noProof/>
                <w:sz w:val="26"/>
              </w:rPr>
              <w:t>арських тварин.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Величина гибелі врожаю, т.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Площа знищених, потерпілих лісних масивів, км</w:t>
            </w:r>
            <w:r>
              <w:rPr>
                <w:noProof/>
                <w:sz w:val="26"/>
                <w:vertAlign w:val="superscript"/>
              </w:rPr>
              <w:t>2</w:t>
            </w:r>
            <w:r>
              <w:rPr>
                <w:noProof/>
                <w:sz w:val="26"/>
              </w:rPr>
              <w:t>, га.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Тривалість періоду відновлення лісосадіння, років.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Площа забруднення не</w:t>
            </w:r>
            <w:r>
              <w:rPr>
                <w:noProof/>
                <w:spacing w:val="-20"/>
                <w:sz w:val="26"/>
              </w:rPr>
              <w:t>безпечни</w:t>
            </w:r>
            <w:r>
              <w:rPr>
                <w:noProof/>
                <w:sz w:val="26"/>
              </w:rPr>
              <w:t>ми ре</w:t>
            </w:r>
            <w:r>
              <w:rPr>
                <w:noProof/>
                <w:spacing w:val="-20"/>
                <w:sz w:val="26"/>
              </w:rPr>
              <w:t>човина</w:t>
            </w:r>
            <w:r>
              <w:rPr>
                <w:noProof/>
                <w:sz w:val="26"/>
              </w:rPr>
              <w:t>ми ґрунтів, підземних, поверхневих вод, км</w:t>
            </w:r>
            <w:r>
              <w:rPr>
                <w:noProof/>
                <w:sz w:val="26"/>
                <w:vertAlign w:val="superscript"/>
              </w:rPr>
              <w:t>2</w:t>
            </w:r>
            <w:r>
              <w:rPr>
                <w:noProof/>
                <w:sz w:val="26"/>
              </w:rPr>
              <w:t>, га.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Площа радіоактивного забруднення ґрунтів, підзем-них, поверхневих вод, км</w:t>
            </w:r>
            <w:r>
              <w:rPr>
                <w:noProof/>
                <w:sz w:val="26"/>
                <w:vertAlign w:val="superscript"/>
              </w:rPr>
              <w:t>2</w:t>
            </w:r>
            <w:r>
              <w:rPr>
                <w:noProof/>
                <w:sz w:val="26"/>
              </w:rPr>
              <w:t>, га.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Об'єм забруднення ґрунту, т.</w:t>
            </w:r>
          </w:p>
          <w:p w:rsidR="007968A7" w:rsidRDefault="007968A7" w:rsidP="0068273F">
            <w:pPr>
              <w:pStyle w:val="23"/>
              <w:rPr>
                <w:noProof/>
                <w:sz w:val="26"/>
              </w:rPr>
            </w:pPr>
            <w:r>
              <w:rPr>
                <w:noProof/>
                <w:sz w:val="26"/>
              </w:rPr>
              <w:t>Тривалість періоду самоочищення забруднених ділянок ґрунтів, вод, років.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Затрати на рекультивацію забруднених ділянок, млн. грн.</w:t>
            </w:r>
          </w:p>
          <w:p w:rsidR="007968A7" w:rsidRDefault="007968A7" w:rsidP="0068273F">
            <w:pPr>
              <w:rPr>
                <w:noProof/>
                <w:sz w:val="26"/>
              </w:rPr>
            </w:pPr>
            <w:r>
              <w:rPr>
                <w:noProof/>
                <w:sz w:val="26"/>
              </w:rPr>
              <w:t>Тривалість періоду рекультивації забруднених ділянок, міс., рік.</w:t>
            </w:r>
          </w:p>
          <w:p w:rsidR="007968A7" w:rsidRDefault="007968A7" w:rsidP="0068273F">
            <w:pPr>
              <w:rPr>
                <w:b/>
                <w:noProof/>
                <w:sz w:val="28"/>
              </w:rPr>
            </w:pPr>
            <w:r>
              <w:rPr>
                <w:noProof/>
                <w:sz w:val="26"/>
              </w:rPr>
              <w:t>Економічні збитки, млн. грн</w:t>
            </w:r>
            <w:r>
              <w:rPr>
                <w:noProof/>
                <w:sz w:val="28"/>
              </w:rPr>
              <w:t>.</w:t>
            </w: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center"/>
        <w:rPr>
          <w:b/>
          <w:noProof/>
        </w:rPr>
      </w:pPr>
    </w:p>
    <w:p w:rsidR="007968A7" w:rsidRDefault="007968A7" w:rsidP="007968A7">
      <w:pPr>
        <w:pStyle w:val="11"/>
        <w:spacing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lastRenderedPageBreak/>
        <w:t>1.3.4. 0сновні характеристики землетрусів</w:t>
      </w:r>
    </w:p>
    <w:p w:rsidR="007968A7" w:rsidRDefault="007968A7" w:rsidP="007968A7">
      <w:pPr>
        <w:pStyle w:val="11"/>
        <w:spacing w:before="240"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Магнітуда землетрусу</w:t>
      </w:r>
      <w:r>
        <w:rPr>
          <w:noProof/>
          <w:sz w:val="28"/>
        </w:rPr>
        <w:t xml:space="preserve"> - міра загальної кількості енергії, що випро-мі</w:t>
      </w:r>
      <w:r>
        <w:rPr>
          <w:noProof/>
          <w:sz w:val="28"/>
        </w:rPr>
        <w:softHyphen/>
        <w:t>нюється при сейсмічному поштовху в форму пружних хвиль.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Глибина осередку може коливатися від 0 до 730 км. Осередок, це точка під землею, яка є джерелом землетрусу, називається гіпо</w:t>
      </w:r>
      <w:r>
        <w:rPr>
          <w:noProof/>
          <w:sz w:val="28"/>
        </w:rPr>
        <w:softHyphen/>
        <w:t>центром. Інтенсивність коливання грунту на поверхні землі вимірює</w:t>
      </w:r>
      <w:r>
        <w:rPr>
          <w:noProof/>
          <w:sz w:val="28"/>
        </w:rPr>
        <w:softHyphen/>
        <w:t>ться в балах по модифікованій шкалі Меркалли або інших.</w:t>
      </w:r>
    </w:p>
    <w:p w:rsidR="007968A7" w:rsidRDefault="00693C03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</w:rPr>
        <w:pict>
          <v:shape id="_x0000_s1056" type="#_x0000_t75" style="position:absolute;left:0;text-align:left;margin-left:0;margin-top:68.85pt;width:465.7pt;height:359.1pt;z-index:251692032" o:allowincell="f">
            <v:imagedata r:id="rId69" o:title=""/>
            <w10:wrap type="topAndBottom"/>
          </v:shape>
          <o:OLEObject Type="Embed" ProgID="Photoshop.Image.5" ShapeID="_x0000_s1056" DrawAspect="Content" ObjectID="_1744467933" r:id="rId70">
            <o:FieldCodes>\s</o:FieldCodes>
          </o:OLEObject>
        </w:pict>
      </w:r>
      <w:r w:rsidR="007968A7">
        <w:rPr>
          <w:noProof/>
          <w:sz w:val="28"/>
        </w:rPr>
        <w:t>Землетруси кваліфікують за причинами їх виникнення і за інтенсив-ністію коливання грунту на поверхні землі. Класифікація землетрусів за причинами їх виникнення показані на рисунку 1.24.</w:t>
      </w:r>
    </w:p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</w:rPr>
      </w:pPr>
    </w:p>
    <w:p w:rsidR="007968A7" w:rsidRDefault="007968A7" w:rsidP="007968A7">
      <w:pPr>
        <w:pStyle w:val="11"/>
        <w:spacing w:before="240"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Землетруси в залежності від інтенсивності коливань грунту на по</w:t>
      </w:r>
      <w:r>
        <w:rPr>
          <w:noProof/>
          <w:sz w:val="28"/>
        </w:rPr>
        <w:softHyphen/>
        <w:t>верхні землі класифікуються за бальною системою: слабкі (1-3 бали), помірні (4 бали), довільно сильні (5 балів), сильні (6 балів), дуже сильні (7 балів), руйнівні (8 балів), спустошливі (9 балів), знищувальні (10 балів), катаст-рофічні (11 балів), сильно катастрофічні (12 балів). Варіант сейсмічної шкали МSК-64 наведено в таблиці 1.26.</w:t>
      </w:r>
    </w:p>
    <w:p w:rsidR="007968A7" w:rsidRDefault="007968A7" w:rsidP="007968A7">
      <w:pPr>
        <w:pStyle w:val="11"/>
        <w:spacing w:before="240" w:line="260" w:lineRule="auto"/>
        <w:ind w:firstLine="260"/>
        <w:rPr>
          <w:noProof/>
        </w:rPr>
        <w:sectPr w:rsidR="007968A7"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pStyle w:val="11"/>
        <w:spacing w:line="240" w:lineRule="auto"/>
        <w:ind w:firstLine="0"/>
        <w:jc w:val="right"/>
        <w:rPr>
          <w:noProof/>
        </w:rPr>
      </w:pPr>
      <w:r>
        <w:rPr>
          <w:b/>
          <w:noProof/>
        </w:rPr>
        <w:lastRenderedPageBreak/>
        <w:t>Таблиця 1.26</w:t>
      </w:r>
    </w:p>
    <w:p w:rsidR="007968A7" w:rsidRDefault="007968A7" w:rsidP="007968A7">
      <w:pPr>
        <w:pStyle w:val="11"/>
        <w:spacing w:before="60" w:after="160" w:line="240" w:lineRule="auto"/>
        <w:ind w:firstLine="0"/>
        <w:jc w:val="center"/>
        <w:rPr>
          <w:noProof/>
        </w:rPr>
      </w:pPr>
      <w:r>
        <w:rPr>
          <w:b/>
          <w:noProof/>
        </w:rPr>
        <w:t>Варіант сейсмічної шкали М8К-64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50"/>
        <w:gridCol w:w="851"/>
        <w:gridCol w:w="142"/>
        <w:gridCol w:w="709"/>
        <w:gridCol w:w="6237"/>
      </w:tblGrid>
      <w:tr w:rsidR="007968A7" w:rsidTr="0068273F">
        <w:trPr>
          <w:cantSplit/>
          <w:trHeight w:hRule="exact" w:val="1680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Бал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113" w:right="113"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Зміщення маятника сейсмометра, мм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113" w:right="113"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Магнітуда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Коротка характеристика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247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-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1-2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Відмічаються тільки сейсмічними приборами.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101" w:firstLine="0"/>
              <w:jc w:val="left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862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240" w:right="200"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2-3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Відчуваються окремими людьми, що знаходяться в стані повного покою, особливо на верхніх поверхах будинків.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Предмети, що підвішені на тонких шну</w:t>
            </w:r>
            <w:r>
              <w:rPr>
                <w:noProof/>
                <w:sz w:val="20"/>
              </w:rPr>
              <w:softHyphen/>
              <w:t>рах, розгойдуються.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540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3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-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2-3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Відчуваються тільки невеликою частиною населен</w:t>
            </w:r>
            <w:r>
              <w:rPr>
                <w:noProof/>
                <w:sz w:val="20"/>
              </w:rPr>
              <w:softHyphen/>
              <w:t xml:space="preserve">ня.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Невелика вібрація як від вантажного автомобіля.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1151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4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3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Відчувається багатьма із тих, хто знаходиться в приміщеннях, і лише незначно тими, що знаходяться на відкритому повітрі.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Розпізнається за легким де</w:t>
            </w:r>
            <w:r>
              <w:rPr>
                <w:noProof/>
                <w:sz w:val="20"/>
              </w:rPr>
              <w:softHyphen/>
              <w:t>ренькотінням і коливанню предметів, посуди, вікон</w:t>
            </w:r>
            <w:r>
              <w:rPr>
                <w:noProof/>
                <w:sz w:val="20"/>
              </w:rPr>
              <w:softHyphen/>
              <w:t>ного скла, скрипу дверей, стелі і стін.</w:t>
            </w:r>
          </w:p>
        </w:tc>
      </w:tr>
      <w:tr w:rsidR="007968A7" w:rsidTr="0068273F">
        <w:trPr>
          <w:trHeight w:hRule="exact" w:val="1279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0,5-1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4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Відчувається майже усіма.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Загальне потрясіння бу</w:t>
            </w:r>
            <w:r>
              <w:rPr>
                <w:noProof/>
                <w:sz w:val="20"/>
              </w:rPr>
              <w:softHyphen/>
              <w:t xml:space="preserve">динків, коливання меблів, дерева, розгойдування стовпів і інших високих предметів.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Тріщини в ві</w:t>
            </w:r>
            <w:r>
              <w:rPr>
                <w:noProof/>
                <w:sz w:val="20"/>
              </w:rPr>
              <w:softHyphen/>
              <w:t xml:space="preserve">конному склі і штукатурці.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Прокидання сплячих.</w:t>
            </w:r>
          </w:p>
        </w:tc>
      </w:tr>
      <w:tr w:rsidR="007968A7" w:rsidTr="0068273F">
        <w:trPr>
          <w:trHeight w:hRule="exact" w:val="1259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6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1,1-2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5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Відчувається усіма.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Зміщуються важкі меблі, в дея</w:t>
            </w:r>
            <w:r>
              <w:rPr>
                <w:noProof/>
                <w:sz w:val="20"/>
              </w:rPr>
              <w:softHyphen/>
              <w:t>ких місцях осипається штукатурка, падають карти</w:t>
            </w:r>
            <w:r>
              <w:rPr>
                <w:noProof/>
                <w:sz w:val="20"/>
              </w:rPr>
              <w:softHyphen/>
              <w:t xml:space="preserve">ни з стін, книги з полиць.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Сильне коливання рідин, пошкодження будівель не небезпечного характеру.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1320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7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2,1-4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5-6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Меблі перевертаються.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В водоймах появляються сильні коливання.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Антисейсмічні і деревинні будівлі залишаються неушкодженими.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В кам'яних добре збудованих будівлях пошкодження від легких до помірних, в інших - значні.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1556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8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4,1-8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6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В будинках, що збудовані за спеціальними проекта</w:t>
            </w:r>
            <w:r>
              <w:rPr>
                <w:noProof/>
                <w:sz w:val="20"/>
              </w:rPr>
              <w:softHyphen/>
              <w:t>ми, легкі пошкодження, іноді часткові пошкоджен</w:t>
            </w:r>
            <w:r>
              <w:rPr>
                <w:noProof/>
                <w:sz w:val="20"/>
              </w:rPr>
              <w:softHyphen/>
              <w:t xml:space="preserve">ня.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Легкі тріщини на крутих схилах.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Частина дерев зламана.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Перевертання пічних і фабричних труб, колон.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Пам'ятники зсуваються з місця або падають.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1113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9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8,1-16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7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Великі руйнування і пошкодження камінних бу</w:t>
            </w:r>
            <w:r>
              <w:rPr>
                <w:noProof/>
                <w:sz w:val="20"/>
              </w:rPr>
              <w:softHyphen/>
              <w:t xml:space="preserve">динків.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Старі дерев'яні будинки крив'яться.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Значні тріщини на земній поверхні.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Розриви трубопроводів.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1320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10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880" w:firstLine="0"/>
              <w:jc w:val="left"/>
              <w:rPr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16,1-32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20" w:firstLine="0"/>
              <w:jc w:val="left"/>
              <w:rPr>
                <w:noProof/>
                <w:sz w:val="20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 7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Камінні будинки руйнуються разом з фундаментом.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Дерев'яні отримують сильні пошкодження.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Великі тріщини в грунті, значні зсуви і обвали.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Слабке скривлення залізничної і трамвайної колії.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Вода виплескується із водоймищ.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</w:p>
        </w:tc>
      </w:tr>
      <w:tr w:rsidR="007968A7" w:rsidTr="0068273F">
        <w:trPr>
          <w:trHeight w:hRule="exact" w:val="1340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11</w:t>
            </w:r>
          </w:p>
        </w:tc>
        <w:tc>
          <w:tcPr>
            <w:tcW w:w="993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Більше 32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8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Руйнуються всі камінні будинки і більшість дерев'я</w:t>
            </w:r>
            <w:r>
              <w:rPr>
                <w:noProof/>
                <w:sz w:val="20"/>
              </w:rPr>
              <w:softHyphen/>
              <w:t xml:space="preserve">них.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 xml:space="preserve">Руйнуються мости.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Сильне скривлення заліз</w:t>
            </w:r>
            <w:r>
              <w:rPr>
                <w:noProof/>
                <w:sz w:val="20"/>
              </w:rPr>
              <w:softHyphen/>
              <w:t xml:space="preserve">ничної і трамвайної колії.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Повне руйнування трубо</w:t>
            </w:r>
            <w:r>
              <w:rPr>
                <w:noProof/>
                <w:sz w:val="20"/>
              </w:rPr>
              <w:softHyphen/>
              <w:t xml:space="preserve">проводів. 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01" w:firstLine="0"/>
              <w:jc w:val="left"/>
              <w:rPr>
                <w:noProof/>
                <w:sz w:val="20"/>
              </w:rPr>
            </w:pPr>
            <w:r>
              <w:rPr>
                <w:noProof/>
                <w:sz w:val="20"/>
              </w:rPr>
              <w:t>Широкі тріщини в землі.</w:t>
            </w:r>
          </w:p>
        </w:tc>
      </w:tr>
      <w:tr w:rsidR="007968A7" w:rsidTr="0068273F">
        <w:trPr>
          <w:cantSplit/>
          <w:trHeight w:val="1840"/>
        </w:trPr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</w:rPr>
              <w:t>Бал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113" w:right="113"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Зміщення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113" w:right="113"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 xml:space="preserve"> маятника сейсмометра, мм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113" w:right="113"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Магнітуда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Коротка характеристика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  <w:sz w:val="20"/>
              </w:rPr>
            </w:pPr>
          </w:p>
        </w:tc>
      </w:tr>
      <w:tr w:rsidR="007968A7" w:rsidTr="0068273F">
        <w:trPr>
          <w:cantSplit/>
          <w:trHeight w:hRule="exact" w:val="1300"/>
        </w:trPr>
        <w:tc>
          <w:tcPr>
            <w:tcW w:w="850" w:type="dxa"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12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jc w:val="center"/>
              <w:rPr>
                <w:noProof/>
              </w:rPr>
            </w:pPr>
          </w:p>
        </w:tc>
        <w:tc>
          <w:tcPr>
            <w:tcW w:w="851" w:type="dxa"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/>
              <w:jc w:val="center"/>
              <w:rPr>
                <w:noProof/>
              </w:rPr>
            </w:pPr>
          </w:p>
        </w:tc>
        <w:tc>
          <w:tcPr>
            <w:tcW w:w="851" w:type="dxa"/>
            <w:gridSpan w:val="2"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8,5-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8,9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jc w:val="center"/>
              <w:rPr>
                <w:noProof/>
              </w:rPr>
            </w:pP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0"/>
              </w:rPr>
              <w:t>Тотальні руйнування.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0"/>
              </w:rPr>
              <w:t>Ні одна будівля не витримує.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0"/>
              </w:rPr>
              <w:t>Поверхня землі покривається значними тріщинами.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0"/>
              </w:rPr>
              <w:t>Змінюється лінія горизонту, відклоняється плин</w:t>
            </w:r>
            <w:r>
              <w:rPr>
                <w:noProof/>
                <w:sz w:val="20"/>
              </w:rPr>
              <w:softHyphen/>
              <w:t>ність рік, виникають водоспади, запруди, провали в озерах.</w:t>
            </w:r>
          </w:p>
          <w:p w:rsidR="007968A7" w:rsidRDefault="007968A7" w:rsidP="0068273F">
            <w:pPr>
              <w:pStyle w:val="11"/>
              <w:spacing w:before="20"/>
              <w:jc w:val="left"/>
              <w:rPr>
                <w:noProof/>
              </w:rPr>
            </w:pPr>
          </w:p>
        </w:tc>
      </w:tr>
    </w:tbl>
    <w:p w:rsidR="007968A7" w:rsidRDefault="007968A7" w:rsidP="007968A7">
      <w:pPr>
        <w:pStyle w:val="11"/>
        <w:spacing w:before="320"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t>1.3.5. Основні характеристики вулканів</w:t>
      </w:r>
    </w:p>
    <w:p w:rsidR="007968A7" w:rsidRDefault="007968A7" w:rsidP="007968A7">
      <w:pPr>
        <w:pStyle w:val="11"/>
        <w:spacing w:before="240" w:line="260" w:lineRule="auto"/>
        <w:ind w:firstLine="240"/>
        <w:rPr>
          <w:noProof/>
          <w:sz w:val="28"/>
        </w:rPr>
      </w:pPr>
      <w:r>
        <w:rPr>
          <w:b/>
          <w:noProof/>
          <w:sz w:val="28"/>
        </w:rPr>
        <w:t>Лавові потоки</w:t>
      </w:r>
      <w:r>
        <w:rPr>
          <w:noProof/>
          <w:sz w:val="28"/>
        </w:rPr>
        <w:t xml:space="preserve"> складаються з лави - розплаву гірських по-рід, яка розігріта до температури 900-1000° С. В залежності від складу гір</w:t>
      </w:r>
      <w:r>
        <w:rPr>
          <w:noProof/>
          <w:sz w:val="28"/>
        </w:rPr>
        <w:softHyphen/>
        <w:t>ських порід може бути рідкою або в'язкою.</w:t>
      </w:r>
    </w:p>
    <w:p w:rsidR="007968A7" w:rsidRDefault="007968A7" w:rsidP="007968A7">
      <w:pPr>
        <w:pStyle w:val="11"/>
        <w:spacing w:line="260" w:lineRule="auto"/>
        <w:ind w:firstLine="240"/>
        <w:rPr>
          <w:noProof/>
          <w:sz w:val="28"/>
        </w:rPr>
      </w:pPr>
      <w:r>
        <w:rPr>
          <w:noProof/>
          <w:sz w:val="28"/>
        </w:rPr>
        <w:t>Швидкість потоку лави може складати від декілька см до декілька десятків км на годину.</w:t>
      </w:r>
    </w:p>
    <w:p w:rsidR="007968A7" w:rsidRDefault="007968A7" w:rsidP="007968A7">
      <w:pPr>
        <w:pStyle w:val="11"/>
        <w:spacing w:line="260" w:lineRule="auto"/>
        <w:ind w:firstLine="240"/>
        <w:rPr>
          <w:noProof/>
          <w:sz w:val="28"/>
        </w:rPr>
      </w:pPr>
      <w:r>
        <w:rPr>
          <w:b/>
          <w:noProof/>
          <w:sz w:val="28"/>
        </w:rPr>
        <w:t>Тефра</w:t>
      </w:r>
      <w:r>
        <w:rPr>
          <w:noProof/>
          <w:sz w:val="28"/>
        </w:rPr>
        <w:t xml:space="preserve"> складається із уламків застиглої лави, більш давніх під по</w:t>
      </w:r>
      <w:r>
        <w:rPr>
          <w:noProof/>
          <w:sz w:val="28"/>
        </w:rPr>
        <w:softHyphen/>
        <w:t>верхневих гірських порід і роздробленого вулканічного матеріалу, що утворює конус вулкану. _</w:t>
      </w:r>
    </w:p>
    <w:p w:rsidR="007968A7" w:rsidRDefault="007968A7" w:rsidP="007968A7">
      <w:pPr>
        <w:pStyle w:val="11"/>
        <w:spacing w:line="260" w:lineRule="auto"/>
        <w:ind w:firstLine="240"/>
        <w:rPr>
          <w:noProof/>
          <w:sz w:val="28"/>
        </w:rPr>
      </w:pPr>
      <w:r>
        <w:rPr>
          <w:b/>
          <w:noProof/>
          <w:sz w:val="28"/>
        </w:rPr>
        <w:t>Вулканічні грязьові потоки</w:t>
      </w:r>
      <w:r>
        <w:rPr>
          <w:noProof/>
          <w:sz w:val="28"/>
        </w:rPr>
        <w:t xml:space="preserve"> складаються з вулканічного попелу змішаного з водою.</w:t>
      </w:r>
    </w:p>
    <w:p w:rsidR="007968A7" w:rsidRDefault="007968A7" w:rsidP="007968A7">
      <w:pPr>
        <w:pStyle w:val="11"/>
        <w:spacing w:line="260" w:lineRule="auto"/>
        <w:ind w:firstLine="240"/>
        <w:rPr>
          <w:noProof/>
          <w:sz w:val="28"/>
        </w:rPr>
      </w:pPr>
      <w:r>
        <w:rPr>
          <w:b/>
          <w:noProof/>
          <w:sz w:val="28"/>
        </w:rPr>
        <w:t>Вулканічні повені</w:t>
      </w:r>
      <w:r>
        <w:rPr>
          <w:noProof/>
          <w:sz w:val="28"/>
        </w:rPr>
        <w:t xml:space="preserve"> - це потоки води, які утворюються внаслідок бурхливого танення снігу і льодовиків в залежності від викидів вул</w:t>
      </w:r>
      <w:r>
        <w:rPr>
          <w:noProof/>
          <w:sz w:val="28"/>
        </w:rPr>
        <w:softHyphen/>
        <w:t>кана.</w:t>
      </w:r>
    </w:p>
    <w:p w:rsidR="007968A7" w:rsidRDefault="007968A7" w:rsidP="007968A7">
      <w:pPr>
        <w:pStyle w:val="11"/>
        <w:spacing w:line="260" w:lineRule="auto"/>
        <w:ind w:firstLine="240"/>
        <w:rPr>
          <w:noProof/>
          <w:sz w:val="28"/>
        </w:rPr>
      </w:pPr>
      <w:r>
        <w:rPr>
          <w:b/>
          <w:noProof/>
          <w:sz w:val="28"/>
        </w:rPr>
        <w:t>Пекуча вулканічна хмара</w:t>
      </w:r>
      <w:r>
        <w:rPr>
          <w:noProof/>
          <w:sz w:val="28"/>
        </w:rPr>
        <w:t xml:space="preserve"> представляє собою суміш розпечених га</w:t>
      </w:r>
      <w:r>
        <w:rPr>
          <w:noProof/>
          <w:sz w:val="28"/>
        </w:rPr>
        <w:softHyphen/>
        <w:t>зів і тефри.</w:t>
      </w:r>
    </w:p>
    <w:p w:rsidR="007968A7" w:rsidRDefault="007968A7" w:rsidP="007968A7">
      <w:pPr>
        <w:pStyle w:val="11"/>
        <w:spacing w:before="340"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t>1.3.6. Основні характеристики зсуву (обвалу)</w:t>
      </w:r>
    </w:p>
    <w:p w:rsidR="007968A7" w:rsidRDefault="007968A7" w:rsidP="007968A7">
      <w:pPr>
        <w:pStyle w:val="11"/>
        <w:spacing w:before="240" w:line="260" w:lineRule="auto"/>
        <w:rPr>
          <w:noProof/>
          <w:sz w:val="28"/>
        </w:rPr>
      </w:pPr>
      <w:r>
        <w:rPr>
          <w:noProof/>
          <w:sz w:val="28"/>
        </w:rPr>
        <w:t>Зсуви (обвали) характеризуються за наступними параметрами: ти</w:t>
      </w:r>
      <w:r>
        <w:rPr>
          <w:noProof/>
          <w:sz w:val="28"/>
        </w:rPr>
        <w:softHyphen/>
        <w:t>пом порід, вологістю цих порід, швидкістю руху зсуву на схилі, об'є</w:t>
      </w:r>
      <w:r>
        <w:rPr>
          <w:noProof/>
          <w:sz w:val="28"/>
        </w:rPr>
        <w:softHyphen/>
        <w:t>мом порід, зміщенням при зсувах, максимальною довжиною зсуву на схилі.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Породи, які складають основу зсуву (обвалу), можуть бути різними за складом, від глинистих мас до скельних. Вони можуть бути: сухи</w:t>
      </w:r>
      <w:r>
        <w:rPr>
          <w:noProof/>
          <w:sz w:val="28"/>
        </w:rPr>
        <w:softHyphen/>
        <w:t>ми, слабо вологими, вологими або дуже вологими. Швидкість руху зсуву на схилі може бути різною (таблиця 1.27).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Зсуви (обвали) класифікуються за механізмом зсувного процесу на зсувні, в'язко пластичні, гідродинамічного виносу, раптового розрід</w:t>
      </w:r>
      <w:r>
        <w:rPr>
          <w:noProof/>
          <w:sz w:val="28"/>
        </w:rPr>
        <w:softHyphen/>
        <w:t>ження, комбінованого механізму.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За потужністю зсувного процесу від кількості порід, які залучаю</w:t>
      </w:r>
      <w:r>
        <w:rPr>
          <w:noProof/>
          <w:sz w:val="28"/>
        </w:rPr>
        <w:softHyphen/>
        <w:t>ться в процес, зсуви діляться на: малі (до 10 тис. м</w:t>
      </w:r>
      <w:r>
        <w:rPr>
          <w:noProof/>
          <w:sz w:val="28"/>
          <w:vertAlign w:val="superscript"/>
        </w:rPr>
        <w:t>3</w:t>
      </w:r>
      <w:r>
        <w:rPr>
          <w:noProof/>
          <w:sz w:val="28"/>
        </w:rPr>
        <w:t>), середні (від 11 до 100 тис. м</w:t>
      </w:r>
      <w:r>
        <w:rPr>
          <w:noProof/>
          <w:sz w:val="28"/>
          <w:vertAlign w:val="superscript"/>
        </w:rPr>
        <w:t>3</w:t>
      </w:r>
      <w:r>
        <w:rPr>
          <w:noProof/>
          <w:sz w:val="28"/>
        </w:rPr>
        <w:t>), великі (від 101 до 1000 тис. м</w:t>
      </w:r>
      <w:r>
        <w:rPr>
          <w:noProof/>
          <w:sz w:val="28"/>
          <w:vertAlign w:val="superscript"/>
        </w:rPr>
        <w:t>3</w:t>
      </w:r>
      <w:r>
        <w:rPr>
          <w:noProof/>
          <w:sz w:val="28"/>
        </w:rPr>
        <w:t>) та дуже великі (від 1001 тис. м</w:t>
      </w:r>
      <w:r>
        <w:rPr>
          <w:noProof/>
          <w:sz w:val="28"/>
          <w:vertAlign w:val="superscript"/>
        </w:rPr>
        <w:t>3</w:t>
      </w:r>
      <w:r>
        <w:rPr>
          <w:noProof/>
          <w:sz w:val="28"/>
        </w:rPr>
        <w:t>).</w:t>
      </w:r>
    </w:p>
    <w:p w:rsidR="007968A7" w:rsidRDefault="007968A7" w:rsidP="007968A7">
      <w:pPr>
        <w:pStyle w:val="11"/>
        <w:spacing w:after="320" w:line="26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lastRenderedPageBreak/>
        <w:t xml:space="preserve">                                                                                                         Таблиця 1.27                                                                                                  Шкала швидкості руху зсуву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538"/>
        <w:gridCol w:w="1760"/>
        <w:gridCol w:w="5491"/>
      </w:tblGrid>
      <w:tr w:rsidR="007968A7" w:rsidTr="0068273F">
        <w:trPr>
          <w:cantSplit/>
          <w:trHeight w:hRule="exact" w:val="340"/>
        </w:trPr>
        <w:tc>
          <w:tcPr>
            <w:tcW w:w="329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Гранична швидкість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b/>
                <w:noProof/>
                <w:sz w:val="28"/>
              </w:rPr>
            </w:pP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Оцінка руху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b/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3,0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</w:p>
        </w:tc>
        <w:tc>
          <w:tcPr>
            <w:tcW w:w="176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 xml:space="preserve"> м/с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Надзвичайно швидко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0,3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</w:p>
        </w:tc>
        <w:tc>
          <w:tcPr>
            <w:tcW w:w="176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м/хв.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Дуже швидко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1,5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</w:p>
        </w:tc>
        <w:tc>
          <w:tcPr>
            <w:tcW w:w="176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м/доб.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Швидко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1,5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</w:p>
        </w:tc>
        <w:tc>
          <w:tcPr>
            <w:tcW w:w="176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м/міс.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Помірно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1,5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</w:p>
        </w:tc>
        <w:tc>
          <w:tcPr>
            <w:tcW w:w="176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м/рік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Дуже повільно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40"/>
        </w:trPr>
        <w:tc>
          <w:tcPr>
            <w:tcW w:w="1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527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 xml:space="preserve">  0,06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69"/>
              <w:jc w:val="left"/>
              <w:rPr>
                <w:noProof/>
                <w:sz w:val="28"/>
              </w:rPr>
            </w:pPr>
          </w:p>
        </w:tc>
        <w:tc>
          <w:tcPr>
            <w:tcW w:w="176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 xml:space="preserve">м/рік 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65" w:hanging="142"/>
              <w:jc w:val="left"/>
              <w:rPr>
                <w:noProof/>
                <w:sz w:val="28"/>
              </w:rPr>
            </w:pP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Надзвичайно повільно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  <w:sz w:val="28"/>
        </w:rPr>
      </w:pPr>
    </w:p>
    <w:p w:rsidR="007968A7" w:rsidRDefault="007968A7" w:rsidP="007968A7">
      <w:pPr>
        <w:pStyle w:val="FR1"/>
      </w:pPr>
    </w:p>
    <w:p w:rsidR="007968A7" w:rsidRDefault="007968A7" w:rsidP="007968A7">
      <w:pPr>
        <w:pStyle w:val="11"/>
        <w:spacing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t>1.3.7. Основні характеристики цунамі</w:t>
      </w:r>
    </w:p>
    <w:p w:rsidR="007968A7" w:rsidRDefault="007968A7" w:rsidP="007968A7">
      <w:pPr>
        <w:pStyle w:val="11"/>
        <w:spacing w:before="240"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Цунамі</w:t>
      </w:r>
      <w:r>
        <w:rPr>
          <w:noProof/>
          <w:sz w:val="28"/>
        </w:rPr>
        <w:t xml:space="preserve"> — це довгі хвилі, які можуть виникати в результаті підводних землетрусів, а також вулканічних викидів або зсувів на морському дні. Хвиля цунамі може бути не єдиною, дуже часто це серія хвиль з інтервалом в одну і більше годин. Саму високу хвилю називають головною.</w:t>
      </w:r>
    </w:p>
    <w:p w:rsidR="007968A7" w:rsidRDefault="007968A7" w:rsidP="007968A7">
      <w:pPr>
        <w:pStyle w:val="11"/>
        <w:spacing w:before="80"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Можливі масштаби наслідків цунамі визначається балами: 1 бал -дуже слабке, 11 бала - слабке, 111 бала - середнє, 1У бала - сильне, У балів - дуже сильне.</w:t>
      </w:r>
    </w:p>
    <w:p w:rsidR="007968A7" w:rsidRDefault="007968A7" w:rsidP="007968A7">
      <w:pPr>
        <w:pStyle w:val="11"/>
        <w:spacing w:before="260" w:line="260" w:lineRule="auto"/>
        <w:ind w:left="1520" w:right="1400" w:firstLine="0"/>
        <w:jc w:val="center"/>
        <w:rPr>
          <w:noProof/>
          <w:sz w:val="28"/>
        </w:rPr>
      </w:pPr>
      <w:r>
        <w:rPr>
          <w:b/>
          <w:noProof/>
          <w:sz w:val="28"/>
        </w:rPr>
        <w:t>1.3.8. Основні характеристики штормового нагону води</w:t>
      </w:r>
    </w:p>
    <w:p w:rsidR="007968A7" w:rsidRDefault="007968A7" w:rsidP="007968A7">
      <w:pPr>
        <w:pStyle w:val="11"/>
        <w:spacing w:before="240"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Нагін води</w:t>
      </w:r>
      <w:r>
        <w:rPr>
          <w:noProof/>
          <w:sz w:val="28"/>
        </w:rPr>
        <w:t xml:space="preserve"> - це підйом рівня, що викликано дією вітру на поверхню води. Нагони, що приводять до затоплення, виникають в морських гирлах великих рік, а також на великих озерах і водосховищах.</w:t>
      </w:r>
    </w:p>
    <w:p w:rsidR="007968A7" w:rsidRDefault="007968A7" w:rsidP="007968A7">
      <w:pPr>
        <w:pStyle w:val="11"/>
        <w:spacing w:before="160" w:line="240" w:lineRule="auto"/>
        <w:ind w:firstLine="284"/>
        <w:jc w:val="left"/>
        <w:rPr>
          <w:noProof/>
          <w:sz w:val="28"/>
        </w:rPr>
      </w:pPr>
      <w:r>
        <w:rPr>
          <w:b/>
          <w:noProof/>
          <w:sz w:val="28"/>
        </w:rPr>
        <w:t>Основними характеристиками,</w:t>
      </w:r>
      <w:r>
        <w:rPr>
          <w:noProof/>
          <w:sz w:val="28"/>
        </w:rPr>
        <w:t xml:space="preserve"> що характеризують нагін води є:</w:t>
      </w:r>
    </w:p>
    <w:p w:rsidR="007968A7" w:rsidRDefault="007968A7" w:rsidP="007968A7">
      <w:pPr>
        <w:pStyle w:val="11"/>
        <w:spacing w:line="260" w:lineRule="auto"/>
        <w:ind w:firstLine="284"/>
        <w:jc w:val="left"/>
        <w:rPr>
          <w:noProof/>
          <w:sz w:val="28"/>
        </w:rPr>
      </w:pPr>
      <w:r>
        <w:rPr>
          <w:noProof/>
          <w:sz w:val="28"/>
        </w:rPr>
        <w:t>підйом рівня нагону води;</w:t>
      </w:r>
    </w:p>
    <w:p w:rsidR="007968A7" w:rsidRDefault="007968A7" w:rsidP="007968A7">
      <w:pPr>
        <w:pStyle w:val="11"/>
        <w:spacing w:line="260" w:lineRule="auto"/>
        <w:ind w:firstLine="284"/>
        <w:jc w:val="left"/>
        <w:rPr>
          <w:noProof/>
          <w:sz w:val="28"/>
        </w:rPr>
      </w:pPr>
      <w:r>
        <w:rPr>
          <w:noProof/>
          <w:sz w:val="28"/>
        </w:rPr>
        <w:t>глибина хвилі нагону води;</w:t>
      </w:r>
    </w:p>
    <w:p w:rsidR="007968A7" w:rsidRDefault="007968A7" w:rsidP="007968A7">
      <w:pPr>
        <w:pStyle w:val="11"/>
        <w:spacing w:line="260" w:lineRule="auto"/>
        <w:ind w:firstLine="284"/>
        <w:jc w:val="left"/>
        <w:rPr>
          <w:noProof/>
          <w:sz w:val="28"/>
        </w:rPr>
      </w:pPr>
      <w:r>
        <w:rPr>
          <w:noProof/>
          <w:sz w:val="28"/>
        </w:rPr>
        <w:t>площа затоп</w:t>
      </w:r>
      <w:r>
        <w:rPr>
          <w:noProof/>
          <w:sz w:val="28"/>
        </w:rPr>
        <w:softHyphen/>
        <w:t>лення;</w:t>
      </w:r>
    </w:p>
    <w:p w:rsidR="007968A7" w:rsidRDefault="007968A7" w:rsidP="007968A7">
      <w:pPr>
        <w:pStyle w:val="11"/>
        <w:spacing w:line="260" w:lineRule="auto"/>
        <w:ind w:firstLine="284"/>
        <w:jc w:val="left"/>
        <w:rPr>
          <w:noProof/>
          <w:sz w:val="28"/>
        </w:rPr>
      </w:pPr>
      <w:r>
        <w:rPr>
          <w:noProof/>
          <w:sz w:val="28"/>
        </w:rPr>
        <w:t>термін затоплення.</w:t>
      </w:r>
    </w:p>
    <w:p w:rsidR="007968A7" w:rsidRDefault="007968A7" w:rsidP="007968A7">
      <w:pPr>
        <w:pStyle w:val="11"/>
        <w:spacing w:before="80"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Основними факторами,</w:t>
      </w:r>
      <w:r>
        <w:rPr>
          <w:noProof/>
          <w:sz w:val="28"/>
        </w:rPr>
        <w:t xml:space="preserve"> що впливають на величину підйому рівня нагону води є: швидкість та напрям вітру, довжина розгону вітру над водоймою, середня глибина водойми, а також величина і конфігурація водойми. Підйом рівня нагону води на озерах і водосховищах наве</w:t>
      </w:r>
      <w:r>
        <w:rPr>
          <w:noProof/>
          <w:sz w:val="28"/>
        </w:rPr>
        <w:softHyphen/>
        <w:t>дено в таблиці 1.28.</w:t>
      </w:r>
    </w:p>
    <w:p w:rsidR="007968A7" w:rsidRDefault="007968A7" w:rsidP="007968A7">
      <w:pPr>
        <w:pStyle w:val="11"/>
        <w:spacing w:before="80" w:line="260" w:lineRule="auto"/>
        <w:ind w:firstLine="220"/>
        <w:rPr>
          <w:noProof/>
        </w:rPr>
        <w:sectPr w:rsidR="007968A7"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pStyle w:val="11"/>
        <w:spacing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lastRenderedPageBreak/>
        <w:t>Таблиця 1.28</w:t>
      </w:r>
    </w:p>
    <w:p w:rsidR="007968A7" w:rsidRDefault="007968A7" w:rsidP="007968A7">
      <w:pPr>
        <w:pStyle w:val="11"/>
        <w:spacing w:after="300" w:line="260" w:lineRule="auto"/>
        <w:ind w:right="-7" w:firstLine="0"/>
        <w:jc w:val="center"/>
        <w:rPr>
          <w:noProof/>
        </w:rPr>
      </w:pPr>
      <w:r>
        <w:rPr>
          <w:b/>
          <w:noProof/>
          <w:sz w:val="28"/>
        </w:rPr>
        <w:t>Підйом рівня нагону хвилі на озерах і водосховищах при швидкості вітру 25 м/с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418"/>
        <w:gridCol w:w="1474"/>
        <w:gridCol w:w="1474"/>
        <w:gridCol w:w="1474"/>
        <w:gridCol w:w="1474"/>
        <w:gridCol w:w="1475"/>
      </w:tblGrid>
      <w:tr w:rsidR="007968A7" w:rsidTr="0068273F">
        <w:trPr>
          <w:cantSplit/>
          <w:trHeight w:hRule="exact" w:val="340"/>
        </w:trPr>
        <w:tc>
          <w:tcPr>
            <w:tcW w:w="141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Середня глибина, м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7371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Довжина розгону вітру, км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b/>
                <w:noProof/>
              </w:rPr>
            </w:pPr>
          </w:p>
        </w:tc>
      </w:tr>
      <w:tr w:rsidR="007968A7" w:rsidTr="0068273F">
        <w:trPr>
          <w:cantSplit/>
          <w:trHeight w:hRule="exact" w:val="320"/>
        </w:trPr>
        <w:tc>
          <w:tcPr>
            <w:tcW w:w="141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50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4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100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0,04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0,21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0,43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2,10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4,20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0,02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0,13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0,25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1,30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2,50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0,13 ,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0,64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1,30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340"/>
        </w:trPr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20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0,01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0,03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0,06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0,32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4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0,64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</w:rPr>
      </w:pPr>
    </w:p>
    <w:p w:rsidR="007968A7" w:rsidRDefault="007968A7" w:rsidP="007968A7">
      <w:pPr>
        <w:pStyle w:val="11"/>
        <w:spacing w:before="320"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t>1.3.9. Основні характеристики селів</w:t>
      </w:r>
    </w:p>
    <w:p w:rsidR="007968A7" w:rsidRDefault="007968A7" w:rsidP="007968A7">
      <w:pPr>
        <w:pStyle w:val="11"/>
        <w:spacing w:before="240" w:line="260" w:lineRule="auto"/>
        <w:ind w:firstLine="260"/>
        <w:rPr>
          <w:noProof/>
          <w:sz w:val="28"/>
        </w:rPr>
      </w:pPr>
      <w:r>
        <w:rPr>
          <w:noProof/>
          <w:sz w:val="28"/>
        </w:rPr>
        <w:t>Безпосередньо причинами зародження селів є зливи, інтенсивне та</w:t>
      </w:r>
      <w:r>
        <w:rPr>
          <w:noProof/>
          <w:sz w:val="28"/>
        </w:rPr>
        <w:softHyphen/>
        <w:t>нення снігу і льоду, прорив водоймищ, рідко при землетрусах і ви</w:t>
      </w:r>
      <w:r>
        <w:rPr>
          <w:noProof/>
          <w:sz w:val="28"/>
        </w:rPr>
        <w:softHyphen/>
        <w:t>кидах вулканів. Механізми зародження селів можуть бути зведені до трьох типів: ерозійному, проривному і обвально-зсувному (табл.1.29).</w:t>
      </w:r>
    </w:p>
    <w:p w:rsidR="007968A7" w:rsidRDefault="007968A7" w:rsidP="007968A7">
      <w:pPr>
        <w:pStyle w:val="11"/>
        <w:spacing w:before="200"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t>Таблиця 1.29</w:t>
      </w:r>
    </w:p>
    <w:p w:rsidR="007968A7" w:rsidRDefault="007968A7" w:rsidP="007968A7">
      <w:pPr>
        <w:pStyle w:val="11"/>
        <w:spacing w:before="40" w:after="300"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t>Механізми зародження селів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78"/>
        <w:gridCol w:w="1280"/>
        <w:gridCol w:w="3160"/>
        <w:gridCol w:w="3771"/>
      </w:tblGrid>
      <w:tr w:rsidR="007968A7" w:rsidTr="0068273F">
        <w:trPr>
          <w:cantSplit/>
          <w:trHeight w:val="608"/>
        </w:trPr>
        <w:tc>
          <w:tcPr>
            <w:tcW w:w="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Тип</w:t>
            </w:r>
          </w:p>
        </w:tc>
        <w:tc>
          <w:tcPr>
            <w:tcW w:w="12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Вихідні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процеси</w:t>
            </w:r>
          </w:p>
        </w:tc>
        <w:tc>
          <w:tcPr>
            <w:tcW w:w="31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Етапи механізму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зародження</w:t>
            </w:r>
          </w:p>
        </w:tc>
        <w:tc>
          <w:tcPr>
            <w:tcW w:w="377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Характер взаємодії з</w:t>
            </w:r>
          </w:p>
          <w:p w:rsidR="007968A7" w:rsidRDefault="007968A7" w:rsidP="0068273F">
            <w:pPr>
              <w:pStyle w:val="11"/>
              <w:spacing w:before="20"/>
              <w:ind w:firstLine="45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руслом</w:t>
            </w:r>
          </w:p>
        </w:tc>
      </w:tr>
      <w:tr w:rsidR="007968A7" w:rsidTr="0068273F">
        <w:trPr>
          <w:cantSplit/>
          <w:trHeight w:val="1386"/>
        </w:trPr>
        <w:tc>
          <w:tcPr>
            <w:tcW w:w="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left="-40" w:firstLine="0"/>
              <w:jc w:val="center"/>
              <w:rPr>
                <w:noProof/>
              </w:rPr>
            </w:pPr>
            <w:r>
              <w:rPr>
                <w:noProof/>
              </w:rPr>
              <w:t>Ерозійний</w:t>
            </w:r>
          </w:p>
        </w:tc>
        <w:tc>
          <w:tcPr>
            <w:tcW w:w="12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ind w:left="113" w:right="113" w:firstLine="0"/>
              <w:jc w:val="center"/>
              <w:rPr>
                <w:noProof/>
              </w:rPr>
            </w:pPr>
            <w:r>
              <w:rPr>
                <w:noProof/>
              </w:rPr>
              <w:t>Ерозія схилів і русла</w:t>
            </w:r>
          </w:p>
        </w:tc>
        <w:tc>
          <w:tcPr>
            <w:tcW w:w="31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Плоский змив і розмив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схилів і русла =&gt; збільшення насиченості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водного потоку уламками</w:t>
            </w:r>
          </w:p>
          <w:p w:rsidR="007968A7" w:rsidRDefault="007968A7" w:rsidP="0068273F">
            <w:pPr>
              <w:pStyle w:val="11"/>
              <w:jc w:val="center"/>
              <w:rPr>
                <w:noProof/>
              </w:rPr>
            </w:pPr>
            <w:r>
              <w:rPr>
                <w:noProof/>
              </w:rPr>
              <w:t>порід =&gt; селева хвиля</w:t>
            </w:r>
          </w:p>
        </w:tc>
        <w:tc>
          <w:tcPr>
            <w:tcW w:w="377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Рух потоку контролюється руслом.</w:t>
            </w:r>
          </w:p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jc w:val="center"/>
              <w:rPr>
                <w:noProof/>
              </w:rPr>
            </w:pPr>
          </w:p>
        </w:tc>
      </w:tr>
      <w:tr w:rsidR="007968A7" w:rsidTr="0068273F">
        <w:trPr>
          <w:cantSplit/>
          <w:trHeight w:val="1507"/>
        </w:trPr>
        <w:tc>
          <w:tcPr>
            <w:tcW w:w="57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20"/>
              <w:ind w:left="-40" w:firstLine="0"/>
              <w:jc w:val="center"/>
              <w:rPr>
                <w:noProof/>
              </w:rPr>
            </w:pPr>
            <w:r>
              <w:rPr>
                <w:noProof/>
              </w:rPr>
              <w:t>Проривний</w:t>
            </w:r>
          </w:p>
        </w:tc>
        <w:tc>
          <w:tcPr>
            <w:tcW w:w="12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20"/>
              <w:ind w:left="113" w:right="113" w:firstLine="0"/>
              <w:jc w:val="center"/>
              <w:rPr>
                <w:noProof/>
              </w:rPr>
            </w:pPr>
            <w:r>
              <w:rPr>
                <w:noProof/>
              </w:rPr>
              <w:t>Прорив водоймищ</w:t>
            </w:r>
          </w:p>
        </w:tc>
        <w:tc>
          <w:tcPr>
            <w:tcW w:w="31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Водяна хвиля =&gt; розмив і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затягування до руху</w:t>
            </w:r>
          </w:p>
          <w:p w:rsidR="007968A7" w:rsidRDefault="007968A7" w:rsidP="0068273F">
            <w:pPr>
              <w:pStyle w:val="11"/>
              <w:spacing w:before="20"/>
              <w:jc w:val="center"/>
              <w:rPr>
                <w:noProof/>
              </w:rPr>
            </w:pPr>
            <w:r>
              <w:rPr>
                <w:noProof/>
              </w:rPr>
              <w:t>уламків мас порід =&gt; селева хвиля</w:t>
            </w:r>
          </w:p>
        </w:tc>
        <w:tc>
          <w:tcPr>
            <w:tcW w:w="377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Найбільше перероблення русла.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/>
              <w:jc w:val="center"/>
              <w:rPr>
                <w:noProof/>
              </w:rPr>
            </w:pPr>
          </w:p>
        </w:tc>
      </w:tr>
      <w:tr w:rsidR="007968A7" w:rsidTr="0068273F">
        <w:trPr>
          <w:cantSplit/>
          <w:trHeight w:val="2235"/>
        </w:trPr>
        <w:tc>
          <w:tcPr>
            <w:tcW w:w="57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/>
              <w:ind w:left="-40" w:firstLine="0"/>
              <w:jc w:val="center"/>
              <w:rPr>
                <w:noProof/>
              </w:rPr>
            </w:pPr>
            <w:r>
              <w:rPr>
                <w:noProof/>
              </w:rPr>
              <w:t>Обвально-зсувний</w:t>
            </w:r>
          </w:p>
        </w:tc>
        <w:tc>
          <w:tcPr>
            <w:tcW w:w="128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/>
              <w:ind w:left="113" w:right="113" w:firstLine="0"/>
              <w:jc w:val="center"/>
              <w:rPr>
                <w:noProof/>
              </w:rPr>
            </w:pPr>
            <w:r>
              <w:rPr>
                <w:noProof/>
              </w:rPr>
              <w:t>Зрив масивів водонасичених гірських порід</w:t>
            </w:r>
          </w:p>
        </w:tc>
        <w:tc>
          <w:tcPr>
            <w:tcW w:w="316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Обводнення масиву і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послаблення структурних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зв'язків =&gt; зсув з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руйнуванням структури і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початок плину ==&gt; селева хвиля</w:t>
            </w:r>
          </w:p>
          <w:p w:rsidR="007968A7" w:rsidRDefault="007968A7" w:rsidP="0068273F">
            <w:pPr>
              <w:pStyle w:val="11"/>
              <w:spacing w:before="40"/>
              <w:jc w:val="center"/>
              <w:rPr>
                <w:noProof/>
              </w:rPr>
            </w:pPr>
          </w:p>
        </w:tc>
        <w:tc>
          <w:tcPr>
            <w:tcW w:w="377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Переповнення русла і виникнення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акумулятивних форм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  <w:p w:rsidR="007968A7" w:rsidRDefault="007968A7" w:rsidP="0068273F">
            <w:pPr>
              <w:pStyle w:val="11"/>
              <w:spacing w:before="40"/>
              <w:jc w:val="center"/>
              <w:rPr>
                <w:noProof/>
              </w:rPr>
            </w:pPr>
          </w:p>
        </w:tc>
      </w:tr>
    </w:tbl>
    <w:p w:rsidR="007968A7" w:rsidRDefault="007968A7" w:rsidP="007968A7">
      <w:pPr>
        <w:pStyle w:val="11"/>
        <w:spacing w:before="240" w:line="260" w:lineRule="auto"/>
        <w:ind w:firstLine="280"/>
        <w:rPr>
          <w:noProof/>
          <w:sz w:val="28"/>
        </w:rPr>
      </w:pPr>
      <w:r>
        <w:rPr>
          <w:noProof/>
          <w:sz w:val="28"/>
        </w:rPr>
        <w:t>Селі класифікуються за факторами виникнення на класи, за першо</w:t>
      </w:r>
      <w:r>
        <w:rPr>
          <w:noProof/>
          <w:sz w:val="28"/>
        </w:rPr>
        <w:softHyphen/>
        <w:t>причинами на типи, за об'ємом одноразових виносів і за дією на спо</w:t>
      </w:r>
      <w:r>
        <w:rPr>
          <w:noProof/>
          <w:sz w:val="28"/>
        </w:rPr>
        <w:softHyphen/>
        <w:t>руди (табл. 1.30-1.33).</w:t>
      </w:r>
    </w:p>
    <w:p w:rsidR="007968A7" w:rsidRDefault="007968A7" w:rsidP="007968A7">
      <w:pPr>
        <w:pStyle w:val="11"/>
        <w:spacing w:before="240" w:line="260" w:lineRule="auto"/>
        <w:ind w:firstLine="280"/>
        <w:rPr>
          <w:noProof/>
          <w:sz w:val="28"/>
        </w:rPr>
        <w:sectPr w:rsidR="007968A7"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pStyle w:val="11"/>
        <w:spacing w:after="160" w:line="26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lastRenderedPageBreak/>
        <w:t xml:space="preserve">                                                                                                         Таблиця 1.30                                                                                     Класифікація селів за факторами їх виникнення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578"/>
        <w:gridCol w:w="1700"/>
        <w:gridCol w:w="5511"/>
      </w:tblGrid>
      <w:tr w:rsidR="007968A7" w:rsidTr="0068273F">
        <w:trPr>
          <w:trHeight w:hRule="exact" w:val="579"/>
        </w:trPr>
        <w:tc>
          <w:tcPr>
            <w:tcW w:w="1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Класи</w:t>
            </w:r>
          </w:p>
        </w:tc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Головні фактори формування</w:t>
            </w:r>
          </w:p>
        </w:tc>
        <w:tc>
          <w:tcPr>
            <w:tcW w:w="55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Основні особливості розповсюдження і режиму</w:t>
            </w:r>
          </w:p>
        </w:tc>
      </w:tr>
      <w:tr w:rsidR="007968A7" w:rsidTr="0068273F">
        <w:trPr>
          <w:trHeight w:hRule="exact" w:val="800"/>
        </w:trPr>
        <w:tc>
          <w:tcPr>
            <w:tcW w:w="1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1. Селі зонального проявлення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Кліматичний</w:t>
            </w:r>
          </w:p>
        </w:tc>
        <w:tc>
          <w:tcPr>
            <w:tcW w:w="55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Розповсюдження повсюди і носить зональний характер. Схід селів систематичний; путі сходу постійні.</w:t>
            </w:r>
          </w:p>
        </w:tc>
      </w:tr>
      <w:tr w:rsidR="007968A7" w:rsidTr="0068273F">
        <w:trPr>
          <w:trHeight w:hRule="exact" w:val="820"/>
        </w:trPr>
        <w:tc>
          <w:tcPr>
            <w:tcW w:w="1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2. Селі регіонального  проявлення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Геологічний</w:t>
            </w:r>
          </w:p>
        </w:tc>
        <w:tc>
          <w:tcPr>
            <w:tcW w:w="55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Розповсюдження обмежено. Схід селів епізодичний; путі сходу непостійні.</w:t>
            </w:r>
          </w:p>
        </w:tc>
      </w:tr>
      <w:tr w:rsidR="007968A7" w:rsidTr="0068273F">
        <w:trPr>
          <w:trHeight w:hRule="exact" w:val="1205"/>
        </w:trPr>
        <w:tc>
          <w:tcPr>
            <w:tcW w:w="1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3. Селі антропогенні</w:t>
            </w:r>
          </w:p>
        </w:tc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Господарська діяльність</w:t>
            </w:r>
          </w:p>
        </w:tc>
        <w:tc>
          <w:tcPr>
            <w:tcW w:w="55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Розвивається в областях найбільшого господарського навантаження на гірський ландшафт. Характерно виник-нення нових селевих басейнів з епізодичним, рідко з систематичним сходом селів.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</w:rPr>
      </w:pPr>
    </w:p>
    <w:p w:rsidR="007968A7" w:rsidRDefault="007968A7" w:rsidP="007968A7">
      <w:pPr>
        <w:pStyle w:val="11"/>
        <w:spacing w:before="80" w:after="160" w:line="260" w:lineRule="auto"/>
        <w:ind w:left="560" w:firstLine="0"/>
        <w:jc w:val="center"/>
        <w:rPr>
          <w:noProof/>
          <w:sz w:val="28"/>
        </w:rPr>
      </w:pPr>
      <w:r>
        <w:rPr>
          <w:b/>
          <w:noProof/>
          <w:sz w:val="28"/>
        </w:rPr>
        <w:t xml:space="preserve">                                                                                                 Таблиця 1.31                                                                                     Класифікація селів за першопричинами їх виникнення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559"/>
        <w:gridCol w:w="1739"/>
        <w:gridCol w:w="5491"/>
      </w:tblGrid>
      <w:tr w:rsidR="007968A7" w:rsidTr="0068273F">
        <w:trPr>
          <w:trHeight w:hRule="exact" w:val="758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Типи</w:t>
            </w:r>
          </w:p>
        </w:tc>
        <w:tc>
          <w:tcPr>
            <w:tcW w:w="1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</w:rPr>
              <w:t>Першопричини формування</w:t>
            </w: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Області розповсюдження і механізм 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</w:rPr>
              <w:t>зародження</w:t>
            </w:r>
          </w:p>
        </w:tc>
      </w:tr>
      <w:tr w:rsidR="007968A7" w:rsidTr="0068273F">
        <w:trPr>
          <w:trHeight w:hRule="exact" w:val="1191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1. Дощовий</w:t>
            </w:r>
          </w:p>
        </w:tc>
        <w:tc>
          <w:tcPr>
            <w:tcW w:w="1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Зливи, протяжні дощі</w:t>
            </w: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Самий масовий на Землі тип селів, що домінує в горах екваторіального, тропічного і помірного кліматичних поясів. Виникнення селів пов'язано з розмивом схилів і русел, а також з зсувами.</w:t>
            </w:r>
          </w:p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1278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2. Сніговий</w:t>
            </w:r>
          </w:p>
        </w:tc>
        <w:tc>
          <w:tcPr>
            <w:tcW w:w="1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Інтенсивне сніготанення в весняний період</w:t>
            </w: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Домінуючий тип селів в горах Субарктики; тверда складова селевих потоків складає сніг. Виникнення селів пов'язано з змивом перезволожених снігових мас   і з проривом снігових гребель.</w:t>
            </w:r>
          </w:p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1553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3. Льодяний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Інтенсивне танення снігу і льоду</w:t>
            </w: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Формуються в зоні сучасного гірського обледеніння; найбільш сильні високо в альпійських горах. Виникнення селів пов'язано   з проривом назбираних талих льодовикових вод, а також з обрушенням морен і льоду.</w:t>
            </w:r>
          </w:p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1263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4. Вулкано</w:t>
            </w:r>
            <w:r>
              <w:rPr>
                <w:b/>
                <w:noProof/>
              </w:rPr>
              <w:softHyphen/>
              <w:t>генний</w:t>
            </w:r>
          </w:p>
        </w:tc>
        <w:tc>
          <w:tcPr>
            <w:tcW w:w="1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Вибухові виверження вулканів</w:t>
            </w: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Формуються в районах діючих вулканів, достигають самих великих за довжиною і об'ємом виносів. Виникнення селів поєднано з трансформуванням .</w:t>
            </w:r>
          </w:p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987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5. Сейсмо-генний</w:t>
            </w:r>
          </w:p>
        </w:tc>
        <w:tc>
          <w:tcPr>
            <w:tcW w:w="1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Високо бальні землетруси</w:t>
            </w: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Формуються в районах високої сейсмічної активності. Виникнення селів поєднано з зсувом ґрунтових мас з схилів в русла.</w:t>
            </w:r>
          </w:p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trHeight w:hRule="exact" w:val="1360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6. Лимно-генний</w:t>
            </w:r>
          </w:p>
        </w:tc>
        <w:tc>
          <w:tcPr>
            <w:tcW w:w="1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right="-2" w:firstLine="0"/>
              <w:jc w:val="center"/>
              <w:rPr>
                <w:noProof/>
              </w:rPr>
            </w:pPr>
            <w:r>
              <w:rPr>
                <w:noProof/>
              </w:rPr>
              <w:t>Динаміка розвитку озерних гребель</w:t>
            </w:r>
          </w:p>
        </w:tc>
        <w:tc>
          <w:tcPr>
            <w:tcW w:w="5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Формуються в районах альпійських високих гір, для яких характерні озера з греблями. Виникнення селів поєднано з руйнуванням гребель і розмивом русел хвилею прориву.</w:t>
            </w:r>
          </w:p>
          <w:p w:rsidR="007968A7" w:rsidRDefault="007968A7" w:rsidP="0068273F">
            <w:pPr>
              <w:pStyle w:val="11"/>
              <w:spacing w:before="40" w:line="280" w:lineRule="auto"/>
              <w:ind w:left="206" w:firstLine="0"/>
              <w:jc w:val="left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</w:rPr>
      </w:pPr>
    </w:p>
    <w:p w:rsidR="007968A7" w:rsidRPr="00B549C5" w:rsidRDefault="007968A7" w:rsidP="007968A7">
      <w:pPr>
        <w:pStyle w:val="FR1"/>
        <w:spacing w:before="420"/>
        <w:rPr>
          <w:lang w:val="uk-UA"/>
        </w:rPr>
        <w:sectPr w:rsidR="007968A7" w:rsidRPr="00B549C5">
          <w:pgSz w:w="11900" w:h="16820"/>
          <w:pgMar w:top="1134" w:right="1134" w:bottom="1134" w:left="1701" w:header="720" w:footer="720" w:gutter="0"/>
          <w:cols w:space="60"/>
          <w:noEndnote/>
        </w:sect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559"/>
        <w:gridCol w:w="1719"/>
        <w:gridCol w:w="5511"/>
      </w:tblGrid>
      <w:tr w:rsidR="007968A7" w:rsidTr="0068273F">
        <w:trPr>
          <w:cantSplit/>
          <w:trHeight w:val="570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Тип</w:t>
            </w:r>
          </w:p>
        </w:tc>
        <w:tc>
          <w:tcPr>
            <w:tcW w:w="171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Першопричини</w:t>
            </w:r>
          </w:p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2"/>
              </w:rPr>
              <w:t>формування</w:t>
            </w:r>
          </w:p>
        </w:tc>
        <w:tc>
          <w:tcPr>
            <w:tcW w:w="551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Області розповсюдження і механізм</w:t>
            </w:r>
          </w:p>
          <w:p w:rsidR="007968A7" w:rsidRDefault="007968A7" w:rsidP="0068273F">
            <w:pPr>
              <w:pStyle w:val="11"/>
              <w:spacing w:before="2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зародження</w:t>
            </w:r>
          </w:p>
        </w:tc>
      </w:tr>
      <w:tr w:rsidR="007968A7" w:rsidTr="0068273F">
        <w:trPr>
          <w:cantSplit/>
          <w:trHeight w:val="2392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7.</w:t>
            </w: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Антропо</w:t>
            </w:r>
            <w:r>
              <w:rPr>
                <w:b/>
                <w:noProof/>
              </w:rPr>
              <w:softHyphen/>
              <w:t>генний</w:t>
            </w: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прямої дії</w:t>
            </w: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</w:p>
        </w:tc>
        <w:tc>
          <w:tcPr>
            <w:tcW w:w="171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Створення назбираних тектонічних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порід в потенційно селенебезпеч</w:t>
            </w:r>
            <w:r>
              <w:rPr>
                <w:noProof/>
                <w:sz w:val="22"/>
              </w:rPr>
              <w:softHyphen/>
              <w:t>них басейнах;</w:t>
            </w:r>
          </w:p>
          <w:p w:rsidR="007968A7" w:rsidRDefault="007968A7" w:rsidP="0068273F">
            <w:pPr>
              <w:pStyle w:val="11"/>
              <w:spacing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спорудження неякісних земляних</w:t>
            </w:r>
          </w:p>
          <w:p w:rsidR="007968A7" w:rsidRDefault="007968A7" w:rsidP="0068273F">
            <w:pPr>
              <w:pStyle w:val="11"/>
              <w:spacing w:before="2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гребель і інші</w:t>
            </w:r>
          </w:p>
        </w:tc>
        <w:tc>
          <w:tcPr>
            <w:tcW w:w="55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Формуються в місцях складування відвалів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гірничодобувних підприємств, які  розташовані нижче їх та інших. Виникнення селів поєднано з розмивом і</w:t>
            </w:r>
          </w:p>
          <w:p w:rsidR="007968A7" w:rsidRDefault="007968A7" w:rsidP="0068273F">
            <w:pPr>
              <w:pStyle w:val="11"/>
              <w:spacing w:line="240" w:lineRule="auto"/>
              <w:ind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зсувом товщ техногенних порід, з руйнуванням гребель і розмивом русел та інші.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/>
              <w:jc w:val="left"/>
              <w:rPr>
                <w:noProof/>
                <w:sz w:val="22"/>
              </w:rPr>
            </w:pPr>
          </w:p>
        </w:tc>
      </w:tr>
      <w:tr w:rsidR="007968A7" w:rsidTr="0068273F">
        <w:trPr>
          <w:cantSplit/>
          <w:trHeight w:val="2083"/>
        </w:trPr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968A7" w:rsidRDefault="007968A7" w:rsidP="0068273F">
            <w:pPr>
              <w:jc w:val="center"/>
              <w:rPr>
                <w:b/>
                <w:noProof/>
              </w:rPr>
            </w:pP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8.</w:t>
            </w: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Антропо</w:t>
            </w:r>
            <w:r>
              <w:rPr>
                <w:b/>
                <w:noProof/>
              </w:rPr>
              <w:softHyphen/>
              <w:t>генний</w:t>
            </w: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непрямої</w:t>
            </w: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дії</w:t>
            </w:r>
          </w:p>
          <w:p w:rsidR="007968A7" w:rsidRDefault="007968A7" w:rsidP="0068273F">
            <w:pPr>
              <w:jc w:val="center"/>
              <w:rPr>
                <w:b/>
                <w:noProof/>
              </w:rPr>
            </w:pPr>
          </w:p>
        </w:tc>
        <w:tc>
          <w:tcPr>
            <w:tcW w:w="171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Значні порушення ґрунтового і</w:t>
            </w:r>
          </w:p>
          <w:p w:rsidR="007968A7" w:rsidRDefault="007968A7" w:rsidP="0068273F">
            <w:pPr>
              <w:pStyle w:val="11"/>
              <w:spacing w:before="4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рослинного покрову в потенційно селенебезпеч</w:t>
            </w:r>
            <w:r>
              <w:rPr>
                <w:noProof/>
                <w:sz w:val="22"/>
              </w:rPr>
              <w:softHyphen/>
              <w:t>них басейнах</w:t>
            </w:r>
          </w:p>
        </w:tc>
        <w:tc>
          <w:tcPr>
            <w:tcW w:w="55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 xml:space="preserve">Формуються в горах з довгою або нераціональною сучасною експлуатацією території, на місцях винищення лісів, деградацією пасовиськ. 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Виникнення селів поєднано з розмивом схилів і русел.</w:t>
            </w:r>
          </w:p>
          <w:p w:rsidR="007968A7" w:rsidRDefault="007968A7" w:rsidP="0068273F">
            <w:pPr>
              <w:pStyle w:val="11"/>
              <w:spacing w:before="40"/>
              <w:jc w:val="left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rFonts w:ascii="Arial" w:hAnsi="Arial"/>
          <w:noProof/>
          <w:sz w:val="12"/>
        </w:rPr>
      </w:pPr>
    </w:p>
    <w:p w:rsidR="007968A7" w:rsidRDefault="007968A7" w:rsidP="007968A7">
      <w:pPr>
        <w:pStyle w:val="11"/>
        <w:spacing w:before="320"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t>Таблиця 1.32</w:t>
      </w:r>
    </w:p>
    <w:p w:rsidR="007968A7" w:rsidRDefault="007968A7" w:rsidP="007968A7">
      <w:pPr>
        <w:pStyle w:val="11"/>
        <w:spacing w:before="40" w:after="300" w:line="240" w:lineRule="auto"/>
        <w:ind w:firstLine="0"/>
        <w:jc w:val="center"/>
        <w:rPr>
          <w:noProof/>
        </w:rPr>
      </w:pPr>
      <w:r>
        <w:rPr>
          <w:b/>
          <w:noProof/>
          <w:sz w:val="28"/>
        </w:rPr>
        <w:t>Класифікація селів за об'ємом одночасного виносу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578"/>
        <w:gridCol w:w="5211"/>
      </w:tblGrid>
      <w:tr w:rsidR="007968A7" w:rsidTr="0068273F">
        <w:trPr>
          <w:cantSplit/>
          <w:trHeight w:hRule="exact" w:val="340"/>
        </w:trPr>
        <w:tc>
          <w:tcPr>
            <w:tcW w:w="3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Найменування селів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52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  <w:vertAlign w:val="superscript"/>
              </w:rPr>
            </w:pPr>
            <w:r>
              <w:rPr>
                <w:b/>
                <w:noProof/>
              </w:rPr>
              <w:t>Об'єм селю, м</w:t>
            </w:r>
            <w:r>
              <w:rPr>
                <w:b/>
                <w:noProof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</w:p>
        </w:tc>
      </w:tr>
      <w:tr w:rsidR="007968A7" w:rsidTr="0068273F">
        <w:trPr>
          <w:cantSplit/>
          <w:trHeight w:hRule="exact" w:val="280"/>
        </w:trPr>
        <w:tc>
          <w:tcPr>
            <w:tcW w:w="3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Дуже мілкий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</w:tc>
        <w:tc>
          <w:tcPr>
            <w:tcW w:w="52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Менше 1,0 тис. м</w:t>
            </w:r>
            <w:r>
              <w:rPr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cantSplit/>
          <w:trHeight w:hRule="exact" w:val="260"/>
        </w:trPr>
        <w:tc>
          <w:tcPr>
            <w:tcW w:w="3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Мілкий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</w:tc>
        <w:tc>
          <w:tcPr>
            <w:tcW w:w="52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1,0-10,0 тис. м</w:t>
            </w:r>
            <w:r>
              <w:rPr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cantSplit/>
          <w:trHeight w:hRule="exact" w:val="260"/>
        </w:trPr>
        <w:tc>
          <w:tcPr>
            <w:tcW w:w="3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Середній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</w:tc>
        <w:tc>
          <w:tcPr>
            <w:tcW w:w="52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10,0-100,0 тис. м</w:t>
            </w:r>
            <w:r>
              <w:rPr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cantSplit/>
          <w:trHeight w:hRule="exact" w:val="260"/>
        </w:trPr>
        <w:tc>
          <w:tcPr>
            <w:tcW w:w="3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Великий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</w:tc>
        <w:tc>
          <w:tcPr>
            <w:tcW w:w="52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0,1-1,0 млн.м</w:t>
            </w:r>
            <w:r>
              <w:rPr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cantSplit/>
          <w:trHeight w:hRule="exact" w:val="280"/>
        </w:trPr>
        <w:tc>
          <w:tcPr>
            <w:tcW w:w="3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Дуже великий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</w:tc>
        <w:tc>
          <w:tcPr>
            <w:tcW w:w="52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1,0-10,0 млн.м</w:t>
            </w:r>
            <w:r>
              <w:rPr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  <w:tr w:rsidR="007968A7" w:rsidTr="0068273F">
        <w:trPr>
          <w:cantSplit/>
          <w:trHeight w:hRule="exact" w:val="300"/>
        </w:trPr>
        <w:tc>
          <w:tcPr>
            <w:tcW w:w="3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Гігантський</w:t>
            </w: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  <w:p w:rsidR="007968A7" w:rsidRDefault="007968A7" w:rsidP="0068273F">
            <w:pPr>
              <w:pStyle w:val="11"/>
              <w:spacing w:before="20" w:line="240" w:lineRule="auto"/>
              <w:ind w:left="244" w:firstLine="0"/>
              <w:jc w:val="left"/>
              <w:rPr>
                <w:noProof/>
                <w:sz w:val="22"/>
              </w:rPr>
            </w:pPr>
          </w:p>
        </w:tc>
        <w:tc>
          <w:tcPr>
            <w:tcW w:w="52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  <w:vertAlign w:val="superscript"/>
              </w:rPr>
            </w:pPr>
            <w:r>
              <w:rPr>
                <w:noProof/>
                <w:sz w:val="22"/>
              </w:rPr>
              <w:t>Більше 10,0 млн. м</w:t>
            </w:r>
            <w:r>
              <w:rPr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i/>
                <w:noProof/>
                <w:sz w:val="22"/>
              </w:rPr>
              <w:t>Л'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2"/>
              </w:rPr>
            </w:pPr>
          </w:p>
        </w:tc>
      </w:tr>
    </w:tbl>
    <w:p w:rsidR="007968A7" w:rsidRDefault="007968A7" w:rsidP="007968A7">
      <w:pPr>
        <w:pStyle w:val="11"/>
        <w:spacing w:before="220"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t>Таблиця 1.33</w:t>
      </w:r>
    </w:p>
    <w:p w:rsidR="007968A7" w:rsidRDefault="007968A7" w:rsidP="007968A7">
      <w:pPr>
        <w:pStyle w:val="11"/>
        <w:spacing w:before="60" w:after="300" w:line="240" w:lineRule="auto"/>
        <w:ind w:firstLine="0"/>
        <w:jc w:val="center"/>
        <w:rPr>
          <w:noProof/>
        </w:rPr>
      </w:pPr>
      <w:r>
        <w:rPr>
          <w:b/>
          <w:noProof/>
          <w:sz w:val="28"/>
        </w:rPr>
        <w:t>Типи селевих потоків і їх дія на споруди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298"/>
        <w:gridCol w:w="5364"/>
        <w:gridCol w:w="2127"/>
      </w:tblGrid>
      <w:tr w:rsidR="007968A7" w:rsidTr="0068273F">
        <w:trPr>
          <w:trHeight w:hRule="exact" w:val="680"/>
        </w:trPr>
        <w:tc>
          <w:tcPr>
            <w:tcW w:w="1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Тип</w:t>
            </w:r>
          </w:p>
        </w:tc>
        <w:tc>
          <w:tcPr>
            <w:tcW w:w="53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Дія на споруди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Сумарний об'єм селевого виносу, м</w:t>
            </w:r>
            <w:r>
              <w:rPr>
                <w:b/>
                <w:noProof/>
                <w:sz w:val="22"/>
                <w:vertAlign w:val="superscript"/>
              </w:rPr>
              <w:t>3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b/>
                <w:noProof/>
                <w:sz w:val="22"/>
              </w:rPr>
            </w:pPr>
          </w:p>
        </w:tc>
      </w:tr>
      <w:tr w:rsidR="007968A7" w:rsidTr="0068273F">
        <w:trPr>
          <w:trHeight w:hRule="exact" w:val="740"/>
        </w:trPr>
        <w:tc>
          <w:tcPr>
            <w:tcW w:w="1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Мало потужний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53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0"/>
              </w:rPr>
              <w:t>Невеликі розмиви, часткова забивка отворів водопропускних споруд.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Менше 1х 10</w:t>
            </w:r>
            <w:r>
              <w:rPr>
                <w:noProof/>
                <w:sz w:val="20"/>
                <w:vertAlign w:val="superscript"/>
              </w:rPr>
              <w:t>4</w:t>
            </w:r>
          </w:p>
        </w:tc>
      </w:tr>
      <w:tr w:rsidR="007968A7" w:rsidTr="0068273F">
        <w:trPr>
          <w:trHeight w:hRule="exact" w:val="640"/>
        </w:trPr>
        <w:tc>
          <w:tcPr>
            <w:tcW w:w="1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Середньо потужний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53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0"/>
              </w:rPr>
              <w:t>Сильні розмиви, повна забивка отворів, пошкодження і знос безфундаментних споруд.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1х10</w:t>
            </w:r>
            <w:r>
              <w:rPr>
                <w:noProof/>
                <w:sz w:val="20"/>
                <w:vertAlign w:val="superscript"/>
              </w:rPr>
              <w:t>4</w:t>
            </w:r>
            <w:r>
              <w:rPr>
                <w:noProof/>
                <w:sz w:val="20"/>
              </w:rPr>
              <w:t>- 1х 10</w:t>
            </w:r>
            <w:r>
              <w:rPr>
                <w:noProof/>
                <w:sz w:val="20"/>
                <w:vertAlign w:val="superscript"/>
              </w:rPr>
              <w:t>5</w:t>
            </w:r>
          </w:p>
        </w:tc>
      </w:tr>
      <w:tr w:rsidR="007968A7" w:rsidTr="0068273F">
        <w:trPr>
          <w:trHeight w:hRule="exact" w:val="564"/>
        </w:trPr>
        <w:tc>
          <w:tcPr>
            <w:tcW w:w="1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Потужний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  <w:sz w:val="22"/>
              </w:rPr>
            </w:pPr>
          </w:p>
        </w:tc>
        <w:tc>
          <w:tcPr>
            <w:tcW w:w="53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0"/>
              </w:rPr>
              <w:t>Велика руйнівна сила, знос мостових ферм, руйнування мостових опор, камінних споруд, доріг.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1х 10</w:t>
            </w:r>
            <w:r>
              <w:rPr>
                <w:noProof/>
                <w:sz w:val="20"/>
                <w:vertAlign w:val="superscript"/>
              </w:rPr>
              <w:t>5</w:t>
            </w:r>
            <w:r>
              <w:rPr>
                <w:noProof/>
                <w:sz w:val="20"/>
              </w:rPr>
              <w:t>- 1х 10</w:t>
            </w:r>
            <w:r>
              <w:rPr>
                <w:noProof/>
                <w:sz w:val="20"/>
                <w:vertAlign w:val="superscript"/>
              </w:rPr>
              <w:t>6</w:t>
            </w:r>
          </w:p>
        </w:tc>
      </w:tr>
      <w:tr w:rsidR="007968A7" w:rsidTr="0068273F">
        <w:trPr>
          <w:trHeight w:hRule="exact" w:val="736"/>
        </w:trPr>
        <w:tc>
          <w:tcPr>
            <w:tcW w:w="1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Катастрофіч-ний</w:t>
            </w:r>
          </w:p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53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0"/>
              </w:rPr>
              <w:t>Руйнування цілих споруд, ділянок доріг разом з полотном і спорудами, поховання споруд під наносами.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80" w:lineRule="auto"/>
              <w:ind w:firstLine="0"/>
              <w:jc w:val="center"/>
              <w:rPr>
                <w:noProof/>
              </w:rPr>
            </w:pPr>
            <w:r>
              <w:rPr>
                <w:noProof/>
                <w:sz w:val="20"/>
              </w:rPr>
              <w:t>Більше 1х 10</w:t>
            </w:r>
            <w:r>
              <w:rPr>
                <w:noProof/>
                <w:sz w:val="20"/>
                <w:vertAlign w:val="superscript"/>
              </w:rPr>
              <w:t>6</w:t>
            </w: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</w:rPr>
      </w:pPr>
    </w:p>
    <w:p w:rsidR="007968A7" w:rsidRDefault="007968A7" w:rsidP="007968A7">
      <w:pPr>
        <w:pStyle w:val="11"/>
        <w:spacing w:line="260" w:lineRule="auto"/>
        <w:ind w:right="1000" w:firstLine="284"/>
        <w:jc w:val="center"/>
        <w:rPr>
          <w:noProof/>
          <w:sz w:val="28"/>
        </w:rPr>
      </w:pPr>
      <w:r>
        <w:rPr>
          <w:b/>
          <w:noProof/>
          <w:sz w:val="28"/>
        </w:rPr>
        <w:lastRenderedPageBreak/>
        <w:t>1.3.10. Основні характеристики повені, паводку і катастрофічного затоплення</w:t>
      </w:r>
    </w:p>
    <w:p w:rsidR="007968A7" w:rsidRDefault="007968A7" w:rsidP="007968A7">
      <w:pPr>
        <w:pStyle w:val="11"/>
        <w:spacing w:before="160"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Основними характеристиками повені, паводку або катастрофічного затоплення є:</w:t>
      </w:r>
    </w:p>
    <w:p w:rsidR="007968A7" w:rsidRDefault="007968A7" w:rsidP="007968A7">
      <w:pPr>
        <w:pStyle w:val="11"/>
        <w:spacing w:before="40" w:line="240" w:lineRule="auto"/>
        <w:ind w:firstLine="284"/>
        <w:rPr>
          <w:noProof/>
          <w:sz w:val="28"/>
        </w:rPr>
      </w:pPr>
      <w:r>
        <w:rPr>
          <w:noProof/>
          <w:sz w:val="28"/>
        </w:rPr>
        <w:t>• чисельність населення, що може сказатися в зонах затоплення;</w:t>
      </w:r>
    </w:p>
    <w:p w:rsidR="007968A7" w:rsidRDefault="007968A7" w:rsidP="007968A7">
      <w:pPr>
        <w:pStyle w:val="11"/>
        <w:spacing w:before="20" w:line="240" w:lineRule="auto"/>
        <w:ind w:firstLine="284"/>
        <w:rPr>
          <w:noProof/>
          <w:sz w:val="28"/>
        </w:rPr>
      </w:pPr>
      <w:r>
        <w:rPr>
          <w:noProof/>
          <w:sz w:val="28"/>
        </w:rPr>
        <w:t>• чисельність населених пунктів, які попадають в зони затоплення;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• протяжність залізних і автомобільних доріг, які попадають в зони затоплення;</w:t>
      </w:r>
    </w:p>
    <w:p w:rsidR="007968A7" w:rsidRDefault="007968A7" w:rsidP="007968A7">
      <w:pPr>
        <w:pStyle w:val="11"/>
        <w:spacing w:before="20" w:line="240" w:lineRule="auto"/>
        <w:ind w:firstLine="284"/>
        <w:rPr>
          <w:noProof/>
          <w:sz w:val="28"/>
        </w:rPr>
      </w:pPr>
      <w:r>
        <w:rPr>
          <w:noProof/>
          <w:sz w:val="28"/>
        </w:rPr>
        <w:t>• ^кількість об'єктів економіки, що попадають в зони затоплення;</w:t>
      </w:r>
    </w:p>
    <w:p w:rsidR="007968A7" w:rsidRDefault="007968A7" w:rsidP="007968A7">
      <w:pPr>
        <w:pStyle w:val="11"/>
        <w:spacing w:before="40" w:line="240" w:lineRule="auto"/>
        <w:ind w:firstLine="284"/>
        <w:rPr>
          <w:noProof/>
          <w:sz w:val="28"/>
        </w:rPr>
      </w:pPr>
      <w:r>
        <w:rPr>
          <w:noProof/>
          <w:sz w:val="28"/>
        </w:rPr>
        <w:t>• кількість мостів і тунелів, які затопляються;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• площа сільськогосподарських угідь, які затоплюються та кількість загиблих сільськогосподарських тварин;</w:t>
      </w:r>
    </w:p>
    <w:p w:rsidR="007968A7" w:rsidRDefault="007968A7" w:rsidP="007968A7">
      <w:pPr>
        <w:pStyle w:val="11"/>
        <w:spacing w:before="40" w:line="240" w:lineRule="auto"/>
        <w:ind w:firstLine="284"/>
        <w:rPr>
          <w:noProof/>
          <w:sz w:val="28"/>
        </w:rPr>
      </w:pPr>
      <w:r>
        <w:rPr>
          <w:noProof/>
          <w:sz w:val="28"/>
        </w:rPr>
        <w:t>•  інші.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На величину характеристик повені, паводку або катастрофічного затоплення оказують вплив кількість опадів, їх інтенсивність, три</w:t>
      </w:r>
      <w:r>
        <w:rPr>
          <w:noProof/>
          <w:sz w:val="28"/>
        </w:rPr>
        <w:softHyphen/>
        <w:t>валість, площа охвати, водопропускна здатність ґрунтів, рельєф ба</w:t>
      </w:r>
      <w:r>
        <w:rPr>
          <w:noProof/>
          <w:sz w:val="28"/>
        </w:rPr>
        <w:softHyphen/>
        <w:t>сейну, величини уклону русел, наявність і глибина мерзлоти та інші.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Збитки бувають прямої і непрямої дії. Вони розподіляються як співвідношення 70 : З0.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До збитків прямої дії відносяться: пошкодження і руйнування жилих і виробничих будинків, залізних і автомобільних доріг, ліній електро</w:t>
      </w:r>
      <w:r>
        <w:rPr>
          <w:noProof/>
          <w:sz w:val="28"/>
        </w:rPr>
        <w:softHyphen/>
        <w:t>мереж і зв'язку, меліоративних систем та інші; загибель скота та вро</w:t>
      </w:r>
      <w:r>
        <w:rPr>
          <w:noProof/>
          <w:sz w:val="28"/>
        </w:rPr>
        <w:softHyphen/>
        <w:t>жаю сільськогосподарських культур, знищення і порча сировини, па</w:t>
      </w:r>
      <w:r>
        <w:rPr>
          <w:noProof/>
          <w:sz w:val="28"/>
        </w:rPr>
        <w:softHyphen/>
        <w:t>лива, продуктів харчування, кормів, добрив і інші; витрати на тим</w:t>
      </w:r>
      <w:r>
        <w:rPr>
          <w:noProof/>
          <w:sz w:val="28"/>
        </w:rPr>
        <w:softHyphen/>
        <w:t>часову евакуацію населення і матеріальних цінностей в не затоп</w:t>
      </w:r>
      <w:r>
        <w:rPr>
          <w:noProof/>
          <w:sz w:val="28"/>
        </w:rPr>
        <w:softHyphen/>
        <w:t>лювані місця; змив родючого шару ґрунтів або занесення їх піском та мулом.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До збитків непрямої дії відносяться: затрати на придбання і дос</w:t>
      </w:r>
      <w:r>
        <w:rPr>
          <w:noProof/>
          <w:sz w:val="28"/>
        </w:rPr>
        <w:softHyphen/>
        <w:t>тавку в потерпілі райони продуктів харчування, будівельних мате</w:t>
      </w:r>
      <w:r>
        <w:rPr>
          <w:noProof/>
          <w:sz w:val="28"/>
        </w:rPr>
        <w:softHyphen/>
        <w:t>ріалів, кормів для скота; скорочення вироблення продукції і уповіль</w:t>
      </w:r>
      <w:r>
        <w:rPr>
          <w:noProof/>
          <w:sz w:val="28"/>
        </w:rPr>
        <w:softHyphen/>
        <w:t>нення темпів розвитку народного господарства; погіршення умов жит</w:t>
      </w:r>
      <w:r>
        <w:rPr>
          <w:noProof/>
          <w:sz w:val="28"/>
        </w:rPr>
        <w:softHyphen/>
        <w:t>тя населення; неможливість раціонального використання території;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збільшення амортизаційних витрат на утримання будинків в нормаль</w:t>
      </w:r>
      <w:r>
        <w:rPr>
          <w:noProof/>
          <w:sz w:val="28"/>
        </w:rPr>
        <w:softHyphen/>
        <w:t>ному стані.       ^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В залежності Ьі-д причин виникнення повені, паводки і катастро</w:t>
      </w:r>
      <w:r>
        <w:rPr>
          <w:noProof/>
          <w:sz w:val="28"/>
        </w:rPr>
        <w:softHyphen/>
        <w:t>фічні затоплення класифікуються по групам. В межах нашої держави переважають три перші групи (70-80%).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Перша група</w:t>
      </w:r>
      <w:r>
        <w:rPr>
          <w:noProof/>
          <w:sz w:val="28"/>
        </w:rPr>
        <w:t xml:space="preserve"> - надзвичайні ситуації, які зв'язані в основному з максимальним стоком від весняного танення снігу.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Друга група</w:t>
      </w:r>
      <w:r>
        <w:rPr>
          <w:noProof/>
          <w:sz w:val="28"/>
        </w:rPr>
        <w:t xml:space="preserve"> - надзвичайні ситуації, які зв'язані з повенями, що утворюються внаслідок інтенсивних дощів, іноді при таненню снігу при зимних відлигах.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lastRenderedPageBreak/>
        <w:t>Третя група -</w:t>
      </w:r>
      <w:r>
        <w:rPr>
          <w:noProof/>
          <w:sz w:val="28"/>
        </w:rPr>
        <w:t xml:space="preserve"> надзвичайні ситуації, які зв'язані в основному з вели</w:t>
      </w:r>
      <w:r>
        <w:rPr>
          <w:noProof/>
          <w:sz w:val="28"/>
        </w:rPr>
        <w:softHyphen/>
        <w:t>ким опором, який водяний потік зустрічає в ріках (звичайно це відбу</w:t>
      </w:r>
      <w:r>
        <w:rPr>
          <w:noProof/>
          <w:sz w:val="28"/>
        </w:rPr>
        <w:softHyphen/>
        <w:t>вається на початку і в кінці зими при заторах льоду).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Четверта група -</w:t>
      </w:r>
      <w:r>
        <w:rPr>
          <w:noProof/>
          <w:sz w:val="28"/>
        </w:rPr>
        <w:t xml:space="preserve"> надзвичайні ситуації, які створюються вітровими нагонами води на водоймищах.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П'ята група -</w:t>
      </w:r>
      <w:r>
        <w:rPr>
          <w:noProof/>
          <w:sz w:val="28"/>
        </w:rPr>
        <w:t xml:space="preserve"> надзвичайні ситуації, які зв'язані з проривом гребель водосховищ.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За розмірами, масштабами і сумарними збитками повені, паводки і катастрофічні затоплення діляться на чотири .групи.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Перша група</w:t>
      </w:r>
      <w:r>
        <w:rPr>
          <w:noProof/>
          <w:sz w:val="28"/>
        </w:rPr>
        <w:t xml:space="preserve"> - низькі (малі) повені, спостерігаються в основному на рівнинних ріках і мають повторюваність 1 раз на 5-10 років. Затоп</w:t>
      </w:r>
      <w:r>
        <w:rPr>
          <w:noProof/>
          <w:sz w:val="28"/>
        </w:rPr>
        <w:softHyphen/>
        <w:t>люється до 10% сільськогосподарських угідь, матеріальні збитки нез</w:t>
      </w:r>
      <w:r>
        <w:rPr>
          <w:noProof/>
          <w:sz w:val="28"/>
        </w:rPr>
        <w:softHyphen/>
        <w:t>начні, ритм життя населення не порушується.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Друга група</w:t>
      </w:r>
      <w:r>
        <w:rPr>
          <w:noProof/>
          <w:sz w:val="28"/>
        </w:rPr>
        <w:t xml:space="preserve"> - високі повені з значним затопленням територій, іноді істотно порушують господарський і побутовий уклад населення. В густо населених районах іноді приводять до часткової евакуації населення, нано-сять значний матеріальний і моральний ущерб. Мають повторюваність 1 раз на 20-25 років, затоплюється до 15% сільсько</w:t>
      </w:r>
      <w:r>
        <w:rPr>
          <w:noProof/>
          <w:sz w:val="28"/>
        </w:rPr>
        <w:softHyphen/>
        <w:t>господарських угідь.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Третя група -</w:t>
      </w:r>
      <w:r>
        <w:rPr>
          <w:noProof/>
          <w:sz w:val="28"/>
        </w:rPr>
        <w:t xml:space="preserve"> видатні повені з затопленням цілих басейнів. Вони паралізують господарську діяльність і різко порушують побутовий уклад населення, приводять до масової евакуації населення, наносять великий матеріальний і моральний ущерб. Повторюються один раз на 50-100 років, затоплюється до 50-70% сільськогосподарських угідь.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Четверта група -</w:t>
      </w:r>
      <w:r>
        <w:rPr>
          <w:noProof/>
          <w:sz w:val="28"/>
        </w:rPr>
        <w:t xml:space="preserve"> катастрофічні затоплення, що приводять до затоп</w:t>
      </w:r>
      <w:r>
        <w:rPr>
          <w:noProof/>
          <w:sz w:val="28"/>
        </w:rPr>
        <w:softHyphen/>
        <w:t>лення значних територій в межах одної або декілька річних систем. При цьому повністю паралізована господарська і виробнича діяль</w:t>
      </w:r>
      <w:r>
        <w:rPr>
          <w:noProof/>
          <w:sz w:val="28"/>
        </w:rPr>
        <w:softHyphen/>
        <w:t>ність, тимча-сово змінюється життєвий уклад населення. Вони приво</w:t>
      </w:r>
      <w:r>
        <w:rPr>
          <w:noProof/>
          <w:sz w:val="28"/>
        </w:rPr>
        <w:softHyphen/>
        <w:t>дять до великих матеріальних збитків і загибелі людей. Виникають катастрофічні затоп-лення не частіше одного разу на 100-200 років. Затоплюється більше 70 % сільськогосподарських угідь, населені пункти, об'єкти економіки і транспорту.</w:t>
      </w:r>
    </w:p>
    <w:p w:rsidR="007968A7" w:rsidRDefault="007968A7" w:rsidP="007968A7">
      <w:pPr>
        <w:jc w:val="center"/>
        <w:rPr>
          <w:b/>
          <w:noProof/>
          <w:sz w:val="28"/>
        </w:rPr>
      </w:pPr>
      <w:r>
        <w:rPr>
          <w:b/>
          <w:noProof/>
          <w:sz w:val="28"/>
        </w:rPr>
        <w:t>1.3.11. Основні характеристики лавин</w:t>
      </w:r>
    </w:p>
    <w:p w:rsidR="007968A7" w:rsidRDefault="007968A7" w:rsidP="007968A7">
      <w:pPr>
        <w:jc w:val="center"/>
        <w:rPr>
          <w:noProof/>
          <w:sz w:val="28"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Лавини</w:t>
      </w:r>
      <w:r>
        <w:rPr>
          <w:noProof/>
          <w:sz w:val="28"/>
        </w:rPr>
        <w:t xml:space="preserve"> - це снігова маса, що спадає з схилів гір під дією сили важкості (перевантаження схилів снігом, послаблення структурних зв'язків усередині снігової товщі або їх спільної дії).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Формування лавин проходить в межах лавинного осередку, який складається із зон зародження, транзиту і зупинки лавини. Лавини виникають на схилах з крутизною від 15 до 50°.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Розміри лавин характеризуються масою (в т) або об'ємом (в м</w:t>
      </w:r>
      <w:r>
        <w:rPr>
          <w:noProof/>
          <w:sz w:val="28"/>
          <w:vertAlign w:val="superscript"/>
        </w:rPr>
        <w:t>3</w:t>
      </w:r>
      <w:r>
        <w:rPr>
          <w:noProof/>
          <w:sz w:val="28"/>
        </w:rPr>
        <w:t xml:space="preserve"> ), який може змінюватися від декілька десятків кубометрів (т) до декі</w:t>
      </w:r>
      <w:r>
        <w:rPr>
          <w:noProof/>
          <w:sz w:val="28"/>
        </w:rPr>
        <w:softHyphen/>
        <w:t>лька мільйонів кубометрів (т) снігу.</w:t>
      </w:r>
    </w:p>
    <w:p w:rsidR="007968A7" w:rsidRDefault="007968A7" w:rsidP="007968A7">
      <w:pPr>
        <w:ind w:firstLine="284"/>
        <w:jc w:val="both"/>
        <w:rPr>
          <w:noProof/>
          <w:sz w:val="28"/>
        </w:rPr>
        <w:sectPr w:rsidR="007968A7">
          <w:type w:val="continuous"/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lastRenderedPageBreak/>
        <w:t>Швидкість є одною, з основних характеристик лавини, що рухає</w:t>
      </w:r>
      <w:r>
        <w:rPr>
          <w:noProof/>
          <w:sz w:val="28"/>
        </w:rPr>
        <w:softHyphen/>
        <w:t>ться, величина якої може складати до 100 м/с.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Сила удару, що досягає. 40 т/м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>, а при наявності в лавині чужорідних включень і більших значень (до 200 т/м</w:t>
      </w:r>
      <w:r>
        <w:rPr>
          <w:noProof/>
          <w:sz w:val="28"/>
          <w:vertAlign w:val="superscript"/>
        </w:rPr>
        <w:t>2</w:t>
      </w:r>
      <w:r>
        <w:rPr>
          <w:noProof/>
          <w:sz w:val="28"/>
        </w:rPr>
        <w:t xml:space="preserve"> ), визначає разом з дальністю викиду і щільністю лавинного снігу величину дії лавини на об'єкти, що знаходяться в її зоні.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За характером руху лавини діляться на лоткові, зсувні і стрибаючі, в залежності від особливостей утворюючого їх снігу на сухі, вологі або мокрі, а за характером поверхні сковзання на пластові і ґрунтові.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Незалежності від факторів лавиноутворення, лавини діляться на чотири класи:</w:t>
      </w:r>
    </w:p>
    <w:p w:rsidR="007968A7" w:rsidRDefault="007968A7" w:rsidP="007968A7">
      <w:pPr>
        <w:pStyle w:val="11"/>
        <w:spacing w:line="260" w:lineRule="auto"/>
        <w:ind w:firstLine="280"/>
        <w:rPr>
          <w:noProof/>
          <w:sz w:val="28"/>
        </w:rPr>
      </w:pPr>
      <w:r>
        <w:rPr>
          <w:b/>
          <w:noProof/>
          <w:sz w:val="28"/>
        </w:rPr>
        <w:t>1 клас</w:t>
      </w:r>
      <w:r>
        <w:rPr>
          <w:noProof/>
          <w:sz w:val="28"/>
        </w:rPr>
        <w:t xml:space="preserve"> - лавини, безпосередньо причиною виникнення яких є метеоро-логічні фактори;</w:t>
      </w:r>
    </w:p>
    <w:p w:rsidR="007968A7" w:rsidRDefault="007968A7" w:rsidP="007968A7">
      <w:pPr>
        <w:pStyle w:val="11"/>
        <w:spacing w:line="260" w:lineRule="auto"/>
        <w:ind w:firstLine="280"/>
        <w:rPr>
          <w:noProof/>
          <w:sz w:val="28"/>
        </w:rPr>
      </w:pPr>
      <w:r>
        <w:rPr>
          <w:b/>
          <w:noProof/>
          <w:sz w:val="28"/>
        </w:rPr>
        <w:t>2 клас</w:t>
      </w:r>
      <w:r>
        <w:rPr>
          <w:noProof/>
          <w:sz w:val="28"/>
        </w:rPr>
        <w:t xml:space="preserve"> - лавини, безпосередньо причиною виникнення яких є єд</w:t>
      </w:r>
      <w:r>
        <w:rPr>
          <w:noProof/>
          <w:sz w:val="28"/>
        </w:rPr>
        <w:softHyphen/>
        <w:t>ність метеорологічних факторів і процесів, що проходять усередині снігової товщі при таненні снігу;</w:t>
      </w:r>
    </w:p>
    <w:p w:rsidR="007968A7" w:rsidRDefault="007968A7" w:rsidP="007968A7">
      <w:pPr>
        <w:pStyle w:val="11"/>
        <w:spacing w:line="260" w:lineRule="auto"/>
        <w:ind w:firstLine="280"/>
        <w:rPr>
          <w:noProof/>
          <w:sz w:val="28"/>
        </w:rPr>
      </w:pPr>
      <w:r>
        <w:rPr>
          <w:b/>
          <w:noProof/>
          <w:sz w:val="28"/>
        </w:rPr>
        <w:t>3 клас</w:t>
      </w:r>
      <w:r>
        <w:rPr>
          <w:noProof/>
          <w:sz w:val="28"/>
        </w:rPr>
        <w:t xml:space="preserve"> - лавини, безпосередньо причиною виникнення яких є про</w:t>
      </w:r>
      <w:r>
        <w:rPr>
          <w:noProof/>
          <w:sz w:val="28"/>
        </w:rPr>
        <w:softHyphen/>
        <w:t>цеси, що проходять усередині снігової товщі;</w:t>
      </w:r>
    </w:p>
    <w:p w:rsidR="007968A7" w:rsidRDefault="007968A7" w:rsidP="007968A7">
      <w:pPr>
        <w:pStyle w:val="11"/>
        <w:spacing w:line="260" w:lineRule="auto"/>
        <w:ind w:left="40" w:firstLine="240"/>
        <w:rPr>
          <w:noProof/>
          <w:sz w:val="28"/>
        </w:rPr>
      </w:pPr>
      <w:r>
        <w:rPr>
          <w:b/>
          <w:noProof/>
          <w:sz w:val="28"/>
        </w:rPr>
        <w:t>4 клас</w:t>
      </w:r>
      <w:r>
        <w:rPr>
          <w:noProof/>
          <w:sz w:val="28"/>
        </w:rPr>
        <w:t xml:space="preserve"> - лавини, безпосередньо причиною виникнення яких є різні випадкові явища (землетруси, діяльність людини і т. д.).</w:t>
      </w:r>
    </w:p>
    <w:p w:rsidR="007968A7" w:rsidRDefault="007968A7" w:rsidP="007968A7">
      <w:pPr>
        <w:pStyle w:val="11"/>
        <w:spacing w:line="260" w:lineRule="auto"/>
        <w:ind w:left="40" w:firstLine="240"/>
        <w:rPr>
          <w:noProof/>
          <w:sz w:val="28"/>
        </w:rPr>
      </w:pPr>
      <w:r>
        <w:rPr>
          <w:noProof/>
          <w:sz w:val="28"/>
        </w:rPr>
        <w:t>За ступенем дії на господарську діяльність і навколишнє природне середовище лавини діляться на:</w:t>
      </w:r>
    </w:p>
    <w:p w:rsidR="007968A7" w:rsidRDefault="007968A7" w:rsidP="007968A7">
      <w:pPr>
        <w:pStyle w:val="11"/>
        <w:spacing w:line="260" w:lineRule="auto"/>
        <w:ind w:left="40" w:firstLine="240"/>
        <w:rPr>
          <w:noProof/>
          <w:sz w:val="28"/>
        </w:rPr>
      </w:pPr>
      <w:r>
        <w:rPr>
          <w:noProof/>
          <w:sz w:val="28"/>
        </w:rPr>
        <w:t>стихійні особливо небезпечні явища, коли схід лавин наносить значний ущерб населеним пунктам, об'єктам економіки і довкіллю;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небезпечні явища, коли схід лавин стає на перешкоді в господар</w:t>
      </w:r>
      <w:r>
        <w:rPr>
          <w:noProof/>
          <w:sz w:val="28"/>
        </w:rPr>
        <w:softHyphen/>
        <w:t>ській діяльності окремих об'єктів економіки, рекреаційних і спортив</w:t>
      </w:r>
      <w:r>
        <w:rPr>
          <w:noProof/>
          <w:sz w:val="28"/>
        </w:rPr>
        <w:softHyphen/>
        <w:t>них комплексів, а також загрожує населенню і туристичним групам.</w:t>
      </w:r>
    </w:p>
    <w:p w:rsidR="007968A7" w:rsidRDefault="007968A7" w:rsidP="007968A7">
      <w:pPr>
        <w:pStyle w:val="a6"/>
        <w:rPr>
          <w:noProof/>
        </w:rPr>
      </w:pPr>
      <w:r>
        <w:rPr>
          <w:noProof/>
        </w:rPr>
        <w:t>За ступенем повтору лавини поділяються на два класи - система</w:t>
      </w:r>
      <w:r>
        <w:rPr>
          <w:noProof/>
        </w:rPr>
        <w:softHyphen/>
        <w:t>тичні і спорадичні. Систематичні лавини сходять кожний рік або один раз у 2-3 роки. Спорадичні лавини сходять один два рази на 100 років, інколи навіть ріже.</w:t>
      </w:r>
    </w:p>
    <w:p w:rsidR="007968A7" w:rsidRDefault="007968A7" w:rsidP="007968A7">
      <w:pPr>
        <w:jc w:val="center"/>
        <w:rPr>
          <w:b/>
          <w:noProof/>
          <w:sz w:val="16"/>
        </w:rPr>
      </w:pPr>
      <w:r>
        <w:rPr>
          <w:b/>
          <w:noProof/>
          <w:sz w:val="28"/>
        </w:rPr>
        <w:t>1.3.12. Основні характеристики урагану і бурі</w:t>
      </w:r>
    </w:p>
    <w:p w:rsidR="007968A7" w:rsidRDefault="007968A7" w:rsidP="007968A7">
      <w:pPr>
        <w:jc w:val="center"/>
        <w:rPr>
          <w:noProof/>
          <w:sz w:val="16"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Самими важливими характеристиками урагану є швидкість вітру, путь його руху, розміри та побудова ураганів, середня тривалість дії урагану. Вітер, швидкість якого більше 32 м/сек (12 балів по шкалі Бофорта, таб-лиця 1.34) є ураганним вітром.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Ураганні і штормові вітри взимку часто приводять до виникнення снігової бурі, яка приводять до значно менших руйнівних наслідків.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Пильні або пісочні бурі засипають сільськогосподарські угіддя, будин-ки, споруди, дороги і т. д.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Шквальні бурі характеризуються раптовістю і нерідко великою руйнів-ною) силою, іноді супроводжується сильними опадами.</w:t>
      </w:r>
    </w:p>
    <w:p w:rsidR="007968A7" w:rsidRDefault="007968A7" w:rsidP="007968A7">
      <w:pPr>
        <w:pStyle w:val="FR1"/>
        <w:spacing w:before="700"/>
        <w:ind w:left="40"/>
        <w:sectPr w:rsidR="007968A7"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pStyle w:val="11"/>
        <w:spacing w:line="260" w:lineRule="auto"/>
        <w:ind w:firstLine="260"/>
        <w:rPr>
          <w:noProof/>
          <w:sz w:val="28"/>
        </w:rPr>
      </w:pPr>
      <w:r>
        <w:rPr>
          <w:noProof/>
          <w:sz w:val="28"/>
        </w:rPr>
        <w:lastRenderedPageBreak/>
        <w:t>Вихрові бурі представляють собою складні вихрові утворення, що обумовлені циклонічною діяльністю і розповсюджуванням на великій площі. Вони поділяються на пильні, без пилу, сніжні, і шквальні бурі.</w:t>
      </w:r>
    </w:p>
    <w:p w:rsidR="007968A7" w:rsidRDefault="007968A7" w:rsidP="007968A7">
      <w:pPr>
        <w:pStyle w:val="11"/>
        <w:spacing w:before="200"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t>Таблиця 1.34</w:t>
      </w:r>
    </w:p>
    <w:p w:rsidR="007968A7" w:rsidRDefault="007968A7" w:rsidP="007968A7">
      <w:pPr>
        <w:pStyle w:val="11"/>
        <w:spacing w:before="60" w:after="300" w:line="240" w:lineRule="auto"/>
        <w:ind w:firstLine="0"/>
        <w:jc w:val="center"/>
        <w:rPr>
          <w:noProof/>
        </w:rPr>
      </w:pPr>
      <w:r>
        <w:rPr>
          <w:b/>
          <w:noProof/>
          <w:sz w:val="28"/>
        </w:rPr>
        <w:t>Шкала Бофорта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78"/>
        <w:gridCol w:w="1840"/>
        <w:gridCol w:w="2140"/>
        <w:gridCol w:w="3931"/>
      </w:tblGrid>
      <w:tr w:rsidR="007968A7" w:rsidTr="0068273F">
        <w:trPr>
          <w:trHeight w:hRule="exact" w:val="1023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Бали</w:t>
            </w: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Швидкість вітру (миль за годину)</w:t>
            </w: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Назва вітрового режиму</w:t>
            </w: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Признаки</w:t>
            </w: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0-1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Затишок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Дим йде прямо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2-3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Легкий вітерець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Дим вигинається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4-7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Легкий бриз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Листя ворушаться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8-12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Слабий бриз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Листя двигаються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13-18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Помірний бриз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Листя і пил летять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19-24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Свіжий бриз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Тонкі дерева качаються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25-31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Свіжий бриз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Качаються товсті дерева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7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32-38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Сильний вітер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Стволи дерев вигинаються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8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39-46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Буря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Гілки ламаються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9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47-54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Сильна буря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Черепиця і труби зриваються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55-63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Повна буря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Дерева вирвані з коренями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64-75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Шторм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Всюди пошкодження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&gt; 75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Ураган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  <w:r>
              <w:rPr>
                <w:noProof/>
              </w:rPr>
              <w:t>Великі руйнування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63"/>
              <w:jc w:val="left"/>
              <w:rPr>
                <w:noProof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</w:rPr>
      </w:pPr>
    </w:p>
    <w:p w:rsidR="007968A7" w:rsidRDefault="007968A7" w:rsidP="007968A7">
      <w:pPr>
        <w:pStyle w:val="11"/>
        <w:spacing w:before="320"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t>1.3.13. Основні характеристики смерчу</w:t>
      </w:r>
    </w:p>
    <w:p w:rsidR="007968A7" w:rsidRDefault="007968A7" w:rsidP="007968A7">
      <w:pPr>
        <w:pStyle w:val="11"/>
        <w:spacing w:before="160" w:line="260" w:lineRule="auto"/>
        <w:ind w:left="40" w:firstLine="240"/>
        <w:rPr>
          <w:noProof/>
          <w:sz w:val="28"/>
        </w:rPr>
      </w:pPr>
      <w:r>
        <w:rPr>
          <w:noProof/>
          <w:sz w:val="28"/>
        </w:rPr>
        <w:t>Смерч рахується стихійним явищем, якщо максимальна швидкість вітру в ньому складає 25 м/с і більше; а для акваторій З0 м/с. Роз</w:t>
      </w:r>
      <w:r>
        <w:rPr>
          <w:noProof/>
          <w:sz w:val="28"/>
        </w:rPr>
        <w:softHyphen/>
        <w:t xml:space="preserve">міри смерчу </w:t>
      </w:r>
      <w:r>
        <w:rPr>
          <w:noProof/>
          <w:spacing w:val="-20"/>
          <w:sz w:val="28"/>
        </w:rPr>
        <w:t>складають:</w:t>
      </w:r>
      <w:r>
        <w:rPr>
          <w:noProof/>
          <w:sz w:val="28"/>
        </w:rPr>
        <w:t xml:space="preserve"> в попереку </w:t>
      </w:r>
      <w:r>
        <w:rPr>
          <w:noProof/>
          <w:spacing w:val="-20"/>
          <w:sz w:val="28"/>
        </w:rPr>
        <w:t xml:space="preserve">5-10 </w:t>
      </w:r>
      <w:r>
        <w:rPr>
          <w:noProof/>
          <w:sz w:val="28"/>
        </w:rPr>
        <w:t xml:space="preserve">км, ріже до 15 км; в висоту </w:t>
      </w:r>
      <w:r>
        <w:rPr>
          <w:noProof/>
          <w:spacing w:val="-20"/>
          <w:sz w:val="28"/>
        </w:rPr>
        <w:t>4-5</w:t>
      </w:r>
      <w:r>
        <w:rPr>
          <w:noProof/>
          <w:sz w:val="28"/>
        </w:rPr>
        <w:t xml:space="preserve"> км, іноді до 15 км.</w:t>
      </w:r>
    </w:p>
    <w:p w:rsidR="007968A7" w:rsidRDefault="007968A7" w:rsidP="007968A7">
      <w:pPr>
        <w:pStyle w:val="11"/>
        <w:spacing w:line="260" w:lineRule="auto"/>
        <w:ind w:left="40" w:firstLine="240"/>
        <w:rPr>
          <w:noProof/>
          <w:sz w:val="28"/>
        </w:rPr>
      </w:pPr>
      <w:r>
        <w:rPr>
          <w:b/>
          <w:noProof/>
          <w:sz w:val="28"/>
        </w:rPr>
        <w:t>Воронка</w:t>
      </w:r>
      <w:r>
        <w:rPr>
          <w:noProof/>
          <w:sz w:val="28"/>
        </w:rPr>
        <w:t xml:space="preserve"> - основна складова смерчу. Представляє собою спіраль</w:t>
      </w:r>
      <w:r>
        <w:rPr>
          <w:noProof/>
          <w:sz w:val="28"/>
        </w:rPr>
        <w:softHyphen/>
        <w:t>ний вихор, який складається з надзвичайно швидкого обертання по</w:t>
      </w:r>
      <w:r>
        <w:rPr>
          <w:noProof/>
          <w:sz w:val="28"/>
        </w:rPr>
        <w:softHyphen/>
        <w:t>вітря з домішками води, пилу і т. д. Швидкість обертання повітря у воронці досягає 600-1000 км/г, а інколи і 1300 км/г.</w:t>
      </w:r>
    </w:p>
    <w:p w:rsidR="007968A7" w:rsidRDefault="007968A7" w:rsidP="007968A7">
      <w:pPr>
        <w:pStyle w:val="11"/>
        <w:spacing w:line="260" w:lineRule="auto"/>
        <w:ind w:left="40" w:firstLine="240"/>
        <w:rPr>
          <w:noProof/>
          <w:sz w:val="28"/>
        </w:rPr>
      </w:pPr>
      <w:r>
        <w:rPr>
          <w:noProof/>
          <w:sz w:val="28"/>
        </w:rPr>
        <w:t>Час виникнення смерчу складає від декілька хвилин до декілька десятків хвилин, а час діє від декілька хвилин до декілька годин. Загальна довжина смерчу визнається від декілька сотень метрів до декілька десятків кілометрів. Середня швидкість переміщення смер</w:t>
      </w:r>
      <w:r>
        <w:rPr>
          <w:noProof/>
          <w:sz w:val="28"/>
        </w:rPr>
        <w:softHyphen/>
        <w:t>чу складає 50-60 км/г, іноді може досягати до 240 км/г.</w:t>
      </w:r>
    </w:p>
    <w:p w:rsidR="007968A7" w:rsidRDefault="007968A7" w:rsidP="007968A7">
      <w:pPr>
        <w:pStyle w:val="11"/>
        <w:spacing w:line="260" w:lineRule="auto"/>
        <w:ind w:left="40" w:firstLine="240"/>
        <w:rPr>
          <w:noProof/>
          <w:sz w:val="28"/>
        </w:rPr>
      </w:pPr>
      <w:r>
        <w:rPr>
          <w:noProof/>
          <w:sz w:val="28"/>
        </w:rPr>
        <w:t>Смерч, при зіткненні з землею, викликає великі руйнування, особ</w:t>
      </w:r>
      <w:r>
        <w:rPr>
          <w:noProof/>
          <w:sz w:val="28"/>
        </w:rPr>
        <w:softHyphen/>
        <w:t>ливо, в сільському і лісному господарстві та соціально-побутовій сфері.</w:t>
      </w:r>
    </w:p>
    <w:p w:rsidR="007968A7" w:rsidRDefault="007968A7" w:rsidP="007968A7">
      <w:pPr>
        <w:pStyle w:val="11"/>
        <w:spacing w:line="260" w:lineRule="auto"/>
        <w:ind w:left="40" w:firstLine="240"/>
        <w:rPr>
          <w:noProof/>
          <w:sz w:val="28"/>
        </w:rPr>
      </w:pPr>
      <w:r>
        <w:rPr>
          <w:noProof/>
          <w:sz w:val="28"/>
        </w:rPr>
        <w:t>Смерчі, як правило, діляться на 4 групи: пильні вихри; малі смерчі короткої дії; малі смерчі тривалої дії; смерчі - ураганні вихри. Іноді виділяють водяні смерчі, що розвиваються над водною поверхнею.</w:t>
      </w:r>
    </w:p>
    <w:p w:rsidR="007968A7" w:rsidRDefault="007968A7" w:rsidP="007968A7">
      <w:pPr>
        <w:pStyle w:val="FR1"/>
        <w:sectPr w:rsidR="007968A7">
          <w:pgSz w:w="11900" w:h="16820"/>
          <w:pgMar w:top="1134" w:right="1134" w:bottom="1134" w:left="1701" w:header="720" w:footer="720" w:gutter="0"/>
          <w:cols w:space="60"/>
          <w:noEndnote/>
        </w:sectPr>
      </w:pPr>
    </w:p>
    <w:p w:rsidR="007968A7" w:rsidRDefault="007968A7" w:rsidP="007968A7">
      <w:pPr>
        <w:jc w:val="center"/>
        <w:rPr>
          <w:b/>
          <w:noProof/>
          <w:sz w:val="16"/>
        </w:rPr>
      </w:pPr>
      <w:r>
        <w:rPr>
          <w:b/>
          <w:noProof/>
          <w:sz w:val="28"/>
        </w:rPr>
        <w:lastRenderedPageBreak/>
        <w:t>1.3.14. Основні характеристики лісових пожеж</w:t>
      </w:r>
    </w:p>
    <w:p w:rsidR="007968A7" w:rsidRDefault="007968A7" w:rsidP="007968A7">
      <w:pPr>
        <w:jc w:val="center"/>
        <w:rPr>
          <w:b/>
          <w:noProof/>
          <w:sz w:val="16"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Лісові пожежі - це неконтрольоване горіння лісної рослинності, що стихійно розповсюджується на лісній території.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Основною причиною виникнення лісових пожеж є спека, грозові розряди і необережна поведінка людини з вогнем. Можливість виник</w:t>
      </w:r>
      <w:r>
        <w:rPr>
          <w:noProof/>
          <w:sz w:val="28"/>
        </w:rPr>
        <w:softHyphen/>
        <w:t>нення лісових пожеж визначається ступенем пожежної небезпеки, що визначається на основі шкали оцінки лісних ділянок за ступенем небезпеки виникнення в них пожеж, яка наведена в таблиці 1.35.</w:t>
      </w:r>
    </w:p>
    <w:p w:rsidR="007968A7" w:rsidRDefault="007968A7" w:rsidP="007968A7">
      <w:pPr>
        <w:pStyle w:val="a8"/>
        <w:rPr>
          <w:noProof/>
          <w:sz w:val="12"/>
        </w:rPr>
      </w:pPr>
      <w:r>
        <w:rPr>
          <w:noProof/>
        </w:rPr>
        <w:t xml:space="preserve">                                                                                                         Таблиця 1.35                                                                                              Шкала оцінки лісних ділянок за ступеню небезпеки                      виникнення в них пожеж</w:t>
      </w:r>
    </w:p>
    <w:p w:rsidR="007968A7" w:rsidRDefault="007968A7" w:rsidP="007968A7">
      <w:pPr>
        <w:jc w:val="center"/>
        <w:rPr>
          <w:b/>
          <w:noProof/>
          <w:sz w:val="12"/>
        </w:r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78"/>
        <w:gridCol w:w="2140"/>
        <w:gridCol w:w="3880"/>
        <w:gridCol w:w="1891"/>
      </w:tblGrid>
      <w:tr w:rsidR="007968A7" w:rsidTr="0068273F">
        <w:trPr>
          <w:cantSplit/>
          <w:trHeight w:hRule="exact" w:val="1221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extDirection w:val="btLr"/>
          </w:tcPr>
          <w:p w:rsidR="007968A7" w:rsidRDefault="007968A7" w:rsidP="0068273F">
            <w:pPr>
              <w:pStyle w:val="11"/>
              <w:spacing w:before="40" w:line="240" w:lineRule="auto"/>
              <w:ind w:left="-40" w:firstLine="4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Клас пожежної небезпеки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-40" w:firstLine="40"/>
              <w:jc w:val="center"/>
              <w:rPr>
                <w:b/>
                <w:noProof/>
                <w:sz w:val="22"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Об'єкт горіння (характеристика типу лісу)</w:t>
            </w:r>
          </w:p>
        </w:tc>
        <w:tc>
          <w:tcPr>
            <w:tcW w:w="3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Найбільш вірогідні види пожеж, умови і тривалість періоду їх можливого виникнення і розповсюдження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</w:p>
        </w:tc>
        <w:tc>
          <w:tcPr>
            <w:tcW w:w="18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Ступінь пожежної небезпеки</w:t>
            </w:r>
          </w:p>
        </w:tc>
      </w:tr>
      <w:tr w:rsidR="007968A7" w:rsidTr="0068273F">
        <w:trPr>
          <w:trHeight w:hRule="exact" w:val="138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У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Хвойні       молодняки, сосняки, захаращені вирубки.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61" w:firstLine="0"/>
              <w:jc w:val="left"/>
              <w:rPr>
                <w:noProof/>
              </w:rPr>
            </w:pPr>
            <w:r>
              <w:rPr>
                <w:noProof/>
              </w:rPr>
              <w:t>На протязі всього пожежного небезпечного сезону можливі низові пожежі, а на окремих ділянках з наявністю деревостою - верхові.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61" w:firstLine="0"/>
              <w:jc w:val="left"/>
              <w:rPr>
                <w:noProof/>
              </w:rPr>
            </w:pPr>
          </w:p>
        </w:tc>
        <w:tc>
          <w:tcPr>
            <w:tcW w:w="18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Висока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1172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1У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Сосняки з наявністю соснового підросту або підліску.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61" w:firstLine="0"/>
              <w:jc w:val="left"/>
              <w:rPr>
                <w:noProof/>
              </w:rPr>
            </w:pPr>
            <w:r>
              <w:rPr>
                <w:noProof/>
              </w:rPr>
              <w:t>Низові пожежі можливі на протязі всього пожежного небезпечного сезону. Верхові - в періоди пожежних максимів.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61" w:firstLine="0"/>
              <w:jc w:val="left"/>
              <w:rPr>
                <w:noProof/>
              </w:rPr>
            </w:pPr>
          </w:p>
        </w:tc>
        <w:tc>
          <w:tcPr>
            <w:tcW w:w="18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Вище         середньої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110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111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Сосняки -чорничники, ялинники -брусничники.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61" w:firstLine="0"/>
              <w:jc w:val="left"/>
              <w:rPr>
                <w:noProof/>
              </w:rPr>
            </w:pPr>
            <w:r>
              <w:rPr>
                <w:noProof/>
              </w:rPr>
              <w:t>Низові і верхові пожежі, які можливі в період літнього пожежного максимуму.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61" w:firstLine="0"/>
              <w:jc w:val="left"/>
              <w:rPr>
                <w:noProof/>
              </w:rPr>
            </w:pPr>
          </w:p>
        </w:tc>
        <w:tc>
          <w:tcPr>
            <w:tcW w:w="18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Середня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1279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Сосняки і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ялинники з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листяними породами.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61" w:firstLine="0"/>
              <w:jc w:val="left"/>
              <w:rPr>
                <w:noProof/>
              </w:rPr>
            </w:pPr>
            <w:r>
              <w:rPr>
                <w:noProof/>
              </w:rPr>
              <w:t>Виникнення пожеж можливо в період пожежних максимумів.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61" w:firstLine="0"/>
              <w:jc w:val="left"/>
              <w:rPr>
                <w:noProof/>
              </w:rPr>
            </w:pPr>
          </w:p>
        </w:tc>
        <w:tc>
          <w:tcPr>
            <w:tcW w:w="18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Нижче         середньої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1120"/>
        </w:trPr>
        <w:tc>
          <w:tcPr>
            <w:tcW w:w="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2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Ялинники, березняки, осиковики, вільховики.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3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left="61" w:firstLine="0"/>
              <w:jc w:val="left"/>
              <w:rPr>
                <w:noProof/>
              </w:rPr>
            </w:pPr>
            <w:r>
              <w:rPr>
                <w:noProof/>
              </w:rPr>
              <w:t>Виникнення пожежі можливо тільки при особливо несприятливих умовах (тривала засуха).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8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Низька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</w:tbl>
    <w:p w:rsidR="007968A7" w:rsidRDefault="007968A7" w:rsidP="007968A7">
      <w:pPr>
        <w:pStyle w:val="11"/>
        <w:spacing w:before="240"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Лісові пожежі, в залежності від характеру загорання і складу лісу, розділяються на низові, верхові і ґрунтові. Майже всі лісні пожежі спо</w:t>
      </w:r>
      <w:r>
        <w:rPr>
          <w:noProof/>
          <w:sz w:val="28"/>
        </w:rPr>
        <w:softHyphen/>
        <w:t>чатку свого розвитку мають вид низового, і якщо створюються відпо</w:t>
      </w:r>
      <w:r>
        <w:rPr>
          <w:noProof/>
          <w:sz w:val="28"/>
        </w:rPr>
        <w:softHyphen/>
        <w:t>відні умови, переходять в ґрунтові або верхові.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Основними характеристиками, які мають велике значення для прак</w:t>
      </w:r>
      <w:r>
        <w:rPr>
          <w:noProof/>
          <w:sz w:val="28"/>
        </w:rPr>
        <w:softHyphen/>
        <w:t>тики боротьби з пожежами, є швидкість розповсюдження низових і верхових та глибина' прогорання підземних. По цим характеристикам лісні пожежі розділяються на слабкі, середні і сильні, а по швидкості розповсюдження вогню на низові і верхові, які розділяються на стійкі і швидкі.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Орієнтовні показники розвитку і розповсюдження лісних пожеж в залежності від типу лісу приведено в таблиці 1.36.</w:t>
      </w:r>
    </w:p>
    <w:p w:rsidR="007968A7" w:rsidRDefault="007968A7" w:rsidP="007968A7">
      <w:pPr>
        <w:pStyle w:val="1"/>
        <w:rPr>
          <w:noProof/>
        </w:rPr>
      </w:pPr>
      <w:r>
        <w:rPr>
          <w:noProof/>
        </w:rPr>
        <w:lastRenderedPageBreak/>
        <w:t>Таблиця 1.36</w:t>
      </w:r>
    </w:p>
    <w:p w:rsidR="007968A7" w:rsidRDefault="007968A7" w:rsidP="007968A7">
      <w:pPr>
        <w:pStyle w:val="21"/>
        <w:rPr>
          <w:noProof/>
          <w:sz w:val="12"/>
        </w:rPr>
      </w:pPr>
      <w:r>
        <w:rPr>
          <w:noProof/>
        </w:rPr>
        <w:t xml:space="preserve">Основні признаки визначення виду лісної </w:t>
      </w:r>
      <w:r>
        <w:rPr>
          <w:b w:val="0"/>
          <w:noProof/>
        </w:rPr>
        <w:t xml:space="preserve">                                            </w:t>
      </w:r>
      <w:r>
        <w:rPr>
          <w:noProof/>
        </w:rPr>
        <w:t>пожежі і його інтенсивності</w:t>
      </w:r>
    </w:p>
    <w:p w:rsidR="007968A7" w:rsidRDefault="007968A7" w:rsidP="007968A7">
      <w:pPr>
        <w:pStyle w:val="21"/>
        <w:rPr>
          <w:noProof/>
          <w:sz w:val="20"/>
        </w:r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812"/>
        <w:gridCol w:w="1276"/>
        <w:gridCol w:w="1701"/>
      </w:tblGrid>
      <w:tr w:rsidR="007968A7" w:rsidTr="0068273F">
        <w:trPr>
          <w:trHeight w:hRule="exact" w:val="818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8"/>
              </w:rPr>
              <w:t>Основні признаки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Класи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0" w:firstLine="0"/>
              <w:jc w:val="center"/>
              <w:rPr>
                <w:b/>
                <w:noProof/>
                <w:sz w:val="20"/>
              </w:rPr>
            </w:pPr>
            <w:r>
              <w:rPr>
                <w:b/>
                <w:noProof/>
                <w:sz w:val="20"/>
              </w:rPr>
              <w:t>пожежної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0"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0"/>
              </w:rPr>
              <w:t>небезпеки</w:t>
            </w:r>
          </w:p>
          <w:p w:rsidR="007968A7" w:rsidRDefault="007968A7" w:rsidP="0068273F">
            <w:pPr>
              <w:pStyle w:val="11"/>
              <w:spacing w:before="40" w:line="240" w:lineRule="auto"/>
              <w:ind w:left="80" w:firstLine="0"/>
              <w:jc w:val="center"/>
              <w:rPr>
                <w:b/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Інтенсивність пожежі</w:t>
            </w:r>
          </w:p>
        </w:tc>
      </w:tr>
      <w:tr w:rsidR="007968A7" w:rsidTr="0068273F">
        <w:trPr>
          <w:trHeight w:hRule="exact" w:val="432"/>
        </w:trPr>
        <w:tc>
          <w:tcPr>
            <w:tcW w:w="87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b/>
                <w:noProof/>
              </w:rPr>
              <w:t>Низова швидка пожежа</w:t>
            </w:r>
          </w:p>
        </w:tc>
      </w:tr>
      <w:tr w:rsidR="007968A7" w:rsidTr="0068273F">
        <w:trPr>
          <w:trHeight w:hRule="exact" w:val="60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Згорає суха трава, лишайник або листя. Швидкість розповсюдження до 1 м/хв., висота полум'я до 0,5 м.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1-11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Слабка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Згорає трава, обпалі листя (Підстилка). Швидкість розповсюдження до 1-3 м/хв., висота полум'я - 0,5-1,5 м.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111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Середня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Згорає підстилка. Швидкість розповсюдження -більше 3 м/хв., висота полум'я - більше 1,5 м.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1У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Сильна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349"/>
        </w:trPr>
        <w:tc>
          <w:tcPr>
            <w:tcW w:w="87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Низова стійка пожежа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26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Згорає надґрунтовий покрив і верхній шар підстилки.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11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Слабка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Згорає шар підстилки навколо стволів дерев, шар підстилки прогорає місцями до мінеральної части</w:t>
            </w:r>
            <w:r>
              <w:rPr>
                <w:noProof/>
                <w:sz w:val="22"/>
              </w:rPr>
              <w:softHyphen/>
              <w:t>ни ґрунту.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111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Середня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60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Підстилка всюди прогорає до мінеральних гори</w:t>
            </w:r>
            <w:r>
              <w:rPr>
                <w:noProof/>
                <w:sz w:val="22"/>
              </w:rPr>
              <w:softHyphen/>
              <w:t>зонтів. Спостерігається вивал окремих дерев.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1У-У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Сильна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376"/>
        </w:trPr>
        <w:tc>
          <w:tcPr>
            <w:tcW w:w="87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Підземна пожежа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54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Сфагнум згорає на глибину до 25 см. Залишаються окремі місця не горілого сфагнуму.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111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Слабка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108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Крім сфагнуму згорає торф на глибину 25 –З0 см. У більшості стволів навколо них торф вигорає до мінеральних шарів грунту.  Окрім дерева вивалюються. Пожежа має багато осередковий характер.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1У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Середня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82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Торф'яний шар згорає всюди до мінеральної час</w:t>
            </w:r>
            <w:r>
              <w:rPr>
                <w:noProof/>
                <w:sz w:val="22"/>
              </w:rPr>
              <w:softHyphen/>
              <w:t>тини ґрунту. Спостерігається масовий вивал дерев. Глибина прогорання - більше 50 см.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1У-У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Сильна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346"/>
        </w:trPr>
        <w:tc>
          <w:tcPr>
            <w:tcW w:w="878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Верхова пожежа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1698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Виникає у хвойних посадках з слабкою зімкнутіс</w:t>
            </w:r>
            <w:r>
              <w:rPr>
                <w:noProof/>
                <w:sz w:val="22"/>
              </w:rPr>
              <w:softHyphen/>
              <w:t>тю крон або в склад яких входять листяні породи. Пожежею пошкоджуються ділянки з груповим розташуванням хвойних порід. Вогонь по кронам розповсюджується знизу вверх і за рахунок під</w:t>
            </w:r>
            <w:r>
              <w:rPr>
                <w:noProof/>
                <w:sz w:val="22"/>
              </w:rPr>
              <w:softHyphen/>
              <w:t>тримки низової пожежі. Швидкість розповсюд</w:t>
            </w:r>
            <w:r>
              <w:rPr>
                <w:noProof/>
                <w:sz w:val="22"/>
              </w:rPr>
              <w:softHyphen/>
              <w:t>ження до 3 м/хв.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111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Слабка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1141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Верховий вогонь по кронам дерев розповсюджує</w:t>
            </w:r>
            <w:r>
              <w:rPr>
                <w:noProof/>
                <w:sz w:val="22"/>
              </w:rPr>
              <w:softHyphen/>
              <w:t>ться також і горизонтально і часто випереджає кромку низової пожежі. Більша частина дерево</w:t>
            </w:r>
            <w:r>
              <w:rPr>
                <w:noProof/>
                <w:sz w:val="22"/>
              </w:rPr>
              <w:softHyphen/>
              <w:t>стою поражається верховим вогнем. Швидкість розповсюдження до 100 м/хв.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1У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Середня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  <w:tr w:rsidR="007968A7" w:rsidTr="0068273F">
        <w:trPr>
          <w:trHeight w:hRule="exact" w:val="86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  <w:r>
              <w:rPr>
                <w:noProof/>
                <w:sz w:val="22"/>
              </w:rPr>
              <w:t>Полог деревостою згорає всюди або залишаю</w:t>
            </w:r>
            <w:r>
              <w:rPr>
                <w:noProof/>
                <w:sz w:val="22"/>
              </w:rPr>
              <w:softHyphen/>
              <w:t>ться окремі пл'ями на окремих ділянках. Швид</w:t>
            </w:r>
            <w:r>
              <w:rPr>
                <w:noProof/>
                <w:sz w:val="22"/>
              </w:rPr>
              <w:softHyphen/>
              <w:t>кість розповсюдження більше 100 м/хв.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left"/>
              <w:rPr>
                <w:noProof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1У-У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t>Сильна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noProof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</w:rPr>
      </w:pPr>
    </w:p>
    <w:p w:rsidR="007968A7" w:rsidRDefault="007968A7" w:rsidP="007968A7">
      <w:pPr>
        <w:pStyle w:val="11"/>
        <w:spacing w:line="260" w:lineRule="auto"/>
        <w:rPr>
          <w:noProof/>
        </w:rPr>
      </w:pPr>
    </w:p>
    <w:p w:rsidR="007968A7" w:rsidRDefault="007968A7" w:rsidP="007968A7">
      <w:pPr>
        <w:pStyle w:val="11"/>
        <w:spacing w:line="260" w:lineRule="auto"/>
        <w:rPr>
          <w:noProof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Особливо великий ущерб лісам наносять верхові пожежі. При швидкій вершинній пожежі полум'я по пологу посадок розповсюджує</w:t>
      </w:r>
      <w:r>
        <w:rPr>
          <w:noProof/>
          <w:sz w:val="28"/>
        </w:rPr>
        <w:softHyphen/>
        <w:t>ться нерівномірно.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 xml:space="preserve">Підземні пожежі є наслідком низових або верхових пожеж. Після згорання верхнього надґрунтового покрову вогонь заглиблюється в торф'янистий горизонт </w:t>
      </w:r>
      <w:r>
        <w:rPr>
          <w:noProof/>
          <w:sz w:val="28"/>
        </w:rPr>
        <w:lastRenderedPageBreak/>
        <w:t>фунту. Такі пожежі в практиці прийнято нази</w:t>
      </w:r>
      <w:r>
        <w:rPr>
          <w:noProof/>
          <w:sz w:val="28"/>
        </w:rPr>
        <w:softHyphen/>
        <w:t>вати торф'яними.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 xml:space="preserve">За площею, яка охоплена пожежею, лісні пожежі діляться на класи, класифікація яких наведена в таблиці 1.37. </w:t>
      </w:r>
    </w:p>
    <w:p w:rsidR="007968A7" w:rsidRDefault="007968A7" w:rsidP="007968A7">
      <w:pPr>
        <w:pStyle w:val="11"/>
        <w:spacing w:line="240" w:lineRule="auto"/>
        <w:ind w:left="240" w:firstLine="0"/>
        <w:jc w:val="left"/>
        <w:rPr>
          <w:noProof/>
          <w:sz w:val="28"/>
        </w:rPr>
      </w:pPr>
    </w:p>
    <w:p w:rsidR="007968A7" w:rsidRDefault="007968A7" w:rsidP="007968A7">
      <w:pPr>
        <w:pStyle w:val="11"/>
        <w:spacing w:line="240" w:lineRule="auto"/>
        <w:ind w:firstLine="0"/>
        <w:jc w:val="right"/>
        <w:rPr>
          <w:noProof/>
          <w:sz w:val="28"/>
        </w:rPr>
      </w:pPr>
      <w:r>
        <w:rPr>
          <w:b/>
          <w:noProof/>
          <w:sz w:val="28"/>
        </w:rPr>
        <w:t>Таблиця 1.37</w:t>
      </w:r>
    </w:p>
    <w:p w:rsidR="007968A7" w:rsidRDefault="007968A7" w:rsidP="007968A7">
      <w:pPr>
        <w:pStyle w:val="11"/>
        <w:spacing w:before="20" w:after="320" w:line="240" w:lineRule="auto"/>
        <w:ind w:firstLine="0"/>
        <w:jc w:val="center"/>
        <w:rPr>
          <w:noProof/>
        </w:rPr>
      </w:pPr>
      <w:r>
        <w:rPr>
          <w:b/>
          <w:noProof/>
          <w:sz w:val="28"/>
        </w:rPr>
        <w:t>Класифікація лісних пожеж</w:t>
      </w: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018"/>
        <w:gridCol w:w="3860"/>
        <w:gridCol w:w="3911"/>
      </w:tblGrid>
      <w:tr w:rsidR="007968A7" w:rsidTr="0068273F">
        <w:trPr>
          <w:trHeight w:hRule="exact" w:val="813"/>
        </w:trPr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№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 xml:space="preserve"> пп.</w:t>
            </w:r>
          </w:p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38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Клас лісної пожежі</w:t>
            </w:r>
          </w:p>
        </w:tc>
        <w:tc>
          <w:tcPr>
            <w:tcW w:w="39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t>Площа, яка охоплена вогнем, га</w:t>
            </w:r>
          </w:p>
        </w:tc>
      </w:tr>
      <w:tr w:rsidR="007968A7" w:rsidTr="0068273F">
        <w:trPr>
          <w:trHeight w:hRule="exact" w:val="320"/>
        </w:trPr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1.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38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Загорання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</w:p>
        </w:tc>
        <w:tc>
          <w:tcPr>
            <w:tcW w:w="39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0,1-0,2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2.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38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Мала пожежа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</w:p>
        </w:tc>
        <w:tc>
          <w:tcPr>
            <w:tcW w:w="39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0,3-2,0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3.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38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Невелика пожежа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</w:p>
        </w:tc>
        <w:tc>
          <w:tcPr>
            <w:tcW w:w="39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2,1-20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20"/>
        </w:trPr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4.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38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Середня пожежа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</w:p>
        </w:tc>
        <w:tc>
          <w:tcPr>
            <w:tcW w:w="39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21-200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40"/>
        </w:trPr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5.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38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Велика пожежа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</w:p>
        </w:tc>
        <w:tc>
          <w:tcPr>
            <w:tcW w:w="39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201-2000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  <w:tr w:rsidR="007968A7" w:rsidTr="0068273F">
        <w:trPr>
          <w:trHeight w:hRule="exact" w:val="340"/>
        </w:trPr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6.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  <w:tc>
          <w:tcPr>
            <w:tcW w:w="38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Катастрофічна пожежа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76"/>
              <w:jc w:val="left"/>
              <w:rPr>
                <w:noProof/>
                <w:sz w:val="28"/>
              </w:rPr>
            </w:pPr>
          </w:p>
        </w:tc>
        <w:tc>
          <w:tcPr>
            <w:tcW w:w="39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Більше 2000</w:t>
            </w:r>
          </w:p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noProof/>
                <w:sz w:val="28"/>
              </w:rPr>
            </w:pP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</w:rPr>
      </w:pPr>
    </w:p>
    <w:p w:rsidR="007968A7" w:rsidRDefault="007968A7" w:rsidP="007968A7">
      <w:pPr>
        <w:pStyle w:val="11"/>
        <w:spacing w:before="240" w:line="260" w:lineRule="auto"/>
        <w:ind w:right="800" w:firstLine="284"/>
        <w:jc w:val="center"/>
        <w:rPr>
          <w:noProof/>
          <w:sz w:val="28"/>
        </w:rPr>
      </w:pPr>
      <w:r>
        <w:rPr>
          <w:b/>
          <w:noProof/>
          <w:sz w:val="28"/>
        </w:rPr>
        <w:t>1.3.15. Основні характеристики особливо небезпечних інфекційних захворювань людей, тварин і рослин</w:t>
      </w:r>
    </w:p>
    <w:p w:rsidR="007968A7" w:rsidRDefault="007968A7" w:rsidP="007968A7">
      <w:pPr>
        <w:pStyle w:val="11"/>
        <w:spacing w:before="100"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Основу дії ураження біологічних небезпечних речовин складають хвороботворні мікроорганізми (бактерії, віруси, рикетсії, грибки) та вироблені ними токсини, дія факторів ураження яких поширюється на людей, тваринний і рослинний світ.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Інфекційні хвороби людей</w:t>
      </w:r>
      <w:r>
        <w:rPr>
          <w:noProof/>
          <w:sz w:val="28"/>
        </w:rPr>
        <w:t xml:space="preserve"> - це захворюваність хвороботворними мікроорганізмами і яка передається від хворої людини або тварини здоровій людині. Інфекційні хвороби проявляються в виді епідемічних осередків.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Епідемічним процесом</w:t>
      </w:r>
      <w:r>
        <w:rPr>
          <w:noProof/>
          <w:sz w:val="28"/>
        </w:rPr>
        <w:t xml:space="preserve"> називають процес виникнення і розповсюд</w:t>
      </w:r>
      <w:r>
        <w:rPr>
          <w:noProof/>
          <w:sz w:val="28"/>
        </w:rPr>
        <w:softHyphen/>
        <w:t>ження інфекційних захворювань серед людей і який представляє со</w:t>
      </w:r>
      <w:r>
        <w:rPr>
          <w:noProof/>
          <w:sz w:val="28"/>
        </w:rPr>
        <w:softHyphen/>
        <w:t>бою неперервну ланцюгову послідовність виникнення однорідних інфек</w:t>
      </w:r>
      <w:r>
        <w:rPr>
          <w:noProof/>
          <w:sz w:val="28"/>
        </w:rPr>
        <w:softHyphen/>
        <w:t>ційних захворювань людей. Він виявляється в формі епідемічної і екзотичної захворюваності.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Епідемічна захворюваність або ендемія</w:t>
      </w:r>
      <w:r>
        <w:rPr>
          <w:noProof/>
          <w:sz w:val="28"/>
        </w:rPr>
        <w:t xml:space="preserve"> - це постійна реєстрація на визначеній території захворюваності, яка властива даній місцевості. Екзотична захворюваність відмічається при завозі збудників на тери</w:t>
      </w:r>
      <w:r>
        <w:rPr>
          <w:noProof/>
          <w:sz w:val="28"/>
        </w:rPr>
        <w:softHyphen/>
        <w:t>торію, яка вільна від даної інфекційної хвороби.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Спорадична захворюваність</w:t>
      </w:r>
      <w:r>
        <w:rPr>
          <w:noProof/>
          <w:sz w:val="28"/>
        </w:rPr>
        <w:t xml:space="preserve"> - це звичайний рівень захворю</w:t>
      </w:r>
      <w:r>
        <w:rPr>
          <w:noProof/>
          <w:sz w:val="28"/>
        </w:rPr>
        <w:softHyphen/>
        <w:t>ваності, який властивий відповідній хворобі в даній місцевості.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Епідемічним вибухом</w:t>
      </w:r>
      <w:r>
        <w:rPr>
          <w:noProof/>
          <w:sz w:val="28"/>
        </w:rPr>
        <w:t xml:space="preserve"> називають обмежений за часом і на визна</w:t>
      </w:r>
      <w:r>
        <w:rPr>
          <w:noProof/>
          <w:sz w:val="28"/>
        </w:rPr>
        <w:softHyphen/>
        <w:t>ченій території різкий підйом захворюваності, яка пов'язана з одно</w:t>
      </w:r>
      <w:r>
        <w:rPr>
          <w:noProof/>
          <w:sz w:val="28"/>
        </w:rPr>
        <w:softHyphen/>
        <w:t>часним зараженням людей.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Захворюваність</w:t>
      </w:r>
      <w:r>
        <w:rPr>
          <w:noProof/>
          <w:sz w:val="28"/>
        </w:rPr>
        <w:t xml:space="preserve"> визначається відношенням числа захворювань за певний відрізок, часу до числа жителів даного району, міста в той самий період. 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Смертність</w:t>
      </w:r>
      <w:r>
        <w:rPr>
          <w:noProof/>
          <w:sz w:val="28"/>
        </w:rPr>
        <w:t xml:space="preserve"> - це число смертей від даного захворювання, яке визначено коефіцієнтом на 100 тисяч, 10 тисяч і 1000 чоловік, що охоплені епідемічним спостереженням.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Летальність</w:t>
      </w:r>
      <w:r>
        <w:rPr>
          <w:noProof/>
          <w:sz w:val="28"/>
        </w:rPr>
        <w:t xml:space="preserve"> - це процент померлих від числа хворих даним інфек</w:t>
      </w:r>
      <w:r>
        <w:rPr>
          <w:noProof/>
          <w:sz w:val="28"/>
        </w:rPr>
        <w:softHyphen/>
        <w:t>ційним захворюванням.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lastRenderedPageBreak/>
        <w:t>Шляхи передачі збудника</w:t>
      </w:r>
      <w:r>
        <w:rPr>
          <w:noProof/>
          <w:sz w:val="28"/>
        </w:rPr>
        <w:t xml:space="preserve"> — це визначені елементи навколишнього середовища або їх комбінації, які забезпечують перенос збудника від джерела до оточуючих людей в конкретних епідемічних умовах.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Основні шляхи передачі збудників інфекційних небезпечних захво</w:t>
      </w:r>
      <w:r>
        <w:rPr>
          <w:noProof/>
          <w:sz w:val="28"/>
        </w:rPr>
        <w:softHyphen/>
        <w:t>рювань людей і сільськогосподарських тварин: повітряно-капельний, хар-човий, водяний, трансмісійний, контактний.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Всі інфекційні захворювання людей розділяються на 4 групи: киш</w:t>
      </w:r>
      <w:r>
        <w:rPr>
          <w:noProof/>
          <w:sz w:val="28"/>
        </w:rPr>
        <w:softHyphen/>
        <w:t>кові інфекції, інфекції дихальних шляхів, кров'яні інфекції, інфекції зовнішніх покровів.</w:t>
      </w:r>
    </w:p>
    <w:p w:rsidR="007968A7" w:rsidRDefault="007968A7" w:rsidP="007968A7">
      <w:pPr>
        <w:pStyle w:val="11"/>
        <w:spacing w:before="20" w:line="240" w:lineRule="auto"/>
        <w:ind w:firstLine="284"/>
        <w:rPr>
          <w:noProof/>
          <w:sz w:val="28"/>
        </w:rPr>
      </w:pPr>
      <w:r>
        <w:rPr>
          <w:noProof/>
          <w:sz w:val="28"/>
        </w:rPr>
        <w:t>Всі інфекційні захворювання тварин розподіляються на п'ять груп: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елементарні інфекції, респіраторні інфекції, трансмісійні інфекції, інфекції зовнішніх покровів, інфекції з не виясненими шляхами .зараження.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Хвороби рослин характеризуються за наступними признаками: за віком або фазою розвитку рослин; за місцем і територією проявлення; за протіканням; за культурою зараження.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Особливістю біологічних небезпечних засобів ураження людей, сіль-ськогосподарських тварин і рослин є: можливість визвати масові інфек-ційні захворювання, епідемічне їх розповсюдження, наявність інкубацій-ного (окритого) терміну захворювань, важкість індикації бактеріальних небезпечних засобів і довге зберігання в навколиш</w:t>
      </w:r>
      <w:r>
        <w:rPr>
          <w:noProof/>
          <w:sz w:val="28"/>
        </w:rPr>
        <w:softHyphen/>
        <w:t>ньому природному середовищі, - можливість ураження великої кіль</w:t>
      </w:r>
      <w:r>
        <w:rPr>
          <w:noProof/>
          <w:sz w:val="28"/>
        </w:rPr>
        <w:softHyphen/>
        <w:t>кості людей і тварин, а також території, велика важкість діагностики цих захворювань, які можуть бути при комбінованій дії, психічна дія на людину.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Головні характеристики основних збудників інфекційних захворю</w:t>
      </w:r>
      <w:r>
        <w:rPr>
          <w:noProof/>
          <w:sz w:val="28"/>
        </w:rPr>
        <w:softHyphen/>
        <w:t>вань людей, сільськогосподарських тварин і засобів біологічного ура</w:t>
      </w:r>
      <w:r>
        <w:rPr>
          <w:noProof/>
          <w:sz w:val="28"/>
        </w:rPr>
        <w:softHyphen/>
        <w:t>ження сільськогосподарських рослин, що найбільш характерні, наве</w:t>
      </w:r>
      <w:r>
        <w:rPr>
          <w:noProof/>
          <w:sz w:val="28"/>
        </w:rPr>
        <w:softHyphen/>
        <w:t>дені в таблицях 1.38-1.40.</w:t>
      </w: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57" type="#_x0000_t75" style="position:absolute;left:0;text-align:left;margin-left:15.75pt;margin-top:8.1pt;width:438.1pt;height:720.4pt;z-index:251694080" o:allowincell="f">
            <v:imagedata r:id="rId71" o:title=""/>
            <w10:wrap type="topAndBottom"/>
          </v:shape>
          <o:OLEObject Type="Embed" ProgID="Photoshop.Image.5" ShapeID="_x0000_s1057" DrawAspect="Content" ObjectID="_1744467934" r:id="rId72">
            <o:FieldCodes>\s</o:FieldCodes>
          </o:OLEObject>
        </w:pict>
      </w: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napToGrid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9" type="#_x0000_t202" style="position:absolute;left:0;text-align:left;margin-left:195.75pt;margin-top:-78.7pt;width:64.8pt;height:64.8pt;z-index:251696128" o:allowincell="f" stroked="f">
            <v:textbox>
              <w:txbxContent>
                <w:p w:rsidR="007968A7" w:rsidRDefault="007968A7" w:rsidP="007968A7">
                  <w:pPr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У сухому стані зберігається до 9 </w:t>
                  </w:r>
                </w:p>
                <w:p w:rsidR="007968A7" w:rsidRDefault="007968A7" w:rsidP="007968A7">
                  <w:pPr>
                    <w:jc w:val="center"/>
                  </w:pPr>
                  <w:r>
                    <w:rPr>
                      <w:sz w:val="18"/>
                    </w:rPr>
                    <w:t>місяців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8" type="#_x0000_t75" style="position:absolute;left:0;text-align:left;margin-left:8.55pt;margin-top:.9pt;width:443.85pt;height:728.1pt;z-index:251695104" o:allowincell="f">
            <v:imagedata r:id="rId73" o:title=""/>
            <w10:wrap type="topAndBottom"/>
          </v:shape>
          <o:OLEObject Type="Embed" ProgID="Photoshop.Image.5" ShapeID="_x0000_s1058" DrawAspect="Content" ObjectID="_1744467935" r:id="rId74">
            <o:FieldCodes>\s</o:FieldCodes>
          </o:OLEObject>
        </w:pict>
      </w: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60" type="#_x0000_t75" style="position:absolute;left:0;text-align:left;margin-left:0;margin-top:0;width:449.65pt;height:729.8pt;z-index:251697152" o:allowincell="f">
            <v:imagedata r:id="rId75" o:title=""/>
            <w10:wrap type="topAndBottom"/>
          </v:shape>
          <o:OLEObject Type="Embed" ProgID="Photoshop.Image.5" ShapeID="_x0000_s1060" DrawAspect="Content" ObjectID="_1744467936" r:id="rId76">
            <o:FieldCodes>\s</o:FieldCodes>
          </o:OLEObject>
        </w:pict>
      </w:r>
    </w:p>
    <w:p w:rsidR="007968A7" w:rsidRDefault="00693C03" w:rsidP="007968A7">
      <w:pPr>
        <w:pStyle w:val="11"/>
        <w:spacing w:line="260" w:lineRule="auto"/>
        <w:ind w:firstLine="0"/>
        <w:rPr>
          <w:noProof/>
          <w:sz w:val="28"/>
        </w:rPr>
      </w:pPr>
      <w:r>
        <w:rPr>
          <w:noProof/>
        </w:rPr>
        <w:lastRenderedPageBreak/>
        <w:pict>
          <v:shape id="_x0000_s1062" type="#_x0000_t75" style="position:absolute;left:0;text-align:left;margin-left:22.95pt;margin-top:.9pt;width:419.45pt;height:719.9pt;z-index:251699200" o:allowincell="f">
            <v:imagedata r:id="rId77" o:title=""/>
            <w10:wrap type="topAndBottom"/>
          </v:shape>
          <o:OLEObject Type="Embed" ProgID="Photoshop.Image.5" ShapeID="_x0000_s1062" DrawAspect="Content" ObjectID="_1744467937" r:id="rId78">
            <o:FieldCodes>\s</o:FieldCodes>
          </o:OLEObject>
        </w:pict>
      </w: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61" type="#_x0000_t75" style="position:absolute;left:0;text-align:left;margin-left:8.55pt;margin-top:.9pt;width:434.25pt;height:731.45pt;z-index:251698176" o:allowincell="f">
            <v:imagedata r:id="rId79" o:title=""/>
            <w10:wrap type="topAndBottom"/>
          </v:shape>
          <o:OLEObject Type="Embed" ProgID="Photoshop.Image.5" ShapeID="_x0000_s1061" DrawAspect="Content" ObjectID="_1744467938" r:id="rId80">
            <o:FieldCodes>\s</o:FieldCodes>
          </o:OLEObject>
        </w:pict>
      </w: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63" type="#_x0000_t75" style="position:absolute;left:0;text-align:left;margin-left:0;margin-top:0;width:453.45pt;height:717.75pt;z-index:251700224" o:allowincell="f">
            <v:imagedata r:id="rId81" o:title=""/>
            <w10:wrap type="topAndBottom"/>
          </v:shape>
          <o:OLEObject Type="Embed" ProgID="Photoshop.Image.5" ShapeID="_x0000_s1063" DrawAspect="Content" ObjectID="_1744467939" r:id="rId82">
            <o:FieldCodes>\s</o:FieldCodes>
          </o:OLEObject>
        </w:pict>
      </w: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66" type="#_x0000_t75" style="position:absolute;left:0;text-align:left;margin-left:8.55pt;margin-top:15.3pt;width:434.55pt;height:574.15pt;z-index:251703296" o:allowincell="f">
            <v:imagedata r:id="rId83" o:title=""/>
            <w10:wrap type="topAndBottom"/>
          </v:shape>
          <o:OLEObject Type="Embed" ProgID="Photoshop.Image.5" ShapeID="_x0000_s1066" DrawAspect="Content" ObjectID="_1744467940" r:id="rId84">
            <o:FieldCodes>\s</o:FieldCodes>
          </o:OLEObject>
        </w:pic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64" type="#_x0000_t75" style="position:absolute;left:0;text-align:left;margin-left:0;margin-top:0;width:449.85pt;height:631.8pt;z-index:251701248" o:allowincell="f">
            <v:imagedata r:id="rId85" o:title=""/>
            <w10:wrap type="topAndBottom"/>
          </v:shape>
          <o:OLEObject Type="Embed" ProgID="Photoshop.Image.5" ShapeID="_x0000_s1064" DrawAspect="Content" ObjectID="_1744467941" r:id="rId86">
            <o:FieldCodes>\s</o:FieldCodes>
          </o:OLEObject>
        </w:pic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693C03" w:rsidP="007968A7">
      <w:pPr>
        <w:pStyle w:val="11"/>
        <w:spacing w:line="260" w:lineRule="auto"/>
        <w:rPr>
          <w:noProof/>
          <w:sz w:val="28"/>
        </w:rPr>
      </w:pPr>
      <w:r>
        <w:rPr>
          <w:noProof/>
        </w:rPr>
        <w:lastRenderedPageBreak/>
        <w:pict>
          <v:shape id="_x0000_s1065" type="#_x0000_t75" style="position:absolute;left:0;text-align:left;margin-left:15.75pt;margin-top:.9pt;width:419.35pt;height:676.75pt;z-index:251702272" o:allowincell="f">
            <v:imagedata r:id="rId87" o:title=""/>
            <w10:wrap type="topAndBottom"/>
          </v:shape>
          <o:OLEObject Type="Embed" ProgID="Photoshop.Image.5" ShapeID="_x0000_s1065" DrawAspect="Content" ObjectID="_1744467942" r:id="rId88">
            <o:FieldCodes>\s</o:FieldCodes>
          </o:OLEObject>
        </w:pic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tbl>
      <w:tblPr>
        <w:tblW w:w="0" w:type="auto"/>
        <w:tblInd w:w="18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276"/>
        <w:gridCol w:w="4302"/>
        <w:gridCol w:w="1793"/>
        <w:gridCol w:w="1418"/>
      </w:tblGrid>
      <w:tr w:rsidR="007968A7" w:rsidTr="0068273F">
        <w:trPr>
          <w:cantSplit/>
          <w:trHeight w:val="2112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/>
              <w:ind w:left="113" w:right="113"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Найменування захворюваності</w:t>
            </w:r>
          </w:p>
        </w:tc>
        <w:tc>
          <w:tcPr>
            <w:tcW w:w="430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Ураження культури і проміжний хазяїн. Признаки захворювання і</w:t>
            </w:r>
          </w:p>
          <w:p w:rsidR="007968A7" w:rsidRDefault="007968A7" w:rsidP="0068273F">
            <w:pPr>
              <w:pStyle w:val="11"/>
              <w:spacing w:before="40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вегетативний період.</w:t>
            </w:r>
          </w:p>
        </w:tc>
        <w:tc>
          <w:tcPr>
            <w:tcW w:w="179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  <w:vAlign w:val="center"/>
          </w:tcPr>
          <w:p w:rsidR="007968A7" w:rsidRDefault="007968A7" w:rsidP="0068273F">
            <w:pPr>
              <w:pStyle w:val="11"/>
              <w:spacing w:before="40"/>
              <w:ind w:left="113" w:right="113" w:firstLine="0"/>
              <w:jc w:val="center"/>
              <w:rPr>
                <w:b/>
                <w:noProof/>
                <w:sz w:val="22"/>
              </w:rPr>
            </w:pPr>
            <w:r>
              <w:rPr>
                <w:b/>
                <w:noProof/>
                <w:sz w:val="22"/>
              </w:rPr>
              <w:t>Оптимальні умови для розвитку і розповсюдження захворюваності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40"/>
              <w:ind w:firstLine="33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Втрата врожаю</w:t>
            </w:r>
          </w:p>
        </w:tc>
      </w:tr>
      <w:tr w:rsidR="007968A7" w:rsidTr="0068273F">
        <w:trPr>
          <w:cantSplit/>
          <w:trHeight w:val="1420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firstLine="0"/>
              <w:jc w:val="center"/>
              <w:rPr>
                <w:noProof/>
                <w:sz w:val="22"/>
              </w:rPr>
            </w:pPr>
            <w:r>
              <w:rPr>
                <w:noProof/>
                <w:sz w:val="22"/>
              </w:rPr>
              <w:t>Пірікуляріоз рису</w:t>
            </w:r>
          </w:p>
        </w:tc>
        <w:tc>
          <w:tcPr>
            <w:tcW w:w="430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jc w:val="center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Рис.</w:t>
            </w:r>
          </w:p>
          <w:p w:rsidR="007968A7" w:rsidRDefault="007968A7" w:rsidP="0068273F">
            <w:pPr>
              <w:jc w:val="center"/>
              <w:rPr>
                <w:noProof/>
                <w:sz w:val="24"/>
              </w:rPr>
            </w:pPr>
            <w:r>
              <w:rPr>
                <w:noProof/>
                <w:sz w:val="24"/>
              </w:rPr>
              <w:t>На листах виникають бурі продовгуваті плями. Уражається стебло, особливо останній вузол перед мітелкою. Плями виникають також і на колосках.</w:t>
            </w:r>
          </w:p>
        </w:tc>
        <w:tc>
          <w:tcPr>
            <w:tcW w:w="179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right="29" w:firstLine="0"/>
              <w:jc w:val="center"/>
              <w:rPr>
                <w:noProof/>
              </w:rPr>
            </w:pPr>
            <w:r>
              <w:rPr>
                <w:noProof/>
              </w:rPr>
              <w:t>t</w:t>
            </w:r>
            <w:r>
              <w:rPr>
                <w:noProof/>
                <w:vertAlign w:val="superscript"/>
              </w:rPr>
              <w:t>˚</w:t>
            </w:r>
            <w:r>
              <w:rPr>
                <w:noProof/>
              </w:rPr>
              <w:t xml:space="preserve"> = 10-20 </w:t>
            </w:r>
            <w:r>
              <w:rPr>
                <w:noProof/>
                <w:vertAlign w:val="superscript"/>
              </w:rPr>
              <w:t>˚</w:t>
            </w:r>
            <w:r>
              <w:rPr>
                <w:noProof/>
              </w:rPr>
              <w:t xml:space="preserve">С, </w:t>
            </w:r>
            <w:r>
              <w:rPr>
                <w:noProof/>
                <w:sz w:val="22"/>
              </w:rPr>
              <w:t>висока вологість повітря, густий посів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68A7" w:rsidRDefault="007968A7" w:rsidP="0068273F">
            <w:pPr>
              <w:pStyle w:val="11"/>
              <w:spacing w:before="20"/>
              <w:ind w:firstLine="33"/>
              <w:jc w:val="center"/>
              <w:rPr>
                <w:noProof/>
              </w:rPr>
            </w:pPr>
            <w:r>
              <w:rPr>
                <w:noProof/>
              </w:rPr>
              <w:t>До 90 %</w:t>
            </w:r>
          </w:p>
        </w:tc>
      </w:tr>
      <w:tr w:rsidR="007968A7" w:rsidTr="0068273F">
        <w:trPr>
          <w:trHeight w:val="1256"/>
        </w:trPr>
        <w:tc>
          <w:tcPr>
            <w:tcW w:w="8789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968A7" w:rsidRDefault="007968A7" w:rsidP="0068273F">
            <w:pPr>
              <w:pStyle w:val="11"/>
              <w:spacing w:before="20" w:line="240" w:lineRule="auto"/>
              <w:ind w:firstLine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Примітка:</w:t>
            </w:r>
          </w:p>
          <w:p w:rsidR="007968A7" w:rsidRDefault="007968A7" w:rsidP="0068273F">
            <w:pPr>
              <w:pStyle w:val="11"/>
              <w:spacing w:before="20"/>
              <w:ind w:firstLine="102"/>
              <w:rPr>
                <w:noProof/>
              </w:rPr>
            </w:pPr>
            <w:r>
              <w:rPr>
                <w:noProof/>
                <w:sz w:val="22"/>
              </w:rPr>
              <w:t xml:space="preserve"> Розміри осередків зараження залежать від виду бактеріальних засобів ураження, масшта-бів і способів їх розповсюдження, метеорологічних умов і швидкості прийняття заходів з ліквідації джерел зараження. </w:t>
            </w:r>
          </w:p>
        </w:tc>
      </w:tr>
    </w:tbl>
    <w:p w:rsidR="007968A7" w:rsidRDefault="007968A7" w:rsidP="007968A7">
      <w:pPr>
        <w:pStyle w:val="11"/>
        <w:spacing w:line="240" w:lineRule="auto"/>
        <w:ind w:firstLine="0"/>
        <w:jc w:val="left"/>
        <w:rPr>
          <w:noProof/>
          <w:sz w:val="16"/>
        </w:rPr>
      </w:pPr>
    </w:p>
    <w:p w:rsidR="007968A7" w:rsidRDefault="007968A7" w:rsidP="007968A7">
      <w:pPr>
        <w:ind w:firstLine="284"/>
        <w:jc w:val="center"/>
        <w:rPr>
          <w:b/>
          <w:noProof/>
          <w:sz w:val="12"/>
        </w:rPr>
      </w:pPr>
      <w:r>
        <w:rPr>
          <w:b/>
          <w:noProof/>
          <w:sz w:val="28"/>
        </w:rPr>
        <w:t>1.3.16. Надзвичайні ситуації, які пов'язані з змінами стану суші</w:t>
      </w:r>
    </w:p>
    <w:p w:rsidR="007968A7" w:rsidRDefault="007968A7" w:rsidP="007968A7">
      <w:pPr>
        <w:ind w:firstLine="284"/>
        <w:jc w:val="center"/>
        <w:rPr>
          <w:b/>
          <w:noProof/>
          <w:sz w:val="12"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Зсуви, обвали, провали земної поверхні можливі як внаслідок природ-них процесів, так і внаслідок господарської діяльності людини, що обумовлено антропогенними факторами.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Ерозія, дефляція, зсуви, обвали, осипи і провали земної поверхні прояв-ляються при відкритих і підземних способах розробок корисних копалин. Площа земель, порушених при розробці корисних копалин щорічно збільшується на десятки тисяч гектарів.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Хімічне забруднення</w:t>
      </w:r>
      <w:r>
        <w:rPr>
          <w:noProof/>
          <w:sz w:val="28"/>
        </w:rPr>
        <w:t xml:space="preserve"> - це забруднення довкілля, що формується в результаті зміни її природних хімічних властивостей або при попадан</w:t>
      </w:r>
      <w:r>
        <w:rPr>
          <w:noProof/>
          <w:sz w:val="28"/>
        </w:rPr>
        <w:softHyphen/>
        <w:t>ні в довкілля при господарській діяльності людини хімічних речовин, які не властиві їй, а також в концентраціях, що перевищують фонові.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Одними з самих небезпечних забруднювачів довкілля є важкі ме</w:t>
      </w:r>
      <w:r>
        <w:rPr>
          <w:noProof/>
          <w:sz w:val="28"/>
        </w:rPr>
        <w:softHyphen/>
        <w:t>тали (ртуть, свинець, цинк та інші) з великою атомною масою, антро</w:t>
      </w:r>
      <w:r>
        <w:rPr>
          <w:noProof/>
          <w:sz w:val="28"/>
        </w:rPr>
        <w:softHyphen/>
        <w:t>погенне розсіювання яких в природному середовищі здатне приво</w:t>
      </w:r>
      <w:r>
        <w:rPr>
          <w:noProof/>
          <w:sz w:val="28"/>
        </w:rPr>
        <w:softHyphen/>
        <w:t>дити до загрози отруєння або загибелі живих організмів і рослин, як</w:t>
      </w:r>
      <w:r>
        <w:rPr>
          <w:noProof/>
          <w:sz w:val="28"/>
        </w:rPr>
        <w:softHyphen/>
        <w:t>що концентрація цих металів перевищує гранично допустиму кон</w:t>
      </w:r>
      <w:r>
        <w:rPr>
          <w:noProof/>
          <w:sz w:val="28"/>
        </w:rPr>
        <w:softHyphen/>
        <w:t xml:space="preserve">центрацію (ГДК). 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Деградація ґрунтів</w:t>
      </w:r>
      <w:r>
        <w:rPr>
          <w:noProof/>
          <w:sz w:val="28"/>
        </w:rPr>
        <w:t xml:space="preserve"> - це поступове погіршення властивостей фун</w:t>
      </w:r>
      <w:r>
        <w:rPr>
          <w:noProof/>
          <w:sz w:val="28"/>
        </w:rPr>
        <w:softHyphen/>
        <w:t>тів під впливом природних причин або господарської діяльності людини (не-правильна агротехніка, забруднення грунтів, виснажування, зміна струк-тури і водного режиму і т. д.). Деградація грунтів виникає внаслідок нас-тупних факторів: непра</w:t>
      </w:r>
      <w:r>
        <w:rPr>
          <w:noProof/>
          <w:sz w:val="28"/>
        </w:rPr>
        <w:softHyphen/>
        <w:t>вильне використання добрив і пестицидів, прове-дення меліоративних робіт, лісозаготівлі, розкорчовування лісу, пірогенна деградація лісо</w:t>
      </w:r>
      <w:r>
        <w:rPr>
          <w:noProof/>
          <w:sz w:val="28"/>
        </w:rPr>
        <w:softHyphen/>
        <w:t>вих ґрунтів, пірогенна деградація осушених торф'яних боліт.</w:t>
      </w:r>
    </w:p>
    <w:p w:rsidR="007968A7" w:rsidRPr="00B549C5" w:rsidRDefault="007968A7" w:rsidP="007968A7">
      <w:pPr>
        <w:pStyle w:val="a6"/>
        <w:rPr>
          <w:noProof/>
          <w:lang w:val="uk-UA"/>
        </w:rPr>
      </w:pPr>
      <w:r w:rsidRPr="00B549C5">
        <w:rPr>
          <w:noProof/>
          <w:lang w:val="uk-UA"/>
        </w:rPr>
        <w:t>Деградація грунтів включає процеси ерозії, які супроводжуються зміна-ми ґрунтової флори і фауни, пониженням родючості, не сприят</w:t>
      </w:r>
      <w:r w:rsidRPr="00B549C5">
        <w:rPr>
          <w:noProof/>
          <w:lang w:val="uk-UA"/>
        </w:rPr>
        <w:softHyphen/>
        <w:t>ливими змінами в надґрунтовому рослинному покрову, формуванням не родючих і пустинних земель.</w:t>
      </w:r>
    </w:p>
    <w:p w:rsidR="007968A7" w:rsidRDefault="007968A7" w:rsidP="007968A7">
      <w:pPr>
        <w:pStyle w:val="11"/>
        <w:spacing w:line="260" w:lineRule="auto"/>
        <w:ind w:firstLine="280"/>
        <w:rPr>
          <w:noProof/>
          <w:sz w:val="28"/>
        </w:rPr>
      </w:pPr>
      <w:r>
        <w:rPr>
          <w:b/>
          <w:noProof/>
          <w:sz w:val="28"/>
        </w:rPr>
        <w:t>Не поновлювальні природні ресурси</w:t>
      </w:r>
      <w:r>
        <w:rPr>
          <w:noProof/>
          <w:sz w:val="28"/>
        </w:rPr>
        <w:t xml:space="preserve"> - це частка здобутих при</w:t>
      </w:r>
      <w:r>
        <w:rPr>
          <w:noProof/>
          <w:sz w:val="28"/>
        </w:rPr>
        <w:softHyphen/>
        <w:t>родних ресурсів, яка не має здібності до самовідновлення за строки, що сумірний з темпами господарської діяльності людини.</w:t>
      </w:r>
    </w:p>
    <w:p w:rsidR="007968A7" w:rsidRDefault="007968A7" w:rsidP="007968A7">
      <w:pPr>
        <w:pStyle w:val="11"/>
        <w:spacing w:before="120" w:line="260" w:lineRule="auto"/>
        <w:ind w:right="400" w:firstLine="284"/>
        <w:jc w:val="center"/>
        <w:rPr>
          <w:noProof/>
          <w:sz w:val="28"/>
        </w:rPr>
      </w:pPr>
      <w:r>
        <w:rPr>
          <w:b/>
          <w:noProof/>
          <w:sz w:val="28"/>
        </w:rPr>
        <w:lastRenderedPageBreak/>
        <w:t>1.3.17. Надзвичайні ситуації, які пов'язані з змінами складу і властивостей атмосфери</w:t>
      </w:r>
    </w:p>
    <w:p w:rsidR="007968A7" w:rsidRDefault="007968A7" w:rsidP="007968A7">
      <w:pPr>
        <w:pStyle w:val="11"/>
        <w:spacing w:before="100"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Безперервна дія господарської діяльності людини на природу, що супроводжується освоєнням нових територій, вирубкою лісів, розо</w:t>
      </w:r>
      <w:r>
        <w:rPr>
          <w:noProof/>
          <w:sz w:val="28"/>
        </w:rPr>
        <w:softHyphen/>
        <w:t>рення нових земель, люди міняють характер поверхні підстилання, таким чином сприяють змінам теплового балансу.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Подальший розвиток господарської діяльності людини приводить до найбільшого впливу людини на навколишнє середовище і клімат. Все це оказує вплив на газовий обмін з атмосферою, на вологий і тепловий обмін атмосфери з поверхнею підстилання.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Збільшення викидів в атмосферу двоокису вуглецю викликає потеп</w:t>
      </w:r>
      <w:r>
        <w:rPr>
          <w:noProof/>
          <w:sz w:val="28"/>
        </w:rPr>
        <w:softHyphen/>
        <w:t>ління внаслідок парникового ефекту, а фотохімічних активних малих домішок: фреонів, фтористих, бромистих хлорних сполук розрушує озоновий шар і оказує вплив на тепловий режим планети.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Забруднення атмосфери</w:t>
      </w:r>
      <w:r>
        <w:rPr>
          <w:noProof/>
          <w:sz w:val="28"/>
        </w:rPr>
        <w:t xml:space="preserve"> - це надходження у повітряне середовище забруднювачів в кількості і концентраціях, які змінюють склад і особли-вості великих об'ємів повітряних мас, що оказують негативну дію на живі організми.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Джерелами природного забруднення</w:t>
      </w:r>
      <w:r>
        <w:rPr>
          <w:noProof/>
          <w:sz w:val="28"/>
        </w:rPr>
        <w:t xml:space="preserve"> атмосфери є надходжен</w:t>
      </w:r>
      <w:r>
        <w:rPr>
          <w:noProof/>
          <w:sz w:val="28"/>
        </w:rPr>
        <w:softHyphen/>
        <w:t>ням в середовище космічної пилі, діяльність вулканів, вітрова ерозія ґрунтів, вивітрювання гірських порід та інші. Антропогенне забруд</w:t>
      </w:r>
      <w:r>
        <w:rPr>
          <w:noProof/>
          <w:sz w:val="28"/>
        </w:rPr>
        <w:softHyphen/>
        <w:t>нення атмос-фери обумовлено інтенсивними викидами і фізичними діями на атмосферу різних галузей господарської діяльності людини.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Основні забруднювачі атмосфери - це оксиди азоту, сірки, вуглецю та інші газоподібні сполуки, пилі, аерозолі, вуглеводи.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До інших факторів, які оказують вплив на зміну клімату, відно</w:t>
      </w:r>
      <w:r>
        <w:rPr>
          <w:noProof/>
          <w:sz w:val="28"/>
        </w:rPr>
        <w:softHyphen/>
        <w:t>сяться: забруднення океану нафтовими продуктами, дія на хмари з ме</w:t>
      </w:r>
      <w:r>
        <w:rPr>
          <w:noProof/>
          <w:sz w:val="28"/>
        </w:rPr>
        <w:softHyphen/>
        <w:t>тою стиму-лювання опадів, збільшення викидів в атмосферу водяного пару, дія зрошувальних систем, підвищення випарування та інші.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b/>
          <w:noProof/>
          <w:sz w:val="28"/>
        </w:rPr>
        <w:t>Температурна інверсія і недостаток кисню</w:t>
      </w:r>
      <w:r>
        <w:rPr>
          <w:noProof/>
          <w:sz w:val="28"/>
        </w:rPr>
        <w:t xml:space="preserve"> над великими містами і промисловими конгломераціями сприяють розповсюдженню серед насе-лення легеневих  захворювань і хвороб серцево-судинної системи.</w:t>
      </w:r>
    </w:p>
    <w:p w:rsidR="007968A7" w:rsidRDefault="007968A7" w:rsidP="007968A7">
      <w:pPr>
        <w:pStyle w:val="11"/>
        <w:spacing w:line="260" w:lineRule="auto"/>
        <w:ind w:firstLine="284"/>
        <w:rPr>
          <w:noProof/>
          <w:sz w:val="28"/>
        </w:rPr>
      </w:pPr>
      <w:r>
        <w:rPr>
          <w:noProof/>
          <w:sz w:val="28"/>
        </w:rPr>
        <w:t>З розвитком технічного прогресу</w:t>
      </w:r>
      <w:r>
        <w:rPr>
          <w:b/>
          <w:noProof/>
          <w:sz w:val="28"/>
        </w:rPr>
        <w:t xml:space="preserve"> рівні шуму в містах</w:t>
      </w:r>
      <w:r>
        <w:rPr>
          <w:noProof/>
          <w:sz w:val="28"/>
        </w:rPr>
        <w:t xml:space="preserve"> постійно збільшуються і все більше населення піддається дії високих рівнів шуму. Основні джерела виникнення шуму - це транспорт, всередині квартальні джерела шуму та джерела шуму в будинках.</w:t>
      </w:r>
    </w:p>
    <w:p w:rsidR="007968A7" w:rsidRDefault="007968A7" w:rsidP="007968A7">
      <w:pPr>
        <w:pStyle w:val="11"/>
        <w:spacing w:before="20" w:line="240" w:lineRule="auto"/>
        <w:ind w:firstLine="284"/>
        <w:rPr>
          <w:noProof/>
          <w:sz w:val="28"/>
        </w:rPr>
      </w:pPr>
      <w:r>
        <w:rPr>
          <w:noProof/>
          <w:sz w:val="28"/>
        </w:rPr>
        <w:t>Шумовий режим міст залежить від величини міста, його структури планування, розвитку промисловості, потужності і характеру розмі</w:t>
      </w:r>
      <w:r>
        <w:rPr>
          <w:noProof/>
          <w:sz w:val="28"/>
        </w:rPr>
        <w:softHyphen/>
        <w:t>щення джерел шуму, організації руху транспорту, рельєфу місцевості.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Виникнення зон кислотних опадів,</w:t>
      </w:r>
      <w:r>
        <w:rPr>
          <w:noProof/>
          <w:sz w:val="28"/>
        </w:rPr>
        <w:t xml:space="preserve"> яке сильно загрожує здоров'ю людей і рослинному світу, пов'язано з промисловим забрудненням повітря окислами азоту, сірковим ангідридом і т. д., головними забруд</w:t>
      </w:r>
      <w:r>
        <w:rPr>
          <w:noProof/>
          <w:sz w:val="28"/>
        </w:rPr>
        <w:softHyphen/>
        <w:t>нювачами яких є вихлопні гази автомобільних і авіаційних двигунів, спалювання різних видів палива, особливо мінерального палива.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lastRenderedPageBreak/>
        <w:t>Руйнування озонового шару та значні зміни прозорості атмос</w:t>
      </w:r>
      <w:r>
        <w:rPr>
          <w:b/>
          <w:noProof/>
          <w:sz w:val="28"/>
        </w:rPr>
        <w:softHyphen/>
        <w:t>фери</w:t>
      </w:r>
      <w:r>
        <w:rPr>
          <w:noProof/>
          <w:sz w:val="28"/>
        </w:rPr>
        <w:t xml:space="preserve"> внаслідок діяльності людини оказують негативний вплив на живі орга-нізми та створюють перешкоди для руху авіації, судноплавству та іншим видам транспорту і нерідко є причинами великих транспортних аварій.</w:t>
      </w:r>
    </w:p>
    <w:p w:rsidR="007968A7" w:rsidRDefault="007968A7" w:rsidP="007968A7">
      <w:pPr>
        <w:ind w:firstLine="284"/>
        <w:jc w:val="both"/>
        <w:rPr>
          <w:noProof/>
          <w:sz w:val="16"/>
        </w:rPr>
      </w:pPr>
    </w:p>
    <w:p w:rsidR="007968A7" w:rsidRDefault="007968A7" w:rsidP="007968A7">
      <w:pPr>
        <w:pStyle w:val="a8"/>
        <w:rPr>
          <w:b w:val="0"/>
          <w:noProof/>
          <w:sz w:val="28"/>
        </w:rPr>
      </w:pPr>
      <w:r>
        <w:rPr>
          <w:noProof/>
          <w:sz w:val="28"/>
        </w:rPr>
        <w:t xml:space="preserve">1.3.18. Надзвичайні ситуації, які пов'язані з змінами </w:t>
      </w:r>
      <w:r>
        <w:rPr>
          <w:b w:val="0"/>
          <w:noProof/>
          <w:sz w:val="28"/>
        </w:rPr>
        <w:t xml:space="preserve">                          </w:t>
      </w:r>
      <w:r>
        <w:rPr>
          <w:noProof/>
          <w:sz w:val="28"/>
        </w:rPr>
        <w:t>стану гідросфери</w:t>
      </w:r>
    </w:p>
    <w:p w:rsidR="007968A7" w:rsidRDefault="007968A7" w:rsidP="007968A7">
      <w:pPr>
        <w:jc w:val="center"/>
        <w:rPr>
          <w:noProof/>
          <w:sz w:val="12"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Скорочення водних ресурсів пов'язано: з бурним ростом промис</w:t>
      </w:r>
      <w:r>
        <w:rPr>
          <w:noProof/>
          <w:sz w:val="28"/>
        </w:rPr>
        <w:softHyphen/>
        <w:t>лового і житлового будівництва, змінами технологій значної кількості промислових виробництв та з розвитком великої хімії; поліпшенням умов роботи і побуту; збільшенням витрат води в сільському госпо</w:t>
      </w:r>
      <w:r>
        <w:rPr>
          <w:noProof/>
          <w:sz w:val="28"/>
        </w:rPr>
        <w:softHyphen/>
        <w:t>дарстві; не розумною господарською діяльністю людини.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Забруднення джерел водних ресурсів і погіршення її якості приво</w:t>
      </w:r>
      <w:r>
        <w:rPr>
          <w:noProof/>
          <w:sz w:val="28"/>
        </w:rPr>
        <w:softHyphen/>
        <w:t>дить до збіднення флори і фауни та становить велику небезпеку для здоров'я населення, нерідко є причиною виникнення масових інфек</w:t>
      </w:r>
      <w:r>
        <w:rPr>
          <w:noProof/>
          <w:sz w:val="28"/>
        </w:rPr>
        <w:softHyphen/>
        <w:t>ційних захво-рювань. Особливо великі масштаби набуває забруднення морського сере-довища нафтовими продуктами при аваріях нафтона</w:t>
      </w:r>
      <w:r>
        <w:rPr>
          <w:noProof/>
          <w:sz w:val="28"/>
        </w:rPr>
        <w:softHyphen/>
        <w:t>ливних танкерів, плат-форм для видобутку нафти з морського шельфу та інші аварії.</w:t>
      </w:r>
    </w:p>
    <w:p w:rsidR="007968A7" w:rsidRPr="00B549C5" w:rsidRDefault="007968A7" w:rsidP="007968A7">
      <w:pPr>
        <w:pStyle w:val="a6"/>
        <w:rPr>
          <w:noProof/>
          <w:lang w:val="uk-UA"/>
        </w:rPr>
      </w:pPr>
      <w:r w:rsidRPr="00B549C5">
        <w:rPr>
          <w:noProof/>
          <w:lang w:val="uk-UA"/>
        </w:rPr>
        <w:t xml:space="preserve">Великі негативні наслідки для морського середовища приносять в ос-танні роки </w:t>
      </w:r>
      <w:r w:rsidRPr="00B549C5">
        <w:rPr>
          <w:noProof/>
          <w:spacing w:val="-20"/>
          <w:lang w:val="uk-UA"/>
        </w:rPr>
        <w:t>скидання</w:t>
      </w:r>
      <w:r w:rsidRPr="00B549C5">
        <w:rPr>
          <w:noProof/>
          <w:lang w:val="uk-UA"/>
        </w:rPr>
        <w:t xml:space="preserve"> в море відходів виробництва хімічних галузей промис-ловості і радіоактивних відходів, злив в море не</w:t>
      </w:r>
      <w:r w:rsidRPr="00B549C5">
        <w:rPr>
          <w:noProof/>
          <w:spacing w:val="-20"/>
          <w:lang w:val="uk-UA"/>
        </w:rPr>
        <w:t>очищен</w:t>
      </w:r>
      <w:r w:rsidRPr="00B549C5">
        <w:rPr>
          <w:noProof/>
          <w:lang w:val="uk-UA"/>
        </w:rPr>
        <w:t>их стіч</w:t>
      </w:r>
      <w:r w:rsidRPr="00B549C5">
        <w:rPr>
          <w:noProof/>
          <w:lang w:val="uk-UA"/>
        </w:rPr>
        <w:softHyphen/>
        <w:t>них вод, змив в море з сільськогосподарських угідь хімічних добрив, пестицидів і т. д.</w:t>
      </w:r>
    </w:p>
    <w:p w:rsidR="007968A7" w:rsidRDefault="007968A7" w:rsidP="007968A7">
      <w:pPr>
        <w:ind w:firstLine="284"/>
        <w:jc w:val="both"/>
        <w:rPr>
          <w:noProof/>
          <w:sz w:val="16"/>
        </w:rPr>
      </w:pPr>
    </w:p>
    <w:p w:rsidR="007968A7" w:rsidRDefault="007968A7" w:rsidP="007968A7">
      <w:pPr>
        <w:pStyle w:val="a8"/>
        <w:rPr>
          <w:b w:val="0"/>
          <w:noProof/>
          <w:sz w:val="28"/>
        </w:rPr>
      </w:pPr>
      <w:r>
        <w:rPr>
          <w:noProof/>
          <w:sz w:val="28"/>
        </w:rPr>
        <w:t>1.3.19. Надзвичайні ситуації, які пов'язані з змінами                            стану біосфери</w:t>
      </w:r>
    </w:p>
    <w:p w:rsidR="007968A7" w:rsidRDefault="007968A7" w:rsidP="007968A7">
      <w:pPr>
        <w:jc w:val="center"/>
        <w:rPr>
          <w:noProof/>
          <w:sz w:val="12"/>
        </w:rPr>
      </w:pP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b/>
          <w:noProof/>
          <w:sz w:val="28"/>
        </w:rPr>
        <w:t>Біосфера</w:t>
      </w:r>
      <w:r>
        <w:rPr>
          <w:noProof/>
          <w:sz w:val="28"/>
        </w:rPr>
        <w:t xml:space="preserve"> - це зона Землі, що є областю існування живої речовини або зачеплена життєдіяльністю живих організмів.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Біосфера при любій зовнішній дії, в тому числі і при любому втру</w:t>
      </w:r>
      <w:r>
        <w:rPr>
          <w:noProof/>
          <w:sz w:val="28"/>
        </w:rPr>
        <w:softHyphen/>
        <w:t>чанні людини, виходить із стану рівноваги і змінюється таким чином, щоб прийти в новий стійкий стан.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Потужність антропогенної дії людини досягла такого рівня, що внут-рішні ресурси біосфери уже не можуть без допомоги ззовні, без допомоги суспільства справитися з пагубним впливом на природу.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  <w:r>
        <w:rPr>
          <w:noProof/>
          <w:sz w:val="28"/>
        </w:rPr>
        <w:t>В останні роки темпи знищення видів тваринного і рослинного світу (внаслідок прискореного розселення людини на раніше незаселеній те</w:t>
      </w:r>
      <w:r>
        <w:rPr>
          <w:noProof/>
          <w:sz w:val="28"/>
        </w:rPr>
        <w:softHyphen/>
        <w:t>риторії, широкого розповсюдження токсичних хімікатів і безжалісної експлуатації природи) різко виросли і значно перебільшили темпи еволюційного виникнення нових видів.</w:t>
      </w:r>
    </w:p>
    <w:p w:rsidR="007968A7" w:rsidRDefault="007968A7" w:rsidP="007968A7">
      <w:pPr>
        <w:ind w:firstLine="284"/>
        <w:jc w:val="both"/>
        <w:rPr>
          <w:noProof/>
          <w:sz w:val="28"/>
        </w:rPr>
      </w:pP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Біосфера є об'єктом моніторингу, задачами якого є спостереження, оцінка та прогнозування стану навколишнього середовища.</w:t>
      </w:r>
    </w:p>
    <w:p w:rsidR="007968A7" w:rsidRDefault="007968A7" w:rsidP="007968A7">
      <w:pPr>
        <w:ind w:firstLine="284"/>
        <w:jc w:val="both"/>
        <w:rPr>
          <w:noProof/>
          <w:sz w:val="16"/>
        </w:rPr>
      </w:pPr>
    </w:p>
    <w:p w:rsidR="007968A7" w:rsidRDefault="007968A7" w:rsidP="007968A7">
      <w:pPr>
        <w:pStyle w:val="a8"/>
        <w:rPr>
          <w:b w:val="0"/>
          <w:noProof/>
          <w:sz w:val="28"/>
        </w:rPr>
      </w:pPr>
      <w:r>
        <w:rPr>
          <w:noProof/>
          <w:sz w:val="28"/>
        </w:rPr>
        <w:t xml:space="preserve">1.4. НАДЗВИЧАЙНІ СИТУАЦІЇ СОЦІАЛЬНО-ПОЛІТИЧНОГО </w:t>
      </w:r>
      <w:r>
        <w:rPr>
          <w:b w:val="0"/>
          <w:noProof/>
          <w:sz w:val="28"/>
        </w:rPr>
        <w:t xml:space="preserve">            </w:t>
      </w:r>
      <w:r>
        <w:rPr>
          <w:noProof/>
          <w:sz w:val="28"/>
        </w:rPr>
        <w:t>І ВОЄННОГО ХАРАКТЕРУ</w:t>
      </w:r>
    </w:p>
    <w:p w:rsidR="007968A7" w:rsidRDefault="007968A7" w:rsidP="007968A7">
      <w:pPr>
        <w:jc w:val="center"/>
        <w:rPr>
          <w:noProof/>
          <w:sz w:val="1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9072"/>
      </w:tblGrid>
      <w:tr w:rsidR="007968A7" w:rsidTr="0068273F">
        <w:trPr>
          <w:trHeight w:hRule="exact" w:val="1126"/>
        </w:trPr>
        <w:tc>
          <w:tcPr>
            <w:tcW w:w="9072" w:type="dxa"/>
            <w:tcBorders>
              <w:bottom w:val="single" w:sz="6" w:space="0" w:color="auto"/>
            </w:tcBorders>
          </w:tcPr>
          <w:p w:rsidR="007968A7" w:rsidRDefault="007968A7" w:rsidP="0068273F">
            <w:pPr>
              <w:pStyle w:val="a6"/>
              <w:rPr>
                <w:noProof/>
              </w:rPr>
            </w:pPr>
            <w:r>
              <w:rPr>
                <w:noProof/>
              </w:rPr>
              <w:t>До надзвичайних ситуацій соціально-політичного характеру відно</w:t>
            </w:r>
            <w:r>
              <w:rPr>
                <w:noProof/>
              </w:rPr>
              <w:softHyphen/>
              <w:t>сяться ситуацій, які пов'язані з протиправними діями терористичного антиконс-титуційного спрямування, класифікація яких наведена на рисунку 1.25.</w:t>
            </w:r>
          </w:p>
          <w:p w:rsidR="007968A7" w:rsidRDefault="007968A7" w:rsidP="0068273F">
            <w:pPr>
              <w:ind w:firstLine="284"/>
              <w:jc w:val="both"/>
              <w:rPr>
                <w:noProof/>
                <w:sz w:val="28"/>
              </w:rPr>
            </w:pPr>
          </w:p>
        </w:tc>
      </w:tr>
    </w:tbl>
    <w:p w:rsidR="007968A7" w:rsidRDefault="00693C03" w:rsidP="007968A7">
      <w:pPr>
        <w:pStyle w:val="11"/>
        <w:spacing w:before="240" w:line="260" w:lineRule="auto"/>
        <w:ind w:firstLine="280"/>
        <w:rPr>
          <w:noProof/>
          <w:sz w:val="28"/>
        </w:rPr>
      </w:pPr>
      <w:r>
        <w:rPr>
          <w:noProof/>
          <w:sz w:val="28"/>
        </w:rPr>
        <w:lastRenderedPageBreak/>
        <w:pict>
          <v:shape id="_x0000_s1067" type="#_x0000_t75" style="position:absolute;left:0;text-align:left;margin-left:0;margin-top:0;width:453.25pt;height:478.2pt;z-index:251704320;mso-position-horizontal-relative:text;mso-position-vertical-relative:text" o:allowincell="f">
            <v:imagedata r:id="rId89" o:title=""/>
            <w10:wrap type="topAndBottom"/>
          </v:shape>
          <o:OLEObject Type="Embed" ProgID="Photoshop.Image.5" ShapeID="_x0000_s1067" DrawAspect="Content" ObjectID="_1744467943" r:id="rId90">
            <o:FieldCodes>\s</o:FieldCodes>
          </o:OLEObject>
        </w:pict>
      </w:r>
      <w:r w:rsidR="007968A7">
        <w:rPr>
          <w:noProof/>
          <w:sz w:val="28"/>
        </w:rPr>
        <w:t>До НС воєнного характеру відносяться ситуації, які пов'язані з нас</w:t>
      </w:r>
      <w:r w:rsidR="007968A7">
        <w:rPr>
          <w:noProof/>
          <w:sz w:val="28"/>
        </w:rPr>
        <w:softHyphen/>
        <w:t>лідками застосування зброї масового ураження або звичайних засобів ураження, під час яких виникають вторинні фактори ураження насе</w:t>
      </w:r>
      <w:r w:rsidR="007968A7">
        <w:rPr>
          <w:noProof/>
          <w:sz w:val="28"/>
        </w:rPr>
        <w:softHyphen/>
        <w:t>лення, класифікація яких наведена на рисунку 1.26.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</w:p>
    <w:p w:rsidR="007968A7" w:rsidRDefault="007968A7" w:rsidP="007968A7">
      <w:pPr>
        <w:pStyle w:val="11"/>
        <w:spacing w:before="240" w:line="240" w:lineRule="auto"/>
        <w:ind w:firstLine="0"/>
        <w:jc w:val="center"/>
        <w:rPr>
          <w:noProof/>
          <w:sz w:val="28"/>
        </w:rPr>
      </w:pPr>
      <w:r>
        <w:rPr>
          <w:b/>
          <w:noProof/>
          <w:sz w:val="28"/>
        </w:rPr>
        <w:t>НАДЗВИЧАЙНИХ СИТУАЦІЙ НА ТЕРИТОРІЇ УКРАЇНИ</w:t>
      </w:r>
    </w:p>
    <w:p w:rsidR="007968A7" w:rsidRDefault="007968A7" w:rsidP="007968A7">
      <w:pPr>
        <w:pStyle w:val="11"/>
        <w:spacing w:before="180" w:line="240" w:lineRule="auto"/>
        <w:ind w:left="1400" w:firstLine="0"/>
        <w:jc w:val="left"/>
        <w:rPr>
          <w:noProof/>
          <w:sz w:val="28"/>
        </w:rPr>
      </w:pPr>
      <w:r>
        <w:rPr>
          <w:b/>
          <w:noProof/>
          <w:sz w:val="28"/>
        </w:rPr>
        <w:t>1.5.1. Поширення НС техногенного характеру</w:t>
      </w:r>
    </w:p>
    <w:p w:rsidR="007968A7" w:rsidRDefault="007968A7" w:rsidP="007968A7">
      <w:pPr>
        <w:pStyle w:val="11"/>
        <w:spacing w:before="100" w:line="260" w:lineRule="auto"/>
        <w:rPr>
          <w:noProof/>
          <w:sz w:val="28"/>
        </w:rPr>
      </w:pPr>
      <w:r>
        <w:rPr>
          <w:noProof/>
          <w:sz w:val="28"/>
        </w:rPr>
        <w:t>НС техногенного характеру притаманні кожному місту, населеному пункту, району, області або регіону держави. Найбільш небезпечними із них є: аварії (катастрофи) з викидом радіоактивних, хімічних або біологічних небезпечних речовин, вибухи і пожежі, прорив водосхо</w:t>
      </w:r>
      <w:r>
        <w:rPr>
          <w:noProof/>
          <w:sz w:val="28"/>
        </w:rPr>
        <w:softHyphen/>
        <w:t>вищ, на транспорті, в промисловості та в інших галузях економіки.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Небезпеку складають і такі можливі транснаціональні аварії (ката</w:t>
      </w:r>
      <w:r>
        <w:rPr>
          <w:noProof/>
          <w:sz w:val="28"/>
        </w:rPr>
        <w:softHyphen/>
        <w:t>строфи) як аварії на АЕС та хімічно небезпечних об'єктах.</w:t>
      </w:r>
    </w:p>
    <w:p w:rsidR="007968A7" w:rsidRDefault="007968A7" w:rsidP="007968A7">
      <w:pPr>
        <w:pStyle w:val="11"/>
        <w:spacing w:before="200" w:line="240" w:lineRule="auto"/>
        <w:ind w:left="1400" w:firstLine="0"/>
        <w:jc w:val="left"/>
        <w:rPr>
          <w:noProof/>
          <w:sz w:val="28"/>
        </w:rPr>
      </w:pPr>
      <w:r>
        <w:rPr>
          <w:b/>
          <w:noProof/>
          <w:sz w:val="28"/>
        </w:rPr>
        <w:lastRenderedPageBreak/>
        <w:t>1.5.2. Поширення НС природного характеру</w:t>
      </w:r>
    </w:p>
    <w:p w:rsidR="007968A7" w:rsidRDefault="007968A7" w:rsidP="007968A7">
      <w:pPr>
        <w:pStyle w:val="11"/>
        <w:spacing w:before="120" w:line="260" w:lineRule="auto"/>
        <w:rPr>
          <w:noProof/>
          <w:sz w:val="28"/>
        </w:rPr>
      </w:pPr>
      <w:r>
        <w:rPr>
          <w:b/>
          <w:noProof/>
          <w:sz w:val="28"/>
        </w:rPr>
        <w:t>Сейсмічність</w:t>
      </w:r>
      <w:r>
        <w:rPr>
          <w:noProof/>
          <w:sz w:val="28"/>
        </w:rPr>
        <w:t xml:space="preserve"> характерна для сейсмоактивних зон, які оточують Україну: Закарпатська, Вранча, Кримсько-чорноморська та Південно-Азовська.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Зонами сейсмічності обхвачені Закарпатська, Івано-Франківська, Черні-вецька і Одеська області та Автономна "Республіка Крим де сила земле-трусів може складати до 7-8 балів та ряд інших областей з силою землетрусів до 5-6 балів.</w:t>
      </w:r>
    </w:p>
    <w:p w:rsidR="007968A7" w:rsidRDefault="007968A7" w:rsidP="007968A7">
      <w:pPr>
        <w:pStyle w:val="11"/>
        <w:spacing w:line="260" w:lineRule="auto"/>
        <w:ind w:left="40" w:firstLine="240"/>
        <w:rPr>
          <w:noProof/>
          <w:sz w:val="28"/>
        </w:rPr>
      </w:pPr>
      <w:r>
        <w:rPr>
          <w:b/>
          <w:noProof/>
          <w:sz w:val="28"/>
        </w:rPr>
        <w:t>Грязьовий вулканізм</w:t>
      </w:r>
      <w:r>
        <w:rPr>
          <w:noProof/>
          <w:sz w:val="28"/>
        </w:rPr>
        <w:t xml:space="preserve"> характерний для південної частини України (Автономна Республіка Крим і прилегла акваторія Азовського моря), викиди якого супроводжуються вибухами та локальними землетрусами. Особливо за останні роки активізувалися грязьові вулкани в зоні Південно-Азовського розлому, що призводить до виникнення нових остро-вів та мілин в акваторії Азовського моря і Керченської протоки.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Селі</w:t>
      </w:r>
      <w:r>
        <w:rPr>
          <w:noProof/>
          <w:sz w:val="28"/>
        </w:rPr>
        <w:t xml:space="preserve"> найбільш широкого поширення набули у гірських районах Карпат та Криму, та в деяких місцях на правому березі Дніпра. До катастрофічних відносяться селі з об'ємом виносу 10-100 тис. куб. м та періодичністю?! -5 років. В Криму вони поширюються на 9% тери</w:t>
      </w:r>
      <w:r>
        <w:rPr>
          <w:noProof/>
          <w:sz w:val="28"/>
        </w:rPr>
        <w:softHyphen/>
        <w:t>торії. В Закарпатській області - на 40 %; в Івано-Франківській - 33%; в Чернівецькій-15%.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Карстові процеси</w:t>
      </w:r>
      <w:r>
        <w:rPr>
          <w:noProof/>
          <w:sz w:val="28"/>
        </w:rPr>
        <w:t xml:space="preserve"> розвиваються майже на 60% території України, в тому числі найбільш небезпечні процеси відкритого карсту. У деяких областях України ступінь ураженості карстовими процесами сягає 60-100% території, при цьому характерними є явища карбонатного, суль</w:t>
      </w:r>
      <w:r>
        <w:rPr>
          <w:noProof/>
          <w:sz w:val="28"/>
        </w:rPr>
        <w:softHyphen/>
        <w:t>фатного та соляного карсту. Карстові різновікові породи (від силуру до неогену включно) розвинуті на 60% території України. А відкритий карст виявляється на 27% всієї площі.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Зсуви</w:t>
      </w:r>
      <w:r>
        <w:rPr>
          <w:noProof/>
          <w:sz w:val="28"/>
        </w:rPr>
        <w:t xml:space="preserve"> поширені на 50% території України. Найбільшого поширення вони набули в Закарпатській, Івано-Франківській, Чернівецькій, Мико</w:t>
      </w:r>
      <w:r>
        <w:rPr>
          <w:noProof/>
          <w:sz w:val="28"/>
        </w:rPr>
        <w:softHyphen/>
        <w:t>лаївській, Одеській, Харківській, Дніпропетровській областях та Авто</w:t>
      </w:r>
      <w:r>
        <w:rPr>
          <w:noProof/>
          <w:sz w:val="28"/>
        </w:rPr>
        <w:softHyphen/>
        <w:t>номній Республіці Крим. Типологічне найбільше зустрічаються зсуви видавлювання (довжиною до 5 км) та зсуви-потоки. У Кримських го</w:t>
      </w:r>
      <w:r>
        <w:rPr>
          <w:noProof/>
          <w:sz w:val="28"/>
        </w:rPr>
        <w:softHyphen/>
        <w:t>рах зустрічаються блокові та лінійні зсуви довжиною 0,5-2,5 км та ши</w:t>
      </w:r>
      <w:r>
        <w:rPr>
          <w:noProof/>
          <w:sz w:val="28"/>
        </w:rPr>
        <w:softHyphen/>
        <w:t>риною 0,3-1,5 км. Значною мірою зсувами охоплені береги каскаду Дніпровських водосховищ, де найбільш поширені зсуви спливання, а також фронтальні зсуви ниркоподібної форми. На узбережжі Азов</w:t>
      </w:r>
      <w:r>
        <w:rPr>
          <w:noProof/>
          <w:sz w:val="28"/>
        </w:rPr>
        <w:softHyphen/>
        <w:t>ського і Чорного морів поширені фронтальні зсуви, а о</w:t>
      </w:r>
      <w:r>
        <w:rPr>
          <w:b/>
          <w:noProof/>
          <w:sz w:val="28"/>
        </w:rPr>
        <w:t>бвали, осипи</w:t>
      </w:r>
      <w:r>
        <w:rPr>
          <w:noProof/>
          <w:sz w:val="28"/>
        </w:rPr>
        <w:t xml:space="preserve"> характерні для деяких районів Карпатських і Крим</w:t>
      </w:r>
      <w:r>
        <w:rPr>
          <w:noProof/>
          <w:sz w:val="28"/>
        </w:rPr>
        <w:softHyphen/>
        <w:t>ських гір.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Абразійні процеси</w:t>
      </w:r>
      <w:r>
        <w:rPr>
          <w:noProof/>
          <w:sz w:val="28"/>
        </w:rPr>
        <w:t xml:space="preserve"> найбільш поширені на Чорноморському узбе</w:t>
      </w:r>
      <w:r>
        <w:rPr>
          <w:noProof/>
          <w:sz w:val="28"/>
        </w:rPr>
        <w:softHyphen/>
        <w:t>режжі. Абразії підпадає до 60% берегів Азовського та до 30% - Чор</w:t>
      </w:r>
      <w:r>
        <w:rPr>
          <w:noProof/>
          <w:sz w:val="28"/>
        </w:rPr>
        <w:softHyphen/>
        <w:t>ного морів. Швидкість абразії в середньому складає 1,3-4,2 м/рік.</w:t>
      </w:r>
    </w:p>
    <w:p w:rsidR="007968A7" w:rsidRDefault="007968A7" w:rsidP="007968A7">
      <w:pPr>
        <w:pStyle w:val="11"/>
        <w:spacing w:line="260" w:lineRule="auto"/>
        <w:ind w:firstLine="0"/>
        <w:rPr>
          <w:noProof/>
          <w:sz w:val="28"/>
        </w:rPr>
      </w:pPr>
      <w:r>
        <w:rPr>
          <w:b/>
          <w:noProof/>
          <w:sz w:val="28"/>
        </w:rPr>
        <w:t xml:space="preserve">     Небезпечні гідрологічні явища,</w:t>
      </w:r>
      <w:r>
        <w:rPr>
          <w:noProof/>
          <w:sz w:val="28"/>
        </w:rPr>
        <w:t xml:space="preserve"> що мають місце в Україні: сильні зливи (Карпатські та Кримські гори); град на всій території України; силь-на спека - Степова зона; суховії, засухи - Степова та східна Лісо</w:t>
      </w:r>
      <w:r>
        <w:rPr>
          <w:noProof/>
          <w:sz w:val="28"/>
        </w:rPr>
        <w:softHyphen/>
        <w:t>степова зони; урагани, шквали, смерчі - більша частина України; пи</w:t>
      </w:r>
      <w:r>
        <w:rPr>
          <w:noProof/>
          <w:sz w:val="28"/>
        </w:rPr>
        <w:softHyphen/>
        <w:t xml:space="preserve">лові бурі, сильні тумани,  сильні заметілі - південний схід Степової зони; снігові заноси - Карпати; значні ожеледі - Степова зона; сильний мороз - північ Полісся та схід Лісостепової зони; повені - басейни річок; снігові лавини - Карпатські і Кримські гори; маловоддя - річки України; узбережжя та акваторії </w:t>
      </w:r>
      <w:r>
        <w:rPr>
          <w:noProof/>
          <w:sz w:val="28"/>
        </w:rPr>
        <w:lastRenderedPageBreak/>
        <w:t>Чорного і Азовського морів - штор</w:t>
      </w:r>
      <w:r>
        <w:rPr>
          <w:noProof/>
          <w:sz w:val="28"/>
        </w:rPr>
        <w:softHyphen/>
        <w:t>ми, ураганні вітри, смерчі, зливи, обмерзання споруд і суден, сильні тумани, заметілі, ожеледі, небезпечні підйоми та убування рівня моря.</w:t>
      </w:r>
    </w:p>
    <w:p w:rsidR="007968A7" w:rsidRDefault="007968A7" w:rsidP="007968A7">
      <w:pPr>
        <w:pStyle w:val="11"/>
        <w:spacing w:line="260" w:lineRule="auto"/>
        <w:ind w:left="40" w:firstLine="240"/>
        <w:rPr>
          <w:noProof/>
          <w:sz w:val="28"/>
        </w:rPr>
      </w:pPr>
      <w:r>
        <w:rPr>
          <w:b/>
          <w:noProof/>
          <w:sz w:val="28"/>
        </w:rPr>
        <w:t>Повені</w:t>
      </w:r>
      <w:r>
        <w:rPr>
          <w:noProof/>
          <w:sz w:val="28"/>
        </w:rPr>
        <w:t xml:space="preserve"> мають місце майже на всіх річках України, а в Карпатах і Криму мають виражений паводковий режим стоку. Повені на гірських річках (Дністер, Тиса, Прут та інші) формуються дуже швидко, від кількох годин до 2-3 діб. Високі повені властиві і річкам Дніпро, Дністер, Дунай і Сіверський Донець, які створюють небезпеку виник</w:t>
      </w:r>
      <w:r>
        <w:rPr>
          <w:noProof/>
          <w:sz w:val="28"/>
        </w:rPr>
        <w:softHyphen/>
        <w:t>нення катастрофічного затоплення при прориві дамб і гребель водо</w:t>
      </w:r>
      <w:r>
        <w:rPr>
          <w:noProof/>
          <w:sz w:val="28"/>
        </w:rPr>
        <w:softHyphen/>
        <w:t>сховищ.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Циклони</w:t>
      </w:r>
      <w:r>
        <w:rPr>
          <w:noProof/>
          <w:sz w:val="28"/>
        </w:rPr>
        <w:t xml:space="preserve"> характерні для Чорноморсько-Азовського басейну і виді</w:t>
      </w:r>
      <w:r>
        <w:rPr>
          <w:noProof/>
          <w:sz w:val="28"/>
        </w:rPr>
        <w:softHyphen/>
        <w:t>ляються своїми руйнівними наслідками та часто супроводжуються міс-цевим підняттям рівня моря.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Природні пожежі</w:t>
      </w:r>
      <w:r>
        <w:rPr>
          <w:noProof/>
          <w:sz w:val="28"/>
        </w:rPr>
        <w:t xml:space="preserve"> найбільш характерні для Степової, Поліської та Лісостепової зон. Кримських гір. Найбільш поширені лісові та торф'я</w:t>
      </w:r>
      <w:r>
        <w:rPr>
          <w:noProof/>
          <w:sz w:val="28"/>
        </w:rPr>
        <w:softHyphen/>
        <w:t xml:space="preserve">ні пожежі.     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b/>
          <w:noProof/>
          <w:sz w:val="28"/>
        </w:rPr>
        <w:t>Інфекційні захворювання людей і тварин та біологічного ура</w:t>
      </w:r>
      <w:r>
        <w:rPr>
          <w:b/>
          <w:noProof/>
          <w:sz w:val="28"/>
        </w:rPr>
        <w:softHyphen/>
        <w:t>ження рослин</w:t>
      </w:r>
      <w:r>
        <w:rPr>
          <w:noProof/>
          <w:sz w:val="28"/>
        </w:rPr>
        <w:t xml:space="preserve"> характерно для всіх територій України, особливо вони притаманні південним областям та Автономній Республіці Крим.</w:t>
      </w:r>
    </w:p>
    <w:p w:rsidR="007968A7" w:rsidRDefault="007968A7" w:rsidP="007968A7">
      <w:pPr>
        <w:pStyle w:val="11"/>
        <w:spacing w:line="260" w:lineRule="auto"/>
        <w:ind w:firstLine="260"/>
        <w:rPr>
          <w:noProof/>
          <w:sz w:val="28"/>
        </w:rPr>
      </w:pPr>
      <w:r>
        <w:rPr>
          <w:b/>
          <w:noProof/>
          <w:sz w:val="28"/>
        </w:rPr>
        <w:t>Надзвичайні ситуації екологічного характеру,</w:t>
      </w:r>
      <w:r>
        <w:rPr>
          <w:noProof/>
          <w:sz w:val="28"/>
        </w:rPr>
        <w:t xml:space="preserve"> що пов'язані з змі</w:t>
      </w:r>
      <w:r>
        <w:rPr>
          <w:noProof/>
          <w:sz w:val="28"/>
        </w:rPr>
        <w:softHyphen/>
        <w:t>нами стану суші (катастрофічні провали, зсуви, обвали земної поверх</w:t>
      </w:r>
      <w:r>
        <w:rPr>
          <w:noProof/>
          <w:sz w:val="28"/>
        </w:rPr>
        <w:softHyphen/>
        <w:t>ні, ерозія, дефляція; хімічне забруднення фунтів важкими металами; інтенсивна деградація грунтів; не поновлення природних ресурсів), складу і власти-востей атмосфери (різкі зміни погоди або клімату в результаті антропо-генного фактору; перевищення гранично допусти</w:t>
      </w:r>
      <w:r>
        <w:rPr>
          <w:noProof/>
          <w:sz w:val="28"/>
        </w:rPr>
        <w:softHyphen/>
        <w:t>мих концентрацій шкід-ливих домішок в атмосфері; температурна інвер</w:t>
      </w:r>
      <w:r>
        <w:rPr>
          <w:noProof/>
          <w:sz w:val="28"/>
        </w:rPr>
        <w:softHyphen/>
        <w:t>сія над містами і недос-таток кисню в атмосфері над містами; значне перевищення гранично допустимого рівня міського шуму; виникнення зон кислотних опадів; руйнування озонового шару атмосфери; значні зміни прозорості атмос-фери), гідросфери (виснаження водних ресур</w:t>
      </w:r>
      <w:r>
        <w:rPr>
          <w:noProof/>
          <w:sz w:val="28"/>
        </w:rPr>
        <w:softHyphen/>
        <w:t>сів; забруднення морського середовища) та біосфери притаманні всій території України, кожному регіону, області, району, населеному пункту.</w:t>
      </w:r>
    </w:p>
    <w:p w:rsidR="007968A7" w:rsidRDefault="007968A7" w:rsidP="007968A7">
      <w:pPr>
        <w:pStyle w:val="11"/>
        <w:spacing w:before="160" w:line="260" w:lineRule="auto"/>
        <w:ind w:left="1360" w:right="1200" w:firstLine="0"/>
        <w:jc w:val="center"/>
        <w:rPr>
          <w:noProof/>
          <w:sz w:val="28"/>
        </w:rPr>
      </w:pPr>
      <w:r>
        <w:rPr>
          <w:b/>
          <w:noProof/>
          <w:sz w:val="28"/>
        </w:rPr>
        <w:t>1.5.3. Поширення НС соціально-політичного і воєнного характеру</w:t>
      </w:r>
    </w:p>
    <w:p w:rsidR="007968A7" w:rsidRDefault="007968A7" w:rsidP="007968A7">
      <w:pPr>
        <w:pStyle w:val="11"/>
        <w:spacing w:before="120" w:line="260" w:lineRule="auto"/>
        <w:rPr>
          <w:noProof/>
          <w:sz w:val="28"/>
        </w:rPr>
      </w:pPr>
      <w:r>
        <w:rPr>
          <w:noProof/>
          <w:sz w:val="28"/>
        </w:rPr>
        <w:t>Надзвичайні ситуації соціально-політичного характеру можуть ви</w:t>
      </w:r>
      <w:r>
        <w:rPr>
          <w:noProof/>
          <w:sz w:val="28"/>
        </w:rPr>
        <w:softHyphen/>
        <w:t>никати в будь-якому місті, населеному пункті, районі, області або регіоні України.</w:t>
      </w:r>
    </w:p>
    <w:p w:rsidR="007968A7" w:rsidRDefault="007968A7" w:rsidP="007968A7">
      <w:pPr>
        <w:pStyle w:val="11"/>
        <w:spacing w:line="260" w:lineRule="auto"/>
        <w:rPr>
          <w:noProof/>
          <w:sz w:val="28"/>
        </w:rPr>
      </w:pPr>
      <w:r>
        <w:rPr>
          <w:noProof/>
          <w:sz w:val="28"/>
        </w:rPr>
        <w:t>Надзвичайні ситуації воєнного характеру з ураженням населення вторинними факторами внаслідок руйнування об'єктів економіки і військової інфраструктури можливі тільки в воєнний час на території держави.</w:t>
      </w:r>
    </w:p>
    <w:p w:rsidR="007968A7" w:rsidRPr="007968A7" w:rsidRDefault="007968A7"/>
    <w:sectPr w:rsidR="007968A7" w:rsidRPr="007968A7" w:rsidSect="007968A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3C03" w:rsidRDefault="00693C03" w:rsidP="004417AC">
      <w:r>
        <w:separator/>
      </w:r>
    </w:p>
  </w:endnote>
  <w:endnote w:type="continuationSeparator" w:id="0">
    <w:p w:rsidR="00693C03" w:rsidRDefault="00693C03" w:rsidP="004417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49C5" w:rsidRDefault="004417AC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471D32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B549C5" w:rsidRDefault="00693C03">
    <w:pPr>
      <w:pStyle w:val="a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49C5" w:rsidRDefault="004417AC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471D32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2A65EB">
      <w:rPr>
        <w:rStyle w:val="a5"/>
        <w:noProof/>
      </w:rPr>
      <w:t>1</w:t>
    </w:r>
    <w:r>
      <w:rPr>
        <w:rStyle w:val="a5"/>
      </w:rPr>
      <w:fldChar w:fldCharType="end"/>
    </w:r>
  </w:p>
  <w:p w:rsidR="00B549C5" w:rsidRDefault="00693C03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3C03" w:rsidRDefault="00693C03" w:rsidP="004417AC">
      <w:r>
        <w:separator/>
      </w:r>
    </w:p>
  </w:footnote>
  <w:footnote w:type="continuationSeparator" w:id="0">
    <w:p w:rsidR="00693C03" w:rsidRDefault="00693C03" w:rsidP="004417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592FF3"/>
    <w:multiLevelType w:val="multilevel"/>
    <w:tmpl w:val="94AC18EE"/>
    <w:lvl w:ilvl="0">
      <w:start w:val="1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tabs>
          <w:tab w:val="num" w:pos="705"/>
        </w:tabs>
        <w:ind w:left="705" w:hanging="705"/>
      </w:pPr>
      <w:rPr>
        <w:rFonts w:hint="default"/>
        <w:sz w:val="28"/>
      </w:rPr>
    </w:lvl>
    <w:lvl w:ilvl="3">
      <w:start w:val="1"/>
      <w:numFmt w:val="decimal"/>
      <w:lvlText w:val="%1.%2.%3.%4."/>
      <w:lvlJc w:val="left"/>
      <w:pPr>
        <w:tabs>
          <w:tab w:val="num" w:pos="705"/>
        </w:tabs>
        <w:ind w:left="705" w:hanging="705"/>
      </w:pPr>
      <w:rPr>
        <w:rFonts w:hint="default"/>
        <w:sz w:val="28"/>
      </w:rPr>
    </w:lvl>
    <w:lvl w:ilvl="4">
      <w:start w:val="1"/>
      <w:numFmt w:val="decimal"/>
      <w:lvlText w:val="%1.%2.%3.%4.%5."/>
      <w:lvlJc w:val="left"/>
      <w:pPr>
        <w:tabs>
          <w:tab w:val="num" w:pos="705"/>
        </w:tabs>
        <w:ind w:left="705" w:hanging="705"/>
      </w:pPr>
      <w:rPr>
        <w:rFonts w:hint="default"/>
        <w:sz w:val="28"/>
      </w:rPr>
    </w:lvl>
    <w:lvl w:ilvl="5">
      <w:start w:val="1"/>
      <w:numFmt w:val="decimal"/>
      <w:lvlText w:val="%1.%2.%3.%4.%5.%6."/>
      <w:lvlJc w:val="left"/>
      <w:pPr>
        <w:tabs>
          <w:tab w:val="num" w:pos="705"/>
        </w:tabs>
        <w:ind w:left="705" w:hanging="705"/>
      </w:pPr>
      <w:rPr>
        <w:rFonts w:hint="default"/>
        <w:sz w:val="28"/>
      </w:rPr>
    </w:lvl>
    <w:lvl w:ilvl="6">
      <w:start w:val="1"/>
      <w:numFmt w:val="decimal"/>
      <w:lvlText w:val="%1.%2.%3.%4.%5.%6.%7."/>
      <w:lvlJc w:val="left"/>
      <w:pPr>
        <w:tabs>
          <w:tab w:val="num" w:pos="720"/>
        </w:tabs>
        <w:ind w:left="720" w:hanging="720"/>
      </w:pPr>
      <w:rPr>
        <w:rFonts w:hint="default"/>
        <w:sz w:val="28"/>
      </w:rPr>
    </w:lvl>
    <w:lvl w:ilvl="7">
      <w:start w:val="1"/>
      <w:numFmt w:val="decimal"/>
      <w:lvlText w:val="%1.%2.%3.%4.%5.%6.%7.%8."/>
      <w:lvlJc w:val="left"/>
      <w:pPr>
        <w:tabs>
          <w:tab w:val="num" w:pos="720"/>
        </w:tabs>
        <w:ind w:left="720" w:hanging="720"/>
      </w:pPr>
      <w:rPr>
        <w:rFonts w:hint="default"/>
        <w:sz w:val="28"/>
      </w:rPr>
    </w:lvl>
    <w:lvl w:ilvl="8">
      <w:start w:val="1"/>
      <w:numFmt w:val="decimal"/>
      <w:lvlText w:val="%1.%2.%3.%4.%5.%6.%7.%8.%9."/>
      <w:lvlJc w:val="left"/>
      <w:pPr>
        <w:tabs>
          <w:tab w:val="num" w:pos="720"/>
        </w:tabs>
        <w:ind w:left="720" w:hanging="720"/>
      </w:pPr>
      <w:rPr>
        <w:rFonts w:hint="default"/>
        <w:sz w:val="28"/>
      </w:rPr>
    </w:lvl>
  </w:abstractNum>
  <w:abstractNum w:abstractNumId="1">
    <w:nsid w:val="744F43E7"/>
    <w:multiLevelType w:val="multilevel"/>
    <w:tmpl w:val="78F6FFEE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  <w:sz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  <w:sz w:val="24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GrammaticalErrors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968A7"/>
    <w:rsid w:val="002A65EB"/>
    <w:rsid w:val="003214D4"/>
    <w:rsid w:val="004417AC"/>
    <w:rsid w:val="00471D32"/>
    <w:rsid w:val="00693C03"/>
    <w:rsid w:val="007968A7"/>
    <w:rsid w:val="00DE4EF2"/>
    <w:rsid w:val="00FA28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A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1">
    <w:name w:val="heading 1"/>
    <w:basedOn w:val="a"/>
    <w:next w:val="a"/>
    <w:link w:val="10"/>
    <w:qFormat/>
    <w:rsid w:val="007968A7"/>
    <w:pPr>
      <w:keepNext/>
      <w:jc w:val="right"/>
      <w:outlineLvl w:val="0"/>
    </w:pPr>
    <w:rPr>
      <w:b/>
      <w:sz w:val="28"/>
      <w:lang w:val="ru-RU"/>
    </w:rPr>
  </w:style>
  <w:style w:type="paragraph" w:styleId="2">
    <w:name w:val="heading 2"/>
    <w:basedOn w:val="a"/>
    <w:next w:val="a"/>
    <w:link w:val="20"/>
    <w:qFormat/>
    <w:rsid w:val="007968A7"/>
    <w:pPr>
      <w:keepNext/>
      <w:jc w:val="center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7968A7"/>
    <w:pPr>
      <w:keepNext/>
      <w:jc w:val="center"/>
      <w:outlineLvl w:val="2"/>
    </w:pPr>
    <w:rPr>
      <w:b/>
      <w:spacing w:val="20"/>
      <w:sz w:val="36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968A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7968A7"/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character" w:customStyle="1" w:styleId="30">
    <w:name w:val="Заголовок 3 Знак"/>
    <w:basedOn w:val="a0"/>
    <w:link w:val="3"/>
    <w:rsid w:val="007968A7"/>
    <w:rPr>
      <w:rFonts w:ascii="Times New Roman" w:eastAsia="Times New Roman" w:hAnsi="Times New Roman" w:cs="Times New Roman"/>
      <w:b/>
      <w:spacing w:val="20"/>
      <w:sz w:val="36"/>
      <w:szCs w:val="20"/>
      <w:lang w:eastAsia="ru-RU"/>
    </w:rPr>
  </w:style>
  <w:style w:type="paragraph" w:customStyle="1" w:styleId="FR1">
    <w:name w:val="FR1"/>
    <w:rsid w:val="007968A7"/>
    <w:pPr>
      <w:widowControl w:val="0"/>
      <w:spacing w:after="0" w:line="240" w:lineRule="auto"/>
      <w:ind w:right="200"/>
      <w:jc w:val="center"/>
    </w:pPr>
    <w:rPr>
      <w:rFonts w:ascii="Times New Roman" w:eastAsia="Times New Roman" w:hAnsi="Times New Roman" w:cs="Times New Roman"/>
      <w:snapToGrid w:val="0"/>
      <w:sz w:val="12"/>
      <w:szCs w:val="20"/>
      <w:lang w:eastAsia="ru-RU"/>
    </w:rPr>
  </w:style>
  <w:style w:type="paragraph" w:styleId="a3">
    <w:name w:val="footer"/>
    <w:basedOn w:val="a"/>
    <w:link w:val="a4"/>
    <w:semiHidden/>
    <w:rsid w:val="007968A7"/>
    <w:pPr>
      <w:tabs>
        <w:tab w:val="center" w:pos="4153"/>
        <w:tab w:val="right" w:pos="8306"/>
      </w:tabs>
    </w:pPr>
  </w:style>
  <w:style w:type="character" w:customStyle="1" w:styleId="a4">
    <w:name w:val="Нижний колонтитул Знак"/>
    <w:basedOn w:val="a0"/>
    <w:link w:val="a3"/>
    <w:semiHidden/>
    <w:rsid w:val="007968A7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styleId="a5">
    <w:name w:val="page number"/>
    <w:basedOn w:val="a0"/>
    <w:semiHidden/>
    <w:rsid w:val="007968A7"/>
  </w:style>
  <w:style w:type="paragraph" w:customStyle="1" w:styleId="FR2">
    <w:name w:val="FR2"/>
    <w:rsid w:val="007968A7"/>
    <w:pPr>
      <w:widowControl w:val="0"/>
      <w:spacing w:before="760" w:after="0" w:line="420" w:lineRule="auto"/>
      <w:jc w:val="center"/>
    </w:pPr>
    <w:rPr>
      <w:rFonts w:ascii="Arial" w:eastAsia="Times New Roman" w:hAnsi="Arial" w:cs="Times New Roman"/>
      <w:b/>
      <w:snapToGrid w:val="0"/>
      <w:sz w:val="28"/>
      <w:szCs w:val="20"/>
      <w:lang w:val="uk-UA" w:eastAsia="ru-RU"/>
    </w:rPr>
  </w:style>
  <w:style w:type="paragraph" w:customStyle="1" w:styleId="FR3">
    <w:name w:val="FR3"/>
    <w:rsid w:val="007968A7"/>
    <w:pPr>
      <w:widowControl w:val="0"/>
      <w:spacing w:before="4240" w:after="0" w:line="360" w:lineRule="auto"/>
      <w:ind w:left="200"/>
      <w:jc w:val="center"/>
    </w:pPr>
    <w:rPr>
      <w:rFonts w:ascii="Arial" w:eastAsia="Times New Roman" w:hAnsi="Arial" w:cs="Times New Roman"/>
      <w:b/>
      <w:snapToGrid w:val="0"/>
      <w:sz w:val="24"/>
      <w:szCs w:val="20"/>
      <w:lang w:val="uk-UA" w:eastAsia="ru-RU"/>
    </w:rPr>
  </w:style>
  <w:style w:type="paragraph" w:customStyle="1" w:styleId="11">
    <w:name w:val="Обычный1"/>
    <w:rsid w:val="007968A7"/>
    <w:pPr>
      <w:widowControl w:val="0"/>
      <w:spacing w:after="0" w:line="300" w:lineRule="auto"/>
      <w:ind w:firstLine="300"/>
      <w:jc w:val="both"/>
    </w:pPr>
    <w:rPr>
      <w:rFonts w:ascii="Times New Roman" w:eastAsia="Times New Roman" w:hAnsi="Times New Roman" w:cs="Times New Roman"/>
      <w:snapToGrid w:val="0"/>
      <w:sz w:val="24"/>
      <w:szCs w:val="20"/>
      <w:lang w:val="uk-UA" w:eastAsia="ru-RU"/>
    </w:rPr>
  </w:style>
  <w:style w:type="paragraph" w:styleId="a6">
    <w:name w:val="Body Text Indent"/>
    <w:basedOn w:val="a"/>
    <w:link w:val="a7"/>
    <w:semiHidden/>
    <w:rsid w:val="007968A7"/>
    <w:pPr>
      <w:ind w:firstLine="284"/>
      <w:jc w:val="both"/>
    </w:pPr>
    <w:rPr>
      <w:sz w:val="28"/>
      <w:lang w:val="ru-RU"/>
    </w:rPr>
  </w:style>
  <w:style w:type="character" w:customStyle="1" w:styleId="a7">
    <w:name w:val="Основной текст с отступом Знак"/>
    <w:basedOn w:val="a0"/>
    <w:link w:val="a6"/>
    <w:semiHidden/>
    <w:rsid w:val="007968A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Indent 2"/>
    <w:basedOn w:val="a"/>
    <w:link w:val="22"/>
    <w:semiHidden/>
    <w:rsid w:val="007968A7"/>
    <w:pPr>
      <w:ind w:firstLine="284"/>
      <w:jc w:val="center"/>
    </w:pPr>
    <w:rPr>
      <w:b/>
      <w:sz w:val="28"/>
      <w:lang w:val="ru-RU"/>
    </w:rPr>
  </w:style>
  <w:style w:type="character" w:customStyle="1" w:styleId="22">
    <w:name w:val="Основной текст с отступом 2 Знак"/>
    <w:basedOn w:val="a0"/>
    <w:link w:val="21"/>
    <w:semiHidden/>
    <w:rsid w:val="007968A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8">
    <w:name w:val="Body Text"/>
    <w:basedOn w:val="a"/>
    <w:link w:val="a9"/>
    <w:semiHidden/>
    <w:rsid w:val="007968A7"/>
    <w:pPr>
      <w:jc w:val="center"/>
    </w:pPr>
    <w:rPr>
      <w:b/>
      <w:sz w:val="24"/>
    </w:rPr>
  </w:style>
  <w:style w:type="character" w:customStyle="1" w:styleId="a9">
    <w:name w:val="Основной текст Знак"/>
    <w:basedOn w:val="a0"/>
    <w:link w:val="a8"/>
    <w:semiHidden/>
    <w:rsid w:val="007968A7"/>
    <w:rPr>
      <w:rFonts w:ascii="Times New Roman" w:eastAsia="Times New Roman" w:hAnsi="Times New Roman" w:cs="Times New Roman"/>
      <w:b/>
      <w:sz w:val="24"/>
      <w:szCs w:val="20"/>
      <w:lang w:val="uk-UA" w:eastAsia="ru-RU"/>
    </w:rPr>
  </w:style>
  <w:style w:type="paragraph" w:styleId="23">
    <w:name w:val="Body Text 2"/>
    <w:basedOn w:val="a"/>
    <w:link w:val="24"/>
    <w:semiHidden/>
    <w:rsid w:val="007968A7"/>
    <w:pPr>
      <w:jc w:val="both"/>
    </w:pPr>
    <w:rPr>
      <w:sz w:val="28"/>
    </w:rPr>
  </w:style>
  <w:style w:type="character" w:customStyle="1" w:styleId="24">
    <w:name w:val="Основной текст 2 Знак"/>
    <w:basedOn w:val="a0"/>
    <w:link w:val="23"/>
    <w:semiHidden/>
    <w:rsid w:val="007968A7"/>
    <w:rPr>
      <w:rFonts w:ascii="Times New Roman" w:eastAsia="Times New Roman" w:hAnsi="Times New Roman" w:cs="Times New Roman"/>
      <w:sz w:val="28"/>
      <w:szCs w:val="20"/>
      <w:lang w:val="uk-UA" w:eastAsia="ru-RU"/>
    </w:rPr>
  </w:style>
  <w:style w:type="paragraph" w:styleId="31">
    <w:name w:val="Body Text 3"/>
    <w:basedOn w:val="a"/>
    <w:link w:val="32"/>
    <w:semiHidden/>
    <w:rsid w:val="007968A7"/>
    <w:rPr>
      <w:sz w:val="24"/>
      <w:lang w:val="ru-RU"/>
    </w:rPr>
  </w:style>
  <w:style w:type="character" w:customStyle="1" w:styleId="32">
    <w:name w:val="Основной текст 3 Знак"/>
    <w:basedOn w:val="a0"/>
    <w:link w:val="31"/>
    <w:semiHidden/>
    <w:rsid w:val="007968A7"/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oleObject" Target="embeddings/oleObject7.bin"/><Relationship Id="rId42" Type="http://schemas.openxmlformats.org/officeDocument/2006/relationships/image" Target="media/image17.png"/><Relationship Id="rId47" Type="http://schemas.openxmlformats.org/officeDocument/2006/relationships/oleObject" Target="embeddings/oleObject19.bin"/><Relationship Id="rId63" Type="http://schemas.openxmlformats.org/officeDocument/2006/relationships/image" Target="media/image27.png"/><Relationship Id="rId68" Type="http://schemas.openxmlformats.org/officeDocument/2006/relationships/oleObject" Target="embeddings/oleObject30.bin"/><Relationship Id="rId84" Type="http://schemas.openxmlformats.org/officeDocument/2006/relationships/oleObject" Target="embeddings/oleObject38.bin"/><Relationship Id="rId89" Type="http://schemas.openxmlformats.org/officeDocument/2006/relationships/image" Target="media/image40.png"/><Relationship Id="rId16" Type="http://schemas.openxmlformats.org/officeDocument/2006/relationships/image" Target="media/image5.png"/><Relationship Id="rId11" Type="http://schemas.openxmlformats.org/officeDocument/2006/relationships/oleObject" Target="embeddings/oleObject2.bin"/><Relationship Id="rId32" Type="http://schemas.openxmlformats.org/officeDocument/2006/relationships/image" Target="media/image12.png"/><Relationship Id="rId37" Type="http://schemas.openxmlformats.org/officeDocument/2006/relationships/oleObject" Target="embeddings/oleObject14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5.png"/><Relationship Id="rId74" Type="http://schemas.openxmlformats.org/officeDocument/2006/relationships/oleObject" Target="embeddings/oleObject33.bin"/><Relationship Id="rId79" Type="http://schemas.openxmlformats.org/officeDocument/2006/relationships/image" Target="media/image35.png"/><Relationship Id="rId5" Type="http://schemas.openxmlformats.org/officeDocument/2006/relationships/webSettings" Target="webSettings.xml"/><Relationship Id="rId90" Type="http://schemas.openxmlformats.org/officeDocument/2006/relationships/oleObject" Target="embeddings/oleObject41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1.png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0.png"/><Relationship Id="rId56" Type="http://schemas.openxmlformats.org/officeDocument/2006/relationships/image" Target="media/image24.png"/><Relationship Id="rId64" Type="http://schemas.openxmlformats.org/officeDocument/2006/relationships/oleObject" Target="embeddings/oleObject28.bin"/><Relationship Id="rId69" Type="http://schemas.openxmlformats.org/officeDocument/2006/relationships/image" Target="media/image30.png"/><Relationship Id="rId77" Type="http://schemas.openxmlformats.org/officeDocument/2006/relationships/image" Target="media/image34.png"/><Relationship Id="rId8" Type="http://schemas.openxmlformats.org/officeDocument/2006/relationships/image" Target="media/image1.png"/><Relationship Id="rId51" Type="http://schemas.openxmlformats.org/officeDocument/2006/relationships/oleObject" Target="embeddings/oleObject21.bin"/><Relationship Id="rId72" Type="http://schemas.openxmlformats.org/officeDocument/2006/relationships/oleObject" Target="embeddings/oleObject32.bin"/><Relationship Id="rId80" Type="http://schemas.openxmlformats.org/officeDocument/2006/relationships/oleObject" Target="embeddings/oleObject36.bin"/><Relationship Id="rId85" Type="http://schemas.openxmlformats.org/officeDocument/2006/relationships/image" Target="media/image38.pn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5.png"/><Relationship Id="rId46" Type="http://schemas.openxmlformats.org/officeDocument/2006/relationships/image" Target="media/image19.png"/><Relationship Id="rId59" Type="http://schemas.openxmlformats.org/officeDocument/2006/relationships/oleObject" Target="embeddings/oleObject25.bin"/><Relationship Id="rId67" Type="http://schemas.openxmlformats.org/officeDocument/2006/relationships/image" Target="media/image29.png"/><Relationship Id="rId20" Type="http://schemas.openxmlformats.org/officeDocument/2006/relationships/image" Target="media/image7.png"/><Relationship Id="rId41" Type="http://schemas.openxmlformats.org/officeDocument/2006/relationships/oleObject" Target="embeddings/oleObject16.bin"/><Relationship Id="rId54" Type="http://schemas.openxmlformats.org/officeDocument/2006/relationships/image" Target="media/image23.png"/><Relationship Id="rId62" Type="http://schemas.openxmlformats.org/officeDocument/2006/relationships/oleObject" Target="embeddings/oleObject27.bin"/><Relationship Id="rId70" Type="http://schemas.openxmlformats.org/officeDocument/2006/relationships/oleObject" Target="embeddings/oleObject31.bin"/><Relationship Id="rId75" Type="http://schemas.openxmlformats.org/officeDocument/2006/relationships/image" Target="media/image33.png"/><Relationship Id="rId83" Type="http://schemas.openxmlformats.org/officeDocument/2006/relationships/image" Target="media/image37.png"/><Relationship Id="rId88" Type="http://schemas.openxmlformats.org/officeDocument/2006/relationships/oleObject" Target="embeddings/oleObject40.bin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footer" Target="footer1.xml"/><Relationship Id="rId36" Type="http://schemas.openxmlformats.org/officeDocument/2006/relationships/image" Target="media/image14.png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Relationship Id="rId10" Type="http://schemas.openxmlformats.org/officeDocument/2006/relationships/image" Target="media/image2.png"/><Relationship Id="rId31" Type="http://schemas.openxmlformats.org/officeDocument/2006/relationships/oleObject" Target="embeddings/oleObject11.bin"/><Relationship Id="rId44" Type="http://schemas.openxmlformats.org/officeDocument/2006/relationships/image" Target="media/image18.png"/><Relationship Id="rId52" Type="http://schemas.openxmlformats.org/officeDocument/2006/relationships/image" Target="media/image22.png"/><Relationship Id="rId60" Type="http://schemas.openxmlformats.org/officeDocument/2006/relationships/image" Target="media/image26.png"/><Relationship Id="rId65" Type="http://schemas.openxmlformats.org/officeDocument/2006/relationships/image" Target="media/image28.png"/><Relationship Id="rId73" Type="http://schemas.openxmlformats.org/officeDocument/2006/relationships/image" Target="media/image32.png"/><Relationship Id="rId78" Type="http://schemas.openxmlformats.org/officeDocument/2006/relationships/oleObject" Target="embeddings/oleObject35.bin"/><Relationship Id="rId81" Type="http://schemas.openxmlformats.org/officeDocument/2006/relationships/image" Target="media/image36.png"/><Relationship Id="rId86" Type="http://schemas.openxmlformats.org/officeDocument/2006/relationships/oleObject" Target="embeddings/oleObject39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9" Type="http://schemas.openxmlformats.org/officeDocument/2006/relationships/oleObject" Target="embeddings/oleObject15.bin"/><Relationship Id="rId34" Type="http://schemas.openxmlformats.org/officeDocument/2006/relationships/image" Target="media/image13.png"/><Relationship Id="rId50" Type="http://schemas.openxmlformats.org/officeDocument/2006/relationships/image" Target="media/image21.png"/><Relationship Id="rId55" Type="http://schemas.openxmlformats.org/officeDocument/2006/relationships/oleObject" Target="embeddings/oleObject23.bin"/><Relationship Id="rId76" Type="http://schemas.openxmlformats.org/officeDocument/2006/relationships/oleObject" Target="embeddings/oleObject34.bin"/><Relationship Id="rId7" Type="http://schemas.openxmlformats.org/officeDocument/2006/relationships/endnotes" Target="endnotes.xml"/><Relationship Id="rId71" Type="http://schemas.openxmlformats.org/officeDocument/2006/relationships/image" Target="media/image31.pn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footer" Target="footer2.xml"/><Relationship Id="rId24" Type="http://schemas.openxmlformats.org/officeDocument/2006/relationships/image" Target="media/image9.png"/><Relationship Id="rId40" Type="http://schemas.openxmlformats.org/officeDocument/2006/relationships/image" Target="media/image16.png"/><Relationship Id="rId45" Type="http://schemas.openxmlformats.org/officeDocument/2006/relationships/oleObject" Target="embeddings/oleObject18.bin"/><Relationship Id="rId66" Type="http://schemas.openxmlformats.org/officeDocument/2006/relationships/oleObject" Target="embeddings/oleObject29.bin"/><Relationship Id="rId87" Type="http://schemas.openxmlformats.org/officeDocument/2006/relationships/image" Target="media/image39.png"/><Relationship Id="rId61" Type="http://schemas.openxmlformats.org/officeDocument/2006/relationships/oleObject" Target="embeddings/oleObject26.bin"/><Relationship Id="rId82" Type="http://schemas.openxmlformats.org/officeDocument/2006/relationships/oleObject" Target="embeddings/oleObject37.bin"/><Relationship Id="rId19" Type="http://schemas.openxmlformats.org/officeDocument/2006/relationships/oleObject" Target="embeddings/oleObject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18987</Words>
  <Characters>108226</Characters>
  <Application>Microsoft Office Word</Application>
  <DocSecurity>0</DocSecurity>
  <Lines>901</Lines>
  <Paragraphs>253</Paragraphs>
  <ScaleCrop>false</ScaleCrop>
  <Company>Reanimator Extreme Edition</Company>
  <LinksUpToDate>false</LinksUpToDate>
  <CharactersWithSpaces>126960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ЕЛЕНА</cp:lastModifiedBy>
  <cp:revision>4</cp:revision>
  <dcterms:created xsi:type="dcterms:W3CDTF">2013-01-09T16:33:00Z</dcterms:created>
  <dcterms:modified xsi:type="dcterms:W3CDTF">2023-05-01T14:37:00Z</dcterms:modified>
</cp:coreProperties>
</file>