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60" w:rsidRDefault="00C16160" w:rsidP="003721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</w:rPr>
        <w:t>СЛОВНИК ТЕРМІНІ</w:t>
      </w:r>
      <w:proofErr w:type="gramStart"/>
      <w:r w:rsidRPr="00C1616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Адаптація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це різновид опрацювання, спрощення літературного твору шляхом трансформації його внутрішньої будови та функцій, пристосування для сприймання дітьми.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</w:rPr>
        <w:t>Байка</w:t>
      </w:r>
      <w:r w:rsidRPr="00C16160">
        <w:rPr>
          <w:rFonts w:ascii="Times New Roman" w:hAnsi="Times New Roman" w:cs="Times New Roman"/>
          <w:sz w:val="28"/>
          <w:szCs w:val="28"/>
        </w:rPr>
        <w:t xml:space="preserve"> – невеликий,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віршований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повчально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гумористичний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сатиричний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Pr="00C1616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алегоричного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оповіді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розгортання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повчального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Виразне читання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один із головних засобів впливу на всебічний гармонійний розвиток дитини через художні твори різних жанрів, інших джерел писемності і безпосереднє слово вчителя.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Віршований галас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ритмічні та римовані словесні імпровізації дітей, які виникають у процесі гри чи спілкування і зазвичай вирізняються локальним характером побутування.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Дитяча література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органічна частина всієї художньої літератури; література, яка відповідає рівневі дитячих знань, їхньому психологічному розвитку і має свої жанрові та художні особливості, відповідну тематику і технічне оформлення.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Дитячий фольклор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сегмент усної народної творчості, багатожанрова система, яку утворюють прозові, речитативні, пісенні та ігрові твори, написані дітьми або дорослими для дітей.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16160">
        <w:rPr>
          <w:rFonts w:ascii="Times New Roman" w:hAnsi="Times New Roman" w:cs="Times New Roman"/>
          <w:b/>
          <w:sz w:val="28"/>
          <w:szCs w:val="28"/>
        </w:rPr>
        <w:t>Драма</w:t>
      </w:r>
      <w:r w:rsidRPr="00C161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слова „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drama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. Жанр (фр.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genre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лат.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Genus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C161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вид)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усталена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формою,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Епос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(з давньогрецької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  <w:lang w:val="uk-UA"/>
        </w:rPr>
        <w:t>„розповідь”</w:t>
      </w:r>
      <w:proofErr w:type="spellEnd"/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) – у найширшому розумінні це будь-яке повідомлення, будь-яка важлива інформація прозою, і не лише прозою, а й віршованим текстом.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Забавлянки</w:t>
      </w:r>
      <w:proofErr w:type="spellEnd"/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коротенькі пісеньки чи віршики гумористичного, жартівливого змісту ігрової спрямованості, покликані розважати дитину, супроводжувати гру чи фізичні вправи з нею.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Загадки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дотепні лаконічні метафоричні запитання (часто у віршованій формі), що потребують відгадки (відповіді, розшифрування 105 закодованої символічної інформації), будуються за принципом інакомовлення, паралелізму й алегорії.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Заклички</w:t>
      </w:r>
      <w:proofErr w:type="spellEnd"/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короткі поетичні твори, в яких звучать звертання до природних явищ, стихій, об’єктів, бажання вплинути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погоду, довкілля чи людину.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Ігрові пісні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пісні, які супроводжують дитячі ігри, поєднуючи вербальний і невербальний компонент.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Казка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епічний розповідний сюжетний твір, в основі якого захоплива розповідь про вигадані події і явища, які сприймаються і </w:t>
      </w:r>
      <w:proofErr w:type="spellStart"/>
      <w:r w:rsidRPr="00C16160">
        <w:rPr>
          <w:rFonts w:ascii="Times New Roman" w:hAnsi="Times New Roman" w:cs="Times New Roman"/>
          <w:sz w:val="28"/>
          <w:szCs w:val="28"/>
          <w:lang w:val="uk-UA"/>
        </w:rPr>
        <w:t>переживаються</w:t>
      </w:r>
      <w:proofErr w:type="spellEnd"/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як реальні.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Календарно-обрядові пісні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цикл фольклорних та обрядових пісень, зміст і форма яких пов’язані зі змінами у природі, хліборобською працею і побутом, традиціями релігійних свят.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6160">
        <w:rPr>
          <w:rFonts w:ascii="Times New Roman" w:hAnsi="Times New Roman" w:cs="Times New Roman"/>
          <w:b/>
          <w:sz w:val="28"/>
          <w:szCs w:val="28"/>
        </w:rPr>
        <w:t>Колискові</w:t>
      </w:r>
      <w:proofErr w:type="spellEnd"/>
      <w:r w:rsidRPr="00C16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1616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16160">
        <w:rPr>
          <w:rFonts w:ascii="Times New Roman" w:hAnsi="Times New Roman" w:cs="Times New Roman"/>
          <w:b/>
          <w:sz w:val="28"/>
          <w:szCs w:val="28"/>
        </w:rPr>
        <w:t>існі</w:t>
      </w:r>
      <w:proofErr w:type="spellEnd"/>
      <w:r w:rsidRPr="00C1616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16160">
        <w:rPr>
          <w:rFonts w:ascii="Times New Roman" w:hAnsi="Times New Roman" w:cs="Times New Roman"/>
          <w:b/>
          <w:sz w:val="28"/>
          <w:szCs w:val="28"/>
        </w:rPr>
        <w:t>колисанки</w:t>
      </w:r>
      <w:proofErr w:type="spellEnd"/>
      <w:r w:rsidRPr="00C16160">
        <w:rPr>
          <w:rFonts w:ascii="Times New Roman" w:hAnsi="Times New Roman" w:cs="Times New Roman"/>
          <w:b/>
          <w:sz w:val="28"/>
          <w:szCs w:val="28"/>
        </w:rPr>
        <w:t>)</w:t>
      </w:r>
      <w:r w:rsidRPr="00C161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коротенькі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) над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колискою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присипляння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6160">
        <w:rPr>
          <w:rFonts w:ascii="Times New Roman" w:hAnsi="Times New Roman" w:cs="Times New Roman"/>
          <w:b/>
          <w:sz w:val="28"/>
          <w:szCs w:val="28"/>
        </w:rPr>
        <w:t>Лірика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– походить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струнного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інструмента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ліри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161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акомпанемент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виконувались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поклали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ліричним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віршам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Лічилка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жанр дитячого фольклору, римовані лаконічні вірші, призначені для розподілу ролей у грі. 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  <w:lang w:val="uk-UA"/>
        </w:rPr>
        <w:t>Прислів’я і приказки</w:t>
      </w:r>
      <w:r w:rsidRPr="00C16160">
        <w:rPr>
          <w:rFonts w:ascii="Times New Roman" w:hAnsi="Times New Roman" w:cs="Times New Roman"/>
          <w:sz w:val="28"/>
          <w:szCs w:val="28"/>
          <w:lang w:val="uk-UA"/>
        </w:rPr>
        <w:t xml:space="preserve"> – стійкі афористичні вислови, які узагальнено виражають життєвий досвід народу, у стислій, точній формі висловлюють думку про життєві явища, реалії дійсності, людські риси, вчинки тощо.</w:t>
      </w:r>
    </w:p>
    <w:p w:rsid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6160">
        <w:rPr>
          <w:rFonts w:ascii="Times New Roman" w:hAnsi="Times New Roman" w:cs="Times New Roman"/>
          <w:b/>
          <w:sz w:val="28"/>
          <w:szCs w:val="28"/>
        </w:rPr>
        <w:t>Скоромовки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віршики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вислови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суть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не у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змістовому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навантаженні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C161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160">
        <w:rPr>
          <w:rFonts w:ascii="Times New Roman" w:hAnsi="Times New Roman" w:cs="Times New Roman"/>
          <w:sz w:val="28"/>
          <w:szCs w:val="28"/>
        </w:rPr>
        <w:t>такому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розміщенні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вимова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157" w:rsidRDefault="00C16160" w:rsidP="00C16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60">
        <w:rPr>
          <w:rFonts w:ascii="Times New Roman" w:hAnsi="Times New Roman" w:cs="Times New Roman"/>
          <w:b/>
          <w:sz w:val="28"/>
          <w:szCs w:val="28"/>
        </w:rPr>
        <w:t>Фольклор</w:t>
      </w:r>
      <w:r w:rsidRPr="00C16160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folklore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– народна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мудрість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заснована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традиціях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виражає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616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>ітогляд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самобутність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сподівання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165" w:rsidRPr="00C16160" w:rsidRDefault="00C16160" w:rsidP="00C161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157">
        <w:rPr>
          <w:rFonts w:ascii="Times New Roman" w:hAnsi="Times New Roman" w:cs="Times New Roman"/>
          <w:b/>
          <w:sz w:val="28"/>
          <w:szCs w:val="28"/>
        </w:rPr>
        <w:t>Художнє</w:t>
      </w:r>
      <w:proofErr w:type="spellEnd"/>
      <w:r w:rsidRPr="00372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157">
        <w:rPr>
          <w:rFonts w:ascii="Times New Roman" w:hAnsi="Times New Roman" w:cs="Times New Roman"/>
          <w:b/>
          <w:sz w:val="28"/>
          <w:szCs w:val="28"/>
        </w:rPr>
        <w:t>читання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зразків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160">
        <w:rPr>
          <w:rFonts w:ascii="Times New Roman" w:hAnsi="Times New Roman" w:cs="Times New Roman"/>
          <w:sz w:val="28"/>
          <w:szCs w:val="28"/>
        </w:rPr>
        <w:t>культурного</w:t>
      </w:r>
      <w:proofErr w:type="gram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духовно-естетичного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розуміється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сценічних</w:t>
      </w:r>
      <w:proofErr w:type="spellEnd"/>
      <w:r w:rsidRPr="00C16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6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</w:p>
    <w:sectPr w:rsidR="00D24165" w:rsidRPr="00C16160" w:rsidSect="00D2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160"/>
    <w:rsid w:val="00372157"/>
    <w:rsid w:val="00C16160"/>
    <w:rsid w:val="00D2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2023-09-25T19:53:00Z</dcterms:created>
  <dcterms:modified xsi:type="dcterms:W3CDTF">2023-09-25T20:01:00Z</dcterms:modified>
</cp:coreProperties>
</file>