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CD" w:rsidRPr="00D26AE9" w:rsidRDefault="000615CD" w:rsidP="000615CD">
      <w:pPr>
        <w:spacing w:line="360" w:lineRule="auto"/>
        <w:ind w:right="-517"/>
        <w:jc w:val="both"/>
        <w:rPr>
          <w:rFonts w:cs="Times New Roman"/>
          <w:sz w:val="28"/>
          <w:lang w:val="uk-UA"/>
        </w:rPr>
      </w:pPr>
      <w:r w:rsidRPr="00D26AE9">
        <w:rPr>
          <w:rFonts w:cs="Times New Roman"/>
          <w:b/>
          <w:sz w:val="28"/>
        </w:rPr>
        <w:t>Методика проведення ігор спортивного характеру</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Практика роботи дитячих садків свідчать про те, що діти старшої та підготовчої до школи, груп опановують елементи ігор спортивного характеру: бадмінтоні городки, настільний теніс, баскетбол, хокей, футбол. Ці ігри сприяють зміцненню здоров'я, підвищенню рівня рухової підготовки, комплексному розвитку фізичних якостей дошкільнят. Застосування елементів спортивних ігор у дошкільному віці закладає у дитини основу для систематичних занять одним з видів спорту у наступні шкільні роки.</w:t>
      </w:r>
    </w:p>
    <w:p w:rsidR="000615CD" w:rsidRPr="00D26AE9" w:rsidRDefault="000615CD" w:rsidP="000615CD">
      <w:pPr>
        <w:spacing w:line="360" w:lineRule="auto"/>
        <w:ind w:left="-1134" w:right="-516"/>
        <w:jc w:val="both"/>
        <w:rPr>
          <w:rFonts w:cs="Times New Roman"/>
          <w:b/>
          <w:sz w:val="28"/>
        </w:rPr>
      </w:pPr>
      <w:r w:rsidRPr="00D26AE9">
        <w:rPr>
          <w:rFonts w:cs="Times New Roman"/>
          <w:b/>
          <w:sz w:val="28"/>
        </w:rPr>
        <w:t>Настільний теніс</w:t>
      </w:r>
    </w:p>
    <w:p w:rsidR="000615CD" w:rsidRPr="00D26AE9" w:rsidRDefault="000615CD" w:rsidP="000615CD">
      <w:pPr>
        <w:spacing w:line="360" w:lineRule="auto"/>
        <w:ind w:left="-1134" w:right="-516"/>
        <w:jc w:val="both"/>
        <w:rPr>
          <w:rFonts w:cs="Times New Roman"/>
          <w:sz w:val="28"/>
        </w:rPr>
      </w:pPr>
      <w:r w:rsidRPr="00D26AE9">
        <w:rPr>
          <w:rFonts w:cs="Times New Roman"/>
          <w:sz w:val="28"/>
        </w:rPr>
        <w:t>У настільний теніс діти грають у підготовчій до школи групі. Ця емоційна, жвава, цікава для них гра розвиває швидкість, спритність, витривалість, силу та швидкість реакції.</w:t>
      </w:r>
    </w:p>
    <w:p w:rsidR="000615CD" w:rsidRPr="00D26AE9" w:rsidRDefault="000615CD" w:rsidP="000615CD">
      <w:pPr>
        <w:spacing w:line="360" w:lineRule="auto"/>
        <w:ind w:left="-1134" w:right="-516"/>
        <w:jc w:val="both"/>
        <w:rPr>
          <w:rFonts w:cs="Times New Roman"/>
          <w:sz w:val="28"/>
          <w:lang w:val="uk-UA"/>
        </w:rPr>
      </w:pPr>
      <w:r w:rsidRPr="00D26AE9">
        <w:rPr>
          <w:rFonts w:cs="Times New Roman"/>
          <w:sz w:val="28"/>
        </w:rPr>
        <w:t>Для гри потрібний відповідний інвентар: стіл, ракетки, сітка з металевими стояками, целулоїдний м'ячик (діаметр 3,63-</w:t>
      </w:r>
      <w:smartTag w:uri="urn:schemas-microsoft-com:office:smarttags" w:element="metricconverter">
        <w:smartTagPr>
          <w:attr w:name="ProductID" w:val="3,83 см"/>
        </w:smartTagPr>
        <w:r w:rsidRPr="00D26AE9">
          <w:rPr>
            <w:rFonts w:cs="Times New Roman"/>
            <w:sz w:val="28"/>
          </w:rPr>
          <w:t>3,83 см</w:t>
        </w:r>
      </w:smartTag>
      <w:r w:rsidRPr="00D26AE9">
        <w:rPr>
          <w:rFonts w:cs="Times New Roman"/>
          <w:sz w:val="28"/>
        </w:rPr>
        <w:t>). Поверхню столу фарбують у темно-зелений колір, щоб на цьому фоні краще виділявся білий м'ячик. Довжина стола – 250-</w:t>
      </w:r>
      <w:smartTag w:uri="urn:schemas-microsoft-com:office:smarttags" w:element="metricconverter">
        <w:smartTagPr>
          <w:attr w:name="ProductID" w:val="270 см"/>
        </w:smartTagPr>
        <w:r w:rsidRPr="00D26AE9">
          <w:rPr>
            <w:rFonts w:cs="Times New Roman"/>
            <w:sz w:val="28"/>
          </w:rPr>
          <w:t>270 см</w:t>
        </w:r>
      </w:smartTag>
      <w:r w:rsidRPr="00D26AE9">
        <w:rPr>
          <w:rFonts w:cs="Times New Roman"/>
          <w:sz w:val="28"/>
        </w:rPr>
        <w:t>, ширина – 130-</w:t>
      </w:r>
      <w:smartTag w:uri="urn:schemas-microsoft-com:office:smarttags" w:element="metricconverter">
        <w:smartTagPr>
          <w:attr w:name="ProductID" w:val="150 см"/>
        </w:smartTagPr>
        <w:r w:rsidRPr="00D26AE9">
          <w:rPr>
            <w:rFonts w:cs="Times New Roman"/>
            <w:sz w:val="28"/>
          </w:rPr>
          <w:t>150 см</w:t>
        </w:r>
      </w:smartTag>
      <w:r w:rsidRPr="00D26AE9">
        <w:rPr>
          <w:rFonts w:cs="Times New Roman"/>
          <w:sz w:val="28"/>
        </w:rPr>
        <w:t>, висота – 65-</w:t>
      </w:r>
      <w:smartTag w:uri="urn:schemas-microsoft-com:office:smarttags" w:element="metricconverter">
        <w:smartTagPr>
          <w:attr w:name="ProductID" w:val="70 см"/>
        </w:smartTagPr>
        <w:r w:rsidRPr="00D26AE9">
          <w:rPr>
            <w:rFonts w:cs="Times New Roman"/>
            <w:sz w:val="28"/>
          </w:rPr>
          <w:t>70 см</w:t>
        </w:r>
      </w:smartTag>
      <w:r w:rsidRPr="00D26AE9">
        <w:rPr>
          <w:rFonts w:cs="Times New Roman"/>
          <w:sz w:val="28"/>
        </w:rPr>
        <w:t>. Його встановлюють на дворі майданчика, влітку обов'язково під навісом.Ознайомлення з грою починають з розучування способу три</w:t>
      </w:r>
      <w:r w:rsidRPr="00D26AE9">
        <w:rPr>
          <w:rFonts w:cs="Times New Roman"/>
          <w:sz w:val="28"/>
        </w:rPr>
        <w:softHyphen/>
        <w:t>мання ракетки: три пальці (мізинець, підмізинний і середній) охоплюють ручку; великий – на одній частині ракетки, вказівний – на іншій .</w:t>
      </w:r>
    </w:p>
    <w:p w:rsidR="000615CD" w:rsidRPr="00D26AE9" w:rsidRDefault="000615CD" w:rsidP="000615CD">
      <w:pPr>
        <w:spacing w:line="360" w:lineRule="auto"/>
        <w:ind w:left="-1134" w:right="-516"/>
        <w:jc w:val="both"/>
        <w:rPr>
          <w:rFonts w:cs="Times New Roman"/>
          <w:sz w:val="28"/>
        </w:rPr>
      </w:pPr>
      <w:r w:rsidRPr="00D26AE9">
        <w:rPr>
          <w:rFonts w:cs="Times New Roman"/>
          <w:sz w:val="28"/>
        </w:rPr>
        <w:t>Спочатку діти вчаться виконувати підготовчі вправи до гри: прокочувати м'яч ракеткою по підлозі й тенісному столу (один одному), виконувати різноманітні удари ракеткою по м'ячу. Потім підбивають ракеткою м'яч вгору. Для цього його підкидають вгору і, коли він опускатиметься вниз, підставляють ракетку. Слід застерегти дітей від сильних і різких ударів і попередити, що для виконання цієї вправи потрібно тільки підставляти ракетку злегка підбивати м'яч. Те саме стосується ударів ракеткою по м'ячу з відбиванням його від підлоги. Вдаряють по м'ячу злегка, щоб він не підскакував вище пояса. Потім можна вправлятися самостійно біля стінки. Складніша вправа, порівняно з попередніми, - передавання м'яча один одному ударами ракеткою, коли діти мають стояти на відстані 3-</w:t>
      </w:r>
      <w:smartTag w:uri="urn:schemas-microsoft-com:office:smarttags" w:element="metricconverter">
        <w:smartTagPr>
          <w:attr w:name="ProductID" w:val="4 м"/>
        </w:smartTagPr>
        <w:r w:rsidRPr="00D26AE9">
          <w:rPr>
            <w:rFonts w:cs="Times New Roman"/>
            <w:sz w:val="28"/>
          </w:rPr>
          <w:t>4 м</w:t>
        </w:r>
      </w:smartTag>
      <w:r w:rsidRPr="00D26AE9">
        <w:rPr>
          <w:rFonts w:cs="Times New Roman"/>
          <w:sz w:val="28"/>
        </w:rPr>
        <w:t xml:space="preserve"> і підставляти ракетку під м'яч, що летить, злегка відбиваючи його.</w:t>
      </w:r>
    </w:p>
    <w:p w:rsidR="000615CD" w:rsidRPr="00D26AE9" w:rsidRDefault="000615CD" w:rsidP="000615CD">
      <w:pPr>
        <w:spacing w:line="360" w:lineRule="auto"/>
        <w:ind w:left="-1134" w:right="-516"/>
        <w:jc w:val="both"/>
        <w:rPr>
          <w:rFonts w:cs="Times New Roman"/>
          <w:sz w:val="28"/>
        </w:rPr>
      </w:pPr>
      <w:r w:rsidRPr="00D26AE9">
        <w:rPr>
          <w:rFonts w:cs="Times New Roman"/>
          <w:sz w:val="28"/>
        </w:rPr>
        <w:t xml:space="preserve">У настільному тенісі застосовують різноманітні удари по м'ячу. </w:t>
      </w:r>
    </w:p>
    <w:p w:rsidR="000615CD" w:rsidRPr="00D26AE9" w:rsidRDefault="000615CD" w:rsidP="000615CD">
      <w:pPr>
        <w:spacing w:line="360" w:lineRule="auto"/>
        <w:ind w:left="-1134" w:right="-516"/>
        <w:jc w:val="both"/>
        <w:rPr>
          <w:rFonts w:cs="Times New Roman"/>
          <w:sz w:val="28"/>
        </w:rPr>
      </w:pPr>
      <w:r w:rsidRPr="00D26AE9">
        <w:rPr>
          <w:rFonts w:cs="Times New Roman"/>
          <w:sz w:val="28"/>
        </w:rPr>
        <w:lastRenderedPageBreak/>
        <w:t>Після того як діти оволодіють основними ударами, що застосовуються в настільному тенісі, можна перейти до навчання подачі м'яча. Ракетку треба нахилити верхньою частиною до столу та ударити по м'ячу. Спочатку м'яч подають без відскоку від столу з відстані 10-</w:t>
      </w:r>
      <w:smartTag w:uri="urn:schemas-microsoft-com:office:smarttags" w:element="metricconverter">
        <w:smartTagPr>
          <w:attr w:name="ProductID" w:val="15 см"/>
        </w:smartTagPr>
        <w:r w:rsidRPr="00D26AE9">
          <w:rPr>
            <w:rFonts w:cs="Times New Roman"/>
            <w:sz w:val="28"/>
          </w:rPr>
          <w:t>15 см</w:t>
        </w:r>
      </w:smartTag>
      <w:r w:rsidRPr="00D26AE9">
        <w:rPr>
          <w:rFonts w:cs="Times New Roman"/>
          <w:sz w:val="28"/>
        </w:rPr>
        <w:t xml:space="preserve"> від сітки. Потім розучують подачу з відскоком від столу: дитина підкидає м'яч трохи вгору, б'є по ньому з нахилом верхньої частини ракетки так, щоб він, відскочивши від столу, перелетів через сітку на протилежний бік. Оволодівши ударами та подачею м'яча, діти переходять до двобічної гри.</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Дошкільники грають у настільний теніс за спрощеними правилами. Гравець підкидає м'ячик рукою і б'є ракеткою так, щоб він, ударившись об поверхню столу, перелетів через сітку й торкнувся половини столу суперника, який відбиває м'яч. Очко дістає той гравець, з подачі якого суперник не зміг відбити м'яч назад на його половину столу (попав у сітку або за межі столу). Приймати м'яч з повітря, тобто до того, як він удариться об поверхню столу, не дозволяється. Кожний гравець виконує п'ять подач підряд, після чого подає суперник. Якщо той, хто подавав, влучить м'ячем у сітку і м'яч залишиться на його боці, він втрачає очко, а його суперник очко виграє. А коли суперник не зможе відбити після подачі м'яч, він програє очко. Якщо під час подачі м'яч зачепить сітку і перелетить на половину столу суперника, ця подача не зараховується, треба виконати її ще раз.Гра складається з трьох партій і триває доти, поки один з гравців першим не набере 10 очок.</w:t>
      </w:r>
    </w:p>
    <w:p w:rsidR="000615CD" w:rsidRPr="00D26AE9" w:rsidRDefault="000615CD" w:rsidP="000615CD">
      <w:pPr>
        <w:spacing w:line="360" w:lineRule="auto"/>
        <w:ind w:left="-1134" w:right="-516"/>
        <w:jc w:val="both"/>
        <w:rPr>
          <w:rFonts w:cs="Times New Roman"/>
          <w:b/>
          <w:sz w:val="28"/>
        </w:rPr>
      </w:pPr>
      <w:r w:rsidRPr="00D26AE9">
        <w:rPr>
          <w:rFonts w:cs="Times New Roman"/>
          <w:b/>
          <w:sz w:val="28"/>
        </w:rPr>
        <w:t>Баскетбол</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Дітям старшої і підготовчої до школи груп доступна гра баскетбол. Спочатку вони засвоюють прийоми ведення м'яча поштовхом об підлогу правою та лівою рукою на місці та в русі (повільним кроком і бігом). Важливий елемент рухових дій у баскетболі - передача м'яча партнерові обома руками від грудей та однією від плеча, стоячи на місці після зупинки та в русі, а також уміння ловити м'яч, який летить на різній висоті (на рівні грудей, над головою, збоку, внизу біля підлоги тощо). Дітей потрібно вправляти у передачі та ловленні м'яча при шикуванні в парах, трійках, колі, квадраті .</w:t>
      </w:r>
    </w:p>
    <w:p w:rsidR="000615CD" w:rsidRPr="00D26AE9" w:rsidRDefault="000615CD" w:rsidP="000615CD">
      <w:pPr>
        <w:spacing w:line="360" w:lineRule="auto"/>
        <w:ind w:left="-1134" w:right="-516"/>
        <w:jc w:val="both"/>
        <w:rPr>
          <w:rFonts w:cs="Times New Roman"/>
          <w:sz w:val="28"/>
        </w:rPr>
      </w:pPr>
      <w:r w:rsidRPr="00D26AE9">
        <w:rPr>
          <w:rFonts w:cs="Times New Roman"/>
          <w:sz w:val="28"/>
        </w:rPr>
        <w:lastRenderedPageBreak/>
        <w:t>Для гри в баскетбол треба засвоїти кидки м'яча в кошик обома руками від грудей, з-за голови та однією рукою від плеча. Спочатку ці кидки виконуються з місця, діти намагаються влу</w:t>
      </w:r>
      <w:r w:rsidRPr="00D26AE9">
        <w:rPr>
          <w:rFonts w:cs="Times New Roman"/>
          <w:sz w:val="28"/>
        </w:rPr>
        <w:softHyphen/>
        <w:t>чити в кошик, а потім, після ведення м'яча або передачі його від партнера біля щита.</w:t>
      </w:r>
    </w:p>
    <w:p w:rsidR="000615CD" w:rsidRPr="00D26AE9" w:rsidRDefault="000615CD" w:rsidP="000615CD">
      <w:pPr>
        <w:spacing w:line="360" w:lineRule="auto"/>
        <w:ind w:left="-1134" w:right="-516"/>
        <w:jc w:val="both"/>
        <w:rPr>
          <w:rFonts w:cs="Times New Roman"/>
          <w:sz w:val="28"/>
        </w:rPr>
      </w:pPr>
    </w:p>
    <w:p w:rsidR="000615CD" w:rsidRPr="00D26AE9" w:rsidRDefault="000615CD" w:rsidP="000615CD">
      <w:pPr>
        <w:spacing w:line="360" w:lineRule="auto"/>
        <w:ind w:left="-1134" w:right="-516"/>
        <w:jc w:val="both"/>
        <w:rPr>
          <w:rFonts w:cs="Times New Roman"/>
          <w:sz w:val="28"/>
        </w:rPr>
      </w:pPr>
      <w:r w:rsidRPr="00D26AE9">
        <w:rPr>
          <w:rFonts w:cs="Times New Roman"/>
          <w:sz w:val="28"/>
        </w:rPr>
        <w:t>Гра в баскетбол проводиться на майданчику (від 5 х 10 до 8-</w:t>
      </w:r>
      <w:smartTag w:uri="urn:schemas-microsoft-com:office:smarttags" w:element="metricconverter">
        <w:smartTagPr>
          <w:attr w:name="ProductID" w:val="15 м"/>
        </w:smartTagPr>
        <w:r w:rsidRPr="00D26AE9">
          <w:rPr>
            <w:rFonts w:cs="Times New Roman"/>
            <w:sz w:val="28"/>
          </w:rPr>
          <w:t>15 м</w:t>
        </w:r>
      </w:smartTag>
      <w:r w:rsidRPr="00D26AE9">
        <w:rPr>
          <w:rFonts w:cs="Times New Roman"/>
          <w:sz w:val="28"/>
        </w:rPr>
        <w:t xml:space="preserve">). Лінії майданчика позначають вапном або білою фарбою, у центрі креслять коло діаметром </w:t>
      </w:r>
      <w:smartTag w:uri="urn:schemas-microsoft-com:office:smarttags" w:element="metricconverter">
        <w:smartTagPr>
          <w:attr w:name="ProductID" w:val="1,8 м"/>
        </w:smartTagPr>
        <w:r w:rsidRPr="00D26AE9">
          <w:rPr>
            <w:rFonts w:cs="Times New Roman"/>
            <w:sz w:val="28"/>
          </w:rPr>
          <w:t>1,8 м</w:t>
        </w:r>
      </w:smartTag>
      <w:r w:rsidRPr="00D26AE9">
        <w:rPr>
          <w:rFonts w:cs="Times New Roman"/>
          <w:sz w:val="28"/>
        </w:rPr>
        <w:t xml:space="preserve"> для розіграшу спірних м'ячів. На протилежних боках майданчика встановлюють щити (120x90 см). Щит прикріплюють до стовпа. Зручніший варіант – прикріпити щити до металевої конструкції, яка виносить щит на 1-</w:t>
      </w:r>
      <w:smartTag w:uri="urn:schemas-microsoft-com:office:smarttags" w:element="metricconverter">
        <w:smartTagPr>
          <w:attr w:name="ProductID" w:val="1,5 м"/>
        </w:smartTagPr>
        <w:r w:rsidRPr="00D26AE9">
          <w:rPr>
            <w:rFonts w:cs="Times New Roman"/>
            <w:sz w:val="28"/>
          </w:rPr>
          <w:t>1,5 м</w:t>
        </w:r>
      </w:smartTag>
      <w:r w:rsidRPr="00D26AE9">
        <w:rPr>
          <w:rFonts w:cs="Times New Roman"/>
          <w:sz w:val="28"/>
        </w:rPr>
        <w:t xml:space="preserve"> від лицьової лінії у бік майданчика. Щити фарбують білою фарбою, а окантовку – червоною або блакитною (заввишки </w:t>
      </w:r>
      <w:smartTag w:uri="urn:schemas-microsoft-com:office:smarttags" w:element="metricconverter">
        <w:smartTagPr>
          <w:attr w:name="ProductID" w:val="5 см"/>
        </w:smartTagPr>
        <w:r w:rsidRPr="00D26AE9">
          <w:rPr>
            <w:rFonts w:cs="Times New Roman"/>
            <w:sz w:val="28"/>
          </w:rPr>
          <w:t>5 см</w:t>
        </w:r>
      </w:smartTag>
      <w:r w:rsidRPr="00D26AE9">
        <w:rPr>
          <w:rFonts w:cs="Times New Roman"/>
          <w:sz w:val="28"/>
        </w:rPr>
        <w:t xml:space="preserve">). Баскетбольний кошик (кільце із сіткою) діаметром </w:t>
      </w:r>
      <w:smartTag w:uri="urn:schemas-microsoft-com:office:smarttags" w:element="metricconverter">
        <w:smartTagPr>
          <w:attr w:name="ProductID" w:val="45 см"/>
        </w:smartTagPr>
        <w:r w:rsidRPr="00D26AE9">
          <w:rPr>
            <w:rFonts w:cs="Times New Roman"/>
            <w:sz w:val="28"/>
          </w:rPr>
          <w:t>45 см</w:t>
        </w:r>
      </w:smartTag>
      <w:r w:rsidRPr="00D26AE9">
        <w:rPr>
          <w:rFonts w:cs="Times New Roman"/>
          <w:sz w:val="28"/>
        </w:rPr>
        <w:t xml:space="preserve"> закріплюють на відстані </w:t>
      </w:r>
      <w:smartTag w:uri="urn:schemas-microsoft-com:office:smarttags" w:element="metricconverter">
        <w:smartTagPr>
          <w:attr w:name="ProductID" w:val="20 см"/>
        </w:smartTagPr>
        <w:r w:rsidRPr="00D26AE9">
          <w:rPr>
            <w:rFonts w:cs="Times New Roman"/>
            <w:sz w:val="28"/>
          </w:rPr>
          <w:t>20 см</w:t>
        </w:r>
      </w:smartTag>
      <w:r w:rsidRPr="00D26AE9">
        <w:rPr>
          <w:rFonts w:cs="Times New Roman"/>
          <w:sz w:val="28"/>
        </w:rPr>
        <w:t xml:space="preserve"> від нижнього краю щита на висоті </w:t>
      </w:r>
      <w:smartTag w:uri="urn:schemas-microsoft-com:office:smarttags" w:element="metricconverter">
        <w:smartTagPr>
          <w:attr w:name="ProductID" w:val="2 м"/>
        </w:smartTagPr>
        <w:r w:rsidRPr="00D26AE9">
          <w:rPr>
            <w:rFonts w:cs="Times New Roman"/>
            <w:sz w:val="28"/>
          </w:rPr>
          <w:t>2 м</w:t>
        </w:r>
      </w:smartTag>
      <w:r w:rsidRPr="00D26AE9">
        <w:rPr>
          <w:rFonts w:cs="Times New Roman"/>
          <w:sz w:val="28"/>
        </w:rPr>
        <w:t xml:space="preserve"> від поверхні майданчика (мал. 48).</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На відстані 1,5-</w:t>
      </w:r>
      <w:smartTag w:uri="urn:schemas-microsoft-com:office:smarttags" w:element="metricconverter">
        <w:smartTagPr>
          <w:attr w:name="ProductID" w:val="2 м"/>
        </w:smartTagPr>
        <w:r w:rsidRPr="00D26AE9">
          <w:rPr>
            <w:rFonts w:cs="Times New Roman"/>
            <w:sz w:val="28"/>
          </w:rPr>
          <w:t>2 м</w:t>
        </w:r>
      </w:smartTag>
      <w:r w:rsidRPr="00D26AE9">
        <w:rPr>
          <w:rFonts w:cs="Times New Roman"/>
          <w:sz w:val="28"/>
        </w:rPr>
        <w:t xml:space="preserve"> від майданчика не повинно бути лав, дерев, стовбурів та інших предметів, які можуть призвести до травми.</w:t>
      </w:r>
    </w:p>
    <w:p w:rsidR="000615CD" w:rsidRPr="00D26AE9" w:rsidRDefault="000615CD" w:rsidP="000615CD">
      <w:pPr>
        <w:spacing w:line="360" w:lineRule="auto"/>
        <w:ind w:left="-1134" w:right="-516"/>
        <w:jc w:val="both"/>
        <w:rPr>
          <w:rFonts w:cs="Times New Roman"/>
          <w:sz w:val="28"/>
          <w:lang w:val="uk-UA"/>
        </w:rPr>
      </w:pPr>
      <w:r w:rsidRPr="00D26AE9">
        <w:rPr>
          <w:rFonts w:cs="Times New Roman"/>
          <w:sz w:val="28"/>
        </w:rPr>
        <w:t xml:space="preserve">Грають у баскетбол звичайним дитячим м'ячем (діаметр </w:t>
      </w:r>
      <w:smartTag w:uri="urn:schemas-microsoft-com:office:smarttags" w:element="metricconverter">
        <w:smartTagPr>
          <w:attr w:name="ProductID" w:val="20 см"/>
        </w:smartTagPr>
        <w:r w:rsidRPr="00D26AE9">
          <w:rPr>
            <w:rFonts w:cs="Times New Roman"/>
            <w:sz w:val="28"/>
          </w:rPr>
          <w:t>20 см</w:t>
        </w:r>
      </w:smartTag>
      <w:r w:rsidRPr="00D26AE9">
        <w:rPr>
          <w:rFonts w:cs="Times New Roman"/>
          <w:sz w:val="28"/>
        </w:rPr>
        <w:t>) або м'ячем для волейболу, що добре відскакує від землі.</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Мета гри – за відведений час закинути в кошик команди суперниці якомога більше м'ячів, дотримуючись правил гри.</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Кожна команда складається з п'яти основних і кількох запасних гравців. Одного з них обирають капітаном. Гравці кожної команди одягають майки одного кольору або прив'язують на руку стрічку, щоб можна було визначити учасників кожної команди.</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Гра складається з двох таймів по 5 хв кожний з п'ятихвилинною перервою між ними. Вихователь контролює час гри, стежить за тим, як виконують правила, та дає сигнал свистком під час порушення правил, лічить влучання м'яча в кошик, контролює час, відведений на гру.</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За влучання м'яча в кошик команді зараховується 2 очка. Виграє команда, яка набрала більшу суму очок, або може бути нічия – коли кількість очок однакова.</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Гравців у командах замінюють під час перерви. У разі необхідності (втомленості деяких дітей, недисциплінованості) можна робити заміну навіть під час гри.</w:t>
      </w:r>
    </w:p>
    <w:p w:rsidR="000615CD" w:rsidRPr="00D26AE9" w:rsidRDefault="000615CD" w:rsidP="000615CD">
      <w:pPr>
        <w:spacing w:line="360" w:lineRule="auto"/>
        <w:ind w:left="-1134" w:right="-516"/>
        <w:jc w:val="both"/>
        <w:rPr>
          <w:rFonts w:cs="Times New Roman"/>
          <w:sz w:val="28"/>
        </w:rPr>
      </w:pPr>
      <w:r w:rsidRPr="00D26AE9">
        <w:rPr>
          <w:rFonts w:cs="Times New Roman"/>
          <w:sz w:val="28"/>
        </w:rPr>
        <w:lastRenderedPageBreak/>
        <w:t>Пересуватися з м'ячем по майданчику гравці можуть, відбиваючи його від землі. Не дозволяється вести м'яч одночасно обома руками та вдаряти по м'ячу кулаком або ногою.</w:t>
      </w:r>
    </w:p>
    <w:p w:rsidR="000615CD" w:rsidRPr="00D26AE9" w:rsidRDefault="000615CD" w:rsidP="000615CD">
      <w:pPr>
        <w:spacing w:line="360" w:lineRule="auto"/>
        <w:ind w:left="-1134" w:right="-516"/>
        <w:jc w:val="both"/>
        <w:rPr>
          <w:rFonts w:cs="Times New Roman"/>
          <w:sz w:val="28"/>
        </w:rPr>
      </w:pPr>
      <w:r w:rsidRPr="00D26AE9">
        <w:rPr>
          <w:rFonts w:cs="Times New Roman"/>
          <w:sz w:val="28"/>
        </w:rPr>
        <w:t>У тому випадку, коли м'яч виходить за межі майданчика, він вважається поза грою. Винним у цьому вважається гравець, який останнім торкнувся м'яча. Якщо суддя не впевнений, хто останній торкнувся м'яча, він призначає спірний кидок.</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Не дозволяється штовхати гравців, хватати їх за одяг і за руки, підставляти ногу. Все це вважається порушенням правил. Команда, яка їх порушила, позбавляється м'яча, і він передається іншій команді. Вкидання м'яча здійснюється гравцем команди, яка його отримала, з-за бічної лінії, навпроти того місця, де було порушення.</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Після влучання м'яча в кошик будь-який гравець команди, яка програла два очка, викидає м'яч з-під щита (з лицьової лінії) своїм партнерам.</w:t>
      </w:r>
    </w:p>
    <w:p w:rsidR="000615CD" w:rsidRPr="00D26AE9" w:rsidRDefault="000615CD" w:rsidP="000615CD">
      <w:pPr>
        <w:spacing w:line="360" w:lineRule="auto"/>
        <w:ind w:left="-1134" w:right="-516"/>
        <w:jc w:val="both"/>
        <w:rPr>
          <w:rFonts w:cs="Times New Roman"/>
          <w:sz w:val="28"/>
        </w:rPr>
      </w:pPr>
      <w:r w:rsidRPr="00D26AE9">
        <w:rPr>
          <w:rFonts w:cs="Times New Roman"/>
          <w:sz w:val="28"/>
        </w:rPr>
        <w:t>Виконання правил гри має велике виховне значення. Діти під час гри повинні бути уважними і доброзичливими один до одного. Гравців, які поводяться грубо, недисципліновано, можна тимчасово вилучити з гри.</w:t>
      </w:r>
    </w:p>
    <w:p w:rsidR="000615CD" w:rsidRPr="00D26AE9" w:rsidRDefault="000615CD" w:rsidP="000615CD">
      <w:pPr>
        <w:spacing w:line="360" w:lineRule="auto"/>
        <w:ind w:left="-1134" w:right="-516"/>
        <w:jc w:val="both"/>
        <w:rPr>
          <w:rFonts w:cs="Times New Roman"/>
          <w:b/>
          <w:sz w:val="28"/>
        </w:rPr>
      </w:pPr>
      <w:r w:rsidRPr="00D26AE9">
        <w:rPr>
          <w:rFonts w:cs="Times New Roman"/>
          <w:b/>
          <w:sz w:val="28"/>
        </w:rPr>
        <w:t>Футбол</w:t>
      </w:r>
    </w:p>
    <w:p w:rsidR="000615CD" w:rsidRPr="00D26AE9" w:rsidRDefault="000615CD" w:rsidP="000615CD">
      <w:pPr>
        <w:spacing w:line="360" w:lineRule="auto"/>
        <w:ind w:left="-1134" w:right="-516"/>
        <w:jc w:val="both"/>
        <w:rPr>
          <w:rFonts w:cs="Times New Roman"/>
          <w:sz w:val="28"/>
        </w:rPr>
      </w:pPr>
      <w:r w:rsidRPr="00D26AE9">
        <w:rPr>
          <w:rFonts w:cs="Times New Roman"/>
          <w:sz w:val="28"/>
        </w:rPr>
        <w:t xml:space="preserve">Гра у футбол – одна з найпопулярніших у дітей старшого дошкільного віку. Грати можна на майданчику залежно від кількості гравців у командах. Поперек майданчика, через центр проводять середню лінію. Межі його позначають прапорцями: чотири ставлять по кутах, а два там, де середня лінія пересікає бічну. На торцевих боках майданчика встановлюють стійки або ворота (висота </w:t>
      </w:r>
      <w:smartTag w:uri="urn:schemas-microsoft-com:office:smarttags" w:element="metricconverter">
        <w:smartTagPr>
          <w:attr w:name="ProductID" w:val="1,5 м"/>
        </w:smartTagPr>
        <w:r w:rsidRPr="00D26AE9">
          <w:rPr>
            <w:rFonts w:cs="Times New Roman"/>
            <w:sz w:val="28"/>
          </w:rPr>
          <w:t>1,5 м</w:t>
        </w:r>
      </w:smartTag>
      <w:r w:rsidRPr="00D26AE9">
        <w:rPr>
          <w:rFonts w:cs="Times New Roman"/>
          <w:sz w:val="28"/>
        </w:rPr>
        <w:t>, ширина 2,5-</w:t>
      </w:r>
      <w:smartTag w:uri="urn:schemas-microsoft-com:office:smarttags" w:element="metricconverter">
        <w:smartTagPr>
          <w:attr w:name="ProductID" w:val="3 м"/>
        </w:smartTagPr>
        <w:r w:rsidRPr="00D26AE9">
          <w:rPr>
            <w:rFonts w:cs="Times New Roman"/>
            <w:sz w:val="28"/>
          </w:rPr>
          <w:t>3 м</w:t>
        </w:r>
      </w:smartTag>
      <w:r w:rsidRPr="00D26AE9">
        <w:rPr>
          <w:rFonts w:cs="Times New Roman"/>
          <w:sz w:val="28"/>
        </w:rPr>
        <w:t>). Для гри береться волейбольний м'яч (вага 260-</w:t>
      </w:r>
      <w:smartTag w:uri="urn:schemas-microsoft-com:office:smarttags" w:element="metricconverter">
        <w:smartTagPr>
          <w:attr w:name="ProductID" w:val="280 г"/>
        </w:smartTagPr>
        <w:r w:rsidRPr="00D26AE9">
          <w:rPr>
            <w:rFonts w:cs="Times New Roman"/>
            <w:sz w:val="28"/>
          </w:rPr>
          <w:t>280 г</w:t>
        </w:r>
      </w:smartTag>
      <w:r w:rsidRPr="00D26AE9">
        <w:rPr>
          <w:rFonts w:cs="Times New Roman"/>
          <w:sz w:val="28"/>
        </w:rPr>
        <w:t>, діаметр 64-</w:t>
      </w:r>
      <w:smartTag w:uri="urn:schemas-microsoft-com:office:smarttags" w:element="metricconverter">
        <w:smartTagPr>
          <w:attr w:name="ProductID" w:val="66 см"/>
        </w:smartTagPr>
        <w:r w:rsidRPr="00D26AE9">
          <w:rPr>
            <w:rFonts w:cs="Times New Roman"/>
            <w:sz w:val="28"/>
          </w:rPr>
          <w:t>66 см</w:t>
        </w:r>
      </w:smartTag>
      <w:r w:rsidRPr="00D26AE9">
        <w:rPr>
          <w:rFonts w:cs="Times New Roman"/>
          <w:sz w:val="28"/>
        </w:rPr>
        <w:t>) або гумовий (</w:t>
      </w:r>
      <w:smartTag w:uri="urn:schemas-microsoft-com:office:smarttags" w:element="metricconverter">
        <w:smartTagPr>
          <w:attr w:name="ProductID" w:val="200 г"/>
        </w:smartTagPr>
        <w:r w:rsidRPr="00D26AE9">
          <w:rPr>
            <w:rFonts w:cs="Times New Roman"/>
            <w:sz w:val="28"/>
          </w:rPr>
          <w:t>200 г</w:t>
        </w:r>
      </w:smartTag>
      <w:r w:rsidRPr="00D26AE9">
        <w:rPr>
          <w:rFonts w:cs="Times New Roman"/>
          <w:sz w:val="28"/>
        </w:rPr>
        <w:t xml:space="preserve">, </w:t>
      </w:r>
      <w:smartTag w:uri="urn:schemas-microsoft-com:office:smarttags" w:element="metricconverter">
        <w:smartTagPr>
          <w:attr w:name="ProductID" w:val="50 см"/>
        </w:smartTagPr>
        <w:r w:rsidRPr="00D26AE9">
          <w:rPr>
            <w:rFonts w:cs="Times New Roman"/>
            <w:sz w:val="28"/>
          </w:rPr>
          <w:t>50 см</w:t>
        </w:r>
      </w:smartTag>
      <w:r w:rsidRPr="00D26AE9">
        <w:rPr>
          <w:rFonts w:cs="Times New Roman"/>
          <w:sz w:val="28"/>
        </w:rPr>
        <w:t>) м'яч.</w:t>
      </w:r>
    </w:p>
    <w:p w:rsidR="000615CD" w:rsidRPr="00D26AE9" w:rsidRDefault="000615CD" w:rsidP="000615CD">
      <w:pPr>
        <w:spacing w:line="360" w:lineRule="auto"/>
        <w:ind w:left="-1134" w:right="-516"/>
        <w:jc w:val="both"/>
        <w:rPr>
          <w:rFonts w:cs="Times New Roman"/>
          <w:sz w:val="28"/>
          <w:lang w:val="uk-UA"/>
        </w:rPr>
      </w:pPr>
      <w:r w:rsidRPr="00D26AE9">
        <w:rPr>
          <w:rFonts w:cs="Times New Roman"/>
          <w:sz w:val="28"/>
        </w:rPr>
        <w:t>Перед тим як проводити гру, діти мають оволодіти найпростішими прийомами: передавати м'яч один одному в парах (відстань 3-</w:t>
      </w:r>
      <w:smartTag w:uri="urn:schemas-microsoft-com:office:smarttags" w:element="metricconverter">
        <w:smartTagPr>
          <w:attr w:name="ProductID" w:val="4 м"/>
        </w:smartTagPr>
        <w:r w:rsidRPr="00D26AE9">
          <w:rPr>
            <w:rFonts w:cs="Times New Roman"/>
            <w:sz w:val="28"/>
          </w:rPr>
          <w:t>4 м</w:t>
        </w:r>
      </w:smartTag>
      <w:r w:rsidRPr="00D26AE9">
        <w:rPr>
          <w:rFonts w:cs="Times New Roman"/>
          <w:sz w:val="28"/>
        </w:rPr>
        <w:t>) правою і лівою ногою, обводити м'яч навколо предметів (кеглів, кубиків) змійкою, вести м'яч 5-</w:t>
      </w:r>
      <w:smartTag w:uri="urn:schemas-microsoft-com:office:smarttags" w:element="metricconverter">
        <w:smartTagPr>
          <w:attr w:name="ProductID" w:val="8 м"/>
        </w:smartTagPr>
        <w:r w:rsidRPr="00D26AE9">
          <w:rPr>
            <w:rFonts w:cs="Times New Roman"/>
            <w:sz w:val="28"/>
          </w:rPr>
          <w:t>8 м</w:t>
        </w:r>
      </w:smartTag>
      <w:r w:rsidRPr="00D26AE9">
        <w:rPr>
          <w:rFonts w:cs="Times New Roman"/>
          <w:sz w:val="28"/>
        </w:rPr>
        <w:t xml:space="preserve"> і забивати його у ворота правою і лівою ногою, зупиняти м'яч, який котиться по землі, внутрішньою стороною ступні .</w:t>
      </w:r>
    </w:p>
    <w:p w:rsidR="000615CD" w:rsidRPr="00D26AE9" w:rsidRDefault="000615CD" w:rsidP="000615CD">
      <w:pPr>
        <w:spacing w:line="360" w:lineRule="auto"/>
        <w:ind w:left="-1134" w:right="-516"/>
        <w:jc w:val="both"/>
        <w:rPr>
          <w:rFonts w:cs="Times New Roman"/>
          <w:sz w:val="28"/>
        </w:rPr>
      </w:pPr>
      <w:r w:rsidRPr="00D26AE9">
        <w:rPr>
          <w:rFonts w:cs="Times New Roman"/>
          <w:sz w:val="28"/>
        </w:rPr>
        <w:t xml:space="preserve">Спочатку дітей розподіляють на команди, по п'ять-вісім гравців у кожній, і обирають капітанів. Право початку гри визначають за жеребом, друга команда вибирає ворота. Гра починається із центра майданчика (його краще позначити колом), усі гравці команд у цей </w:t>
      </w:r>
      <w:r w:rsidRPr="00D26AE9">
        <w:rPr>
          <w:rFonts w:cs="Times New Roman"/>
          <w:sz w:val="28"/>
        </w:rPr>
        <w:lastRenderedPageBreak/>
        <w:t>момент перебувають на своїй половині майданчика. За свистком судді капітан б'є по м'ячу у бік воріт суперника.Гравці кожної команди намагаються підвести м'яч до воріт суперника і забити гол. Ворота захищає воротар, який має право ловити м'яч руками. Всі інші гравці можуть передавати, зупиняти й забивати м'яч лише ногами або головою. Якщо м'яч забивають у ворота, гру починає із центра майданчика капітан команди, якій забили гол. М'яч, який вибито за межі майданчика, вкидає гравець іншої команди обома руками з-за голови, з місця, де він викотився.Гра складається з двох таймів по 10-15 хв кожний з п'ятихвилинною перервою. Перед початком другого тайму команди змінюють ворота. Виграє команда, яка заб'є більше голів у ворота суперника.Керує грою суддя, який обирається з досвідчених у правилах футболу дітей. Якщо гравець порушує правила, суддя зупиняє гру, робить йому зауваження і суперники мають право пробити штрафний удар. Забороняється підставляти ногу супернику, штовхати його або бити по ногах, затримувати рукою; нападати на воротаря, намагаючись відібрати м'яч. За грубу гру біля своїх воріт призначаються пенальті (удар з 5-</w:t>
      </w:r>
      <w:smartTag w:uri="urn:schemas-microsoft-com:office:smarttags" w:element="metricconverter">
        <w:smartTagPr>
          <w:attr w:name="ProductID" w:val="6 м"/>
        </w:smartTagPr>
        <w:r w:rsidRPr="00D26AE9">
          <w:rPr>
            <w:rFonts w:cs="Times New Roman"/>
            <w:sz w:val="28"/>
          </w:rPr>
          <w:t>6 м</w:t>
        </w:r>
      </w:smartTag>
      <w:r w:rsidRPr="00D26AE9">
        <w:rPr>
          <w:rFonts w:cs="Times New Roman"/>
          <w:sz w:val="28"/>
        </w:rPr>
        <w:t xml:space="preserve"> у ворота, які захищає лише воротар).Вихователь під час гри стежить, щоб діти ставилися один до одного доброзичливо, грали чесно, не вступали в конфлікти.</w:t>
      </w:r>
    </w:p>
    <w:p w:rsidR="00C82375" w:rsidRDefault="00C82375"/>
    <w:sectPr w:rsidR="00C82375" w:rsidSect="00C82375">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15CD"/>
    <w:rsid w:val="00000FE1"/>
    <w:rsid w:val="0000106A"/>
    <w:rsid w:val="00001296"/>
    <w:rsid w:val="00001327"/>
    <w:rsid w:val="000018CD"/>
    <w:rsid w:val="000026C2"/>
    <w:rsid w:val="00002901"/>
    <w:rsid w:val="000029BB"/>
    <w:rsid w:val="00005C67"/>
    <w:rsid w:val="00005CA3"/>
    <w:rsid w:val="00005CBB"/>
    <w:rsid w:val="000062AA"/>
    <w:rsid w:val="0000638C"/>
    <w:rsid w:val="00006FC0"/>
    <w:rsid w:val="00010DE9"/>
    <w:rsid w:val="00010EF8"/>
    <w:rsid w:val="00011850"/>
    <w:rsid w:val="000122CE"/>
    <w:rsid w:val="0001360A"/>
    <w:rsid w:val="000142C6"/>
    <w:rsid w:val="00015AF1"/>
    <w:rsid w:val="00016617"/>
    <w:rsid w:val="0001696A"/>
    <w:rsid w:val="000179B8"/>
    <w:rsid w:val="0002046A"/>
    <w:rsid w:val="00023A39"/>
    <w:rsid w:val="00024EAA"/>
    <w:rsid w:val="00027827"/>
    <w:rsid w:val="000301F7"/>
    <w:rsid w:val="000353D2"/>
    <w:rsid w:val="00035B9C"/>
    <w:rsid w:val="00036026"/>
    <w:rsid w:val="00036449"/>
    <w:rsid w:val="00037C8C"/>
    <w:rsid w:val="00037F63"/>
    <w:rsid w:val="00040D8D"/>
    <w:rsid w:val="00041105"/>
    <w:rsid w:val="00041DC9"/>
    <w:rsid w:val="00042472"/>
    <w:rsid w:val="00042657"/>
    <w:rsid w:val="000439F3"/>
    <w:rsid w:val="00043DD2"/>
    <w:rsid w:val="00044A77"/>
    <w:rsid w:val="00047EFE"/>
    <w:rsid w:val="00051219"/>
    <w:rsid w:val="000513C7"/>
    <w:rsid w:val="0005177E"/>
    <w:rsid w:val="00052EF3"/>
    <w:rsid w:val="000535AE"/>
    <w:rsid w:val="00053E5C"/>
    <w:rsid w:val="00054461"/>
    <w:rsid w:val="00055F6D"/>
    <w:rsid w:val="000562B2"/>
    <w:rsid w:val="00057A90"/>
    <w:rsid w:val="000615CD"/>
    <w:rsid w:val="00063840"/>
    <w:rsid w:val="0006439A"/>
    <w:rsid w:val="00064DF8"/>
    <w:rsid w:val="0006637E"/>
    <w:rsid w:val="00067AF1"/>
    <w:rsid w:val="00067B13"/>
    <w:rsid w:val="0007132B"/>
    <w:rsid w:val="00071419"/>
    <w:rsid w:val="00073684"/>
    <w:rsid w:val="00073D1B"/>
    <w:rsid w:val="00074E78"/>
    <w:rsid w:val="000756AD"/>
    <w:rsid w:val="00076B47"/>
    <w:rsid w:val="00077ADD"/>
    <w:rsid w:val="00082206"/>
    <w:rsid w:val="0008236B"/>
    <w:rsid w:val="00084299"/>
    <w:rsid w:val="000849E8"/>
    <w:rsid w:val="00084CE2"/>
    <w:rsid w:val="00085457"/>
    <w:rsid w:val="00086EA5"/>
    <w:rsid w:val="000870F8"/>
    <w:rsid w:val="000872E0"/>
    <w:rsid w:val="000872F9"/>
    <w:rsid w:val="00092164"/>
    <w:rsid w:val="00092499"/>
    <w:rsid w:val="00092742"/>
    <w:rsid w:val="000952E9"/>
    <w:rsid w:val="00095441"/>
    <w:rsid w:val="00095FCF"/>
    <w:rsid w:val="0009729C"/>
    <w:rsid w:val="000972D7"/>
    <w:rsid w:val="0009799B"/>
    <w:rsid w:val="000A1BF0"/>
    <w:rsid w:val="000A4933"/>
    <w:rsid w:val="000A5A49"/>
    <w:rsid w:val="000A5C8D"/>
    <w:rsid w:val="000A70E5"/>
    <w:rsid w:val="000B004D"/>
    <w:rsid w:val="000B027B"/>
    <w:rsid w:val="000B11D7"/>
    <w:rsid w:val="000B1583"/>
    <w:rsid w:val="000B1DA5"/>
    <w:rsid w:val="000B309E"/>
    <w:rsid w:val="000B4328"/>
    <w:rsid w:val="000B445B"/>
    <w:rsid w:val="000B4C21"/>
    <w:rsid w:val="000B5537"/>
    <w:rsid w:val="000B5AEE"/>
    <w:rsid w:val="000B7E27"/>
    <w:rsid w:val="000C039A"/>
    <w:rsid w:val="000C102A"/>
    <w:rsid w:val="000C3D64"/>
    <w:rsid w:val="000C5251"/>
    <w:rsid w:val="000C6545"/>
    <w:rsid w:val="000C6871"/>
    <w:rsid w:val="000C7FBE"/>
    <w:rsid w:val="000D0BF1"/>
    <w:rsid w:val="000D128B"/>
    <w:rsid w:val="000D1719"/>
    <w:rsid w:val="000D26A7"/>
    <w:rsid w:val="000D3EEA"/>
    <w:rsid w:val="000D6A8E"/>
    <w:rsid w:val="000D7295"/>
    <w:rsid w:val="000E0287"/>
    <w:rsid w:val="000E056A"/>
    <w:rsid w:val="000E09AB"/>
    <w:rsid w:val="000E163B"/>
    <w:rsid w:val="000E1A25"/>
    <w:rsid w:val="000E1A6C"/>
    <w:rsid w:val="000E2CBF"/>
    <w:rsid w:val="000E38B7"/>
    <w:rsid w:val="000E416C"/>
    <w:rsid w:val="000E5399"/>
    <w:rsid w:val="000E565E"/>
    <w:rsid w:val="000E6DC2"/>
    <w:rsid w:val="000E7F58"/>
    <w:rsid w:val="000F01CA"/>
    <w:rsid w:val="000F1DDA"/>
    <w:rsid w:val="000F2163"/>
    <w:rsid w:val="000F2D20"/>
    <w:rsid w:val="000F5322"/>
    <w:rsid w:val="000F64AA"/>
    <w:rsid w:val="001012C4"/>
    <w:rsid w:val="00101B34"/>
    <w:rsid w:val="001027B9"/>
    <w:rsid w:val="00103680"/>
    <w:rsid w:val="00103803"/>
    <w:rsid w:val="001043B7"/>
    <w:rsid w:val="00104CAA"/>
    <w:rsid w:val="001051B1"/>
    <w:rsid w:val="001056C2"/>
    <w:rsid w:val="0010679E"/>
    <w:rsid w:val="00107E75"/>
    <w:rsid w:val="0011028E"/>
    <w:rsid w:val="00110EA0"/>
    <w:rsid w:val="00110F83"/>
    <w:rsid w:val="00111504"/>
    <w:rsid w:val="00111CE7"/>
    <w:rsid w:val="00111CEE"/>
    <w:rsid w:val="0011276B"/>
    <w:rsid w:val="00112CD2"/>
    <w:rsid w:val="00113A29"/>
    <w:rsid w:val="001144F4"/>
    <w:rsid w:val="00116B2F"/>
    <w:rsid w:val="00117541"/>
    <w:rsid w:val="001212E4"/>
    <w:rsid w:val="0012406A"/>
    <w:rsid w:val="00124A24"/>
    <w:rsid w:val="001254EB"/>
    <w:rsid w:val="00125788"/>
    <w:rsid w:val="0012614C"/>
    <w:rsid w:val="0012616D"/>
    <w:rsid w:val="00126C45"/>
    <w:rsid w:val="0012760D"/>
    <w:rsid w:val="001319BC"/>
    <w:rsid w:val="00136091"/>
    <w:rsid w:val="001365FA"/>
    <w:rsid w:val="001373B1"/>
    <w:rsid w:val="00141B36"/>
    <w:rsid w:val="001422DD"/>
    <w:rsid w:val="00142E46"/>
    <w:rsid w:val="00142EE2"/>
    <w:rsid w:val="001430B6"/>
    <w:rsid w:val="001443DF"/>
    <w:rsid w:val="00146652"/>
    <w:rsid w:val="001468F9"/>
    <w:rsid w:val="00147DF4"/>
    <w:rsid w:val="00150671"/>
    <w:rsid w:val="00150B3E"/>
    <w:rsid w:val="00152710"/>
    <w:rsid w:val="00152998"/>
    <w:rsid w:val="0015346D"/>
    <w:rsid w:val="00153B7D"/>
    <w:rsid w:val="0015405F"/>
    <w:rsid w:val="00156084"/>
    <w:rsid w:val="00156C4F"/>
    <w:rsid w:val="00157FE8"/>
    <w:rsid w:val="00160321"/>
    <w:rsid w:val="001609CA"/>
    <w:rsid w:val="0016210D"/>
    <w:rsid w:val="001637D4"/>
    <w:rsid w:val="00165DC6"/>
    <w:rsid w:val="0016665A"/>
    <w:rsid w:val="0016737B"/>
    <w:rsid w:val="001678D9"/>
    <w:rsid w:val="00167B0A"/>
    <w:rsid w:val="00170E3A"/>
    <w:rsid w:val="0017152A"/>
    <w:rsid w:val="00172746"/>
    <w:rsid w:val="001746C6"/>
    <w:rsid w:val="00174B5A"/>
    <w:rsid w:val="001752D6"/>
    <w:rsid w:val="001762C4"/>
    <w:rsid w:val="001766B0"/>
    <w:rsid w:val="0017786D"/>
    <w:rsid w:val="00177B13"/>
    <w:rsid w:val="00180751"/>
    <w:rsid w:val="001834BE"/>
    <w:rsid w:val="00184390"/>
    <w:rsid w:val="0018509E"/>
    <w:rsid w:val="001851C4"/>
    <w:rsid w:val="001865EA"/>
    <w:rsid w:val="001871F3"/>
    <w:rsid w:val="0019014A"/>
    <w:rsid w:val="00190409"/>
    <w:rsid w:val="00190B02"/>
    <w:rsid w:val="00191171"/>
    <w:rsid w:val="00191F32"/>
    <w:rsid w:val="00192506"/>
    <w:rsid w:val="001933EB"/>
    <w:rsid w:val="00195963"/>
    <w:rsid w:val="00196C81"/>
    <w:rsid w:val="00197C54"/>
    <w:rsid w:val="001A03DA"/>
    <w:rsid w:val="001A078D"/>
    <w:rsid w:val="001A11F5"/>
    <w:rsid w:val="001A13C8"/>
    <w:rsid w:val="001A5D5B"/>
    <w:rsid w:val="001A64D2"/>
    <w:rsid w:val="001A71DF"/>
    <w:rsid w:val="001A7BC5"/>
    <w:rsid w:val="001A7FF8"/>
    <w:rsid w:val="001B15F2"/>
    <w:rsid w:val="001B515D"/>
    <w:rsid w:val="001B607E"/>
    <w:rsid w:val="001C0FC8"/>
    <w:rsid w:val="001C1B0E"/>
    <w:rsid w:val="001C2807"/>
    <w:rsid w:val="001C2DB8"/>
    <w:rsid w:val="001C2FAC"/>
    <w:rsid w:val="001C4D77"/>
    <w:rsid w:val="001C5C5F"/>
    <w:rsid w:val="001C63C0"/>
    <w:rsid w:val="001C76A3"/>
    <w:rsid w:val="001C79D7"/>
    <w:rsid w:val="001D1871"/>
    <w:rsid w:val="001D1ED5"/>
    <w:rsid w:val="001D20FA"/>
    <w:rsid w:val="001D2924"/>
    <w:rsid w:val="001D457A"/>
    <w:rsid w:val="001D4AA6"/>
    <w:rsid w:val="001D4C68"/>
    <w:rsid w:val="001D6319"/>
    <w:rsid w:val="001D6540"/>
    <w:rsid w:val="001E3391"/>
    <w:rsid w:val="001E4217"/>
    <w:rsid w:val="001E46EA"/>
    <w:rsid w:val="001E485E"/>
    <w:rsid w:val="001E5493"/>
    <w:rsid w:val="001E693F"/>
    <w:rsid w:val="001E70B5"/>
    <w:rsid w:val="001E7B72"/>
    <w:rsid w:val="001F1440"/>
    <w:rsid w:val="001F1765"/>
    <w:rsid w:val="001F2279"/>
    <w:rsid w:val="001F238C"/>
    <w:rsid w:val="001F258C"/>
    <w:rsid w:val="001F289B"/>
    <w:rsid w:val="001F2BEB"/>
    <w:rsid w:val="001F3722"/>
    <w:rsid w:val="001F468F"/>
    <w:rsid w:val="001F5910"/>
    <w:rsid w:val="001F5932"/>
    <w:rsid w:val="001F7816"/>
    <w:rsid w:val="001F790A"/>
    <w:rsid w:val="001F7DFB"/>
    <w:rsid w:val="0020067B"/>
    <w:rsid w:val="00201ADC"/>
    <w:rsid w:val="002027BA"/>
    <w:rsid w:val="00202894"/>
    <w:rsid w:val="00202B31"/>
    <w:rsid w:val="00202F8F"/>
    <w:rsid w:val="002038FE"/>
    <w:rsid w:val="00203BBB"/>
    <w:rsid w:val="00204517"/>
    <w:rsid w:val="00204928"/>
    <w:rsid w:val="00205E5A"/>
    <w:rsid w:val="002060A0"/>
    <w:rsid w:val="00206967"/>
    <w:rsid w:val="00207A83"/>
    <w:rsid w:val="0021203A"/>
    <w:rsid w:val="002128E8"/>
    <w:rsid w:val="002140B9"/>
    <w:rsid w:val="00214230"/>
    <w:rsid w:val="00217CF6"/>
    <w:rsid w:val="00217E15"/>
    <w:rsid w:val="002204CF"/>
    <w:rsid w:val="002206C5"/>
    <w:rsid w:val="002216D6"/>
    <w:rsid w:val="002235FE"/>
    <w:rsid w:val="00224429"/>
    <w:rsid w:val="002260B5"/>
    <w:rsid w:val="00226408"/>
    <w:rsid w:val="00226E53"/>
    <w:rsid w:val="00227234"/>
    <w:rsid w:val="00227DDE"/>
    <w:rsid w:val="002304D2"/>
    <w:rsid w:val="00230CAF"/>
    <w:rsid w:val="00231296"/>
    <w:rsid w:val="002318E5"/>
    <w:rsid w:val="0023353F"/>
    <w:rsid w:val="002348A9"/>
    <w:rsid w:val="00234A34"/>
    <w:rsid w:val="00234D9E"/>
    <w:rsid w:val="00235CEA"/>
    <w:rsid w:val="00236ADC"/>
    <w:rsid w:val="00237C37"/>
    <w:rsid w:val="00240712"/>
    <w:rsid w:val="0024149A"/>
    <w:rsid w:val="00243443"/>
    <w:rsid w:val="002441ED"/>
    <w:rsid w:val="0024424D"/>
    <w:rsid w:val="00245914"/>
    <w:rsid w:val="00245C83"/>
    <w:rsid w:val="00250BB1"/>
    <w:rsid w:val="00252407"/>
    <w:rsid w:val="00253513"/>
    <w:rsid w:val="00253DE2"/>
    <w:rsid w:val="002540B9"/>
    <w:rsid w:val="0025418C"/>
    <w:rsid w:val="002542D9"/>
    <w:rsid w:val="00254DC6"/>
    <w:rsid w:val="00254F0D"/>
    <w:rsid w:val="00255225"/>
    <w:rsid w:val="0025619B"/>
    <w:rsid w:val="00256F2B"/>
    <w:rsid w:val="002570CA"/>
    <w:rsid w:val="002571A3"/>
    <w:rsid w:val="0026005B"/>
    <w:rsid w:val="002604FD"/>
    <w:rsid w:val="00260C3A"/>
    <w:rsid w:val="0026137B"/>
    <w:rsid w:val="00261F29"/>
    <w:rsid w:val="00262014"/>
    <w:rsid w:val="00262AC7"/>
    <w:rsid w:val="00262F3B"/>
    <w:rsid w:val="002631DD"/>
    <w:rsid w:val="002638A7"/>
    <w:rsid w:val="002646CB"/>
    <w:rsid w:val="00264A9E"/>
    <w:rsid w:val="00265920"/>
    <w:rsid w:val="002664BC"/>
    <w:rsid w:val="0026760E"/>
    <w:rsid w:val="00270F9D"/>
    <w:rsid w:val="00272C0F"/>
    <w:rsid w:val="00272DE7"/>
    <w:rsid w:val="00272DE8"/>
    <w:rsid w:val="002749C5"/>
    <w:rsid w:val="00274BEC"/>
    <w:rsid w:val="00275FBB"/>
    <w:rsid w:val="0027780D"/>
    <w:rsid w:val="002778F1"/>
    <w:rsid w:val="002805F6"/>
    <w:rsid w:val="00282E0C"/>
    <w:rsid w:val="0028443A"/>
    <w:rsid w:val="00284CFF"/>
    <w:rsid w:val="00284EA9"/>
    <w:rsid w:val="002850FA"/>
    <w:rsid w:val="0028531F"/>
    <w:rsid w:val="00285474"/>
    <w:rsid w:val="00285D16"/>
    <w:rsid w:val="00286047"/>
    <w:rsid w:val="002860FB"/>
    <w:rsid w:val="002862BB"/>
    <w:rsid w:val="00286ADF"/>
    <w:rsid w:val="002875A7"/>
    <w:rsid w:val="002901C8"/>
    <w:rsid w:val="002908A4"/>
    <w:rsid w:val="00290EDC"/>
    <w:rsid w:val="0029197C"/>
    <w:rsid w:val="002942C8"/>
    <w:rsid w:val="002951AC"/>
    <w:rsid w:val="00295235"/>
    <w:rsid w:val="002952F0"/>
    <w:rsid w:val="00295AAB"/>
    <w:rsid w:val="002967F1"/>
    <w:rsid w:val="00297835"/>
    <w:rsid w:val="0029785F"/>
    <w:rsid w:val="00297E00"/>
    <w:rsid w:val="002A09D2"/>
    <w:rsid w:val="002A1249"/>
    <w:rsid w:val="002A168C"/>
    <w:rsid w:val="002A16E5"/>
    <w:rsid w:val="002A2F13"/>
    <w:rsid w:val="002A303F"/>
    <w:rsid w:val="002A347F"/>
    <w:rsid w:val="002A427A"/>
    <w:rsid w:val="002A5EA2"/>
    <w:rsid w:val="002A6913"/>
    <w:rsid w:val="002A6E0B"/>
    <w:rsid w:val="002A6FEA"/>
    <w:rsid w:val="002A70EB"/>
    <w:rsid w:val="002B1585"/>
    <w:rsid w:val="002B1933"/>
    <w:rsid w:val="002B28BD"/>
    <w:rsid w:val="002B2B93"/>
    <w:rsid w:val="002B2C81"/>
    <w:rsid w:val="002B3178"/>
    <w:rsid w:val="002B399B"/>
    <w:rsid w:val="002B4693"/>
    <w:rsid w:val="002B4945"/>
    <w:rsid w:val="002B5037"/>
    <w:rsid w:val="002B6327"/>
    <w:rsid w:val="002B6CFD"/>
    <w:rsid w:val="002B78C9"/>
    <w:rsid w:val="002B7E1A"/>
    <w:rsid w:val="002C17BD"/>
    <w:rsid w:val="002C1F5A"/>
    <w:rsid w:val="002C28CC"/>
    <w:rsid w:val="002C3F7B"/>
    <w:rsid w:val="002C4D56"/>
    <w:rsid w:val="002C7D53"/>
    <w:rsid w:val="002D039D"/>
    <w:rsid w:val="002D0B1D"/>
    <w:rsid w:val="002D5711"/>
    <w:rsid w:val="002D68F5"/>
    <w:rsid w:val="002D6ACD"/>
    <w:rsid w:val="002D6BE5"/>
    <w:rsid w:val="002D7FC1"/>
    <w:rsid w:val="002E12B2"/>
    <w:rsid w:val="002E17B0"/>
    <w:rsid w:val="002E1C14"/>
    <w:rsid w:val="002E34D9"/>
    <w:rsid w:val="002E3837"/>
    <w:rsid w:val="002E4BB1"/>
    <w:rsid w:val="002E5FC0"/>
    <w:rsid w:val="002E786C"/>
    <w:rsid w:val="002F09E5"/>
    <w:rsid w:val="002F44AC"/>
    <w:rsid w:val="002F71A4"/>
    <w:rsid w:val="002F737E"/>
    <w:rsid w:val="003009DB"/>
    <w:rsid w:val="00301035"/>
    <w:rsid w:val="00301659"/>
    <w:rsid w:val="00301C76"/>
    <w:rsid w:val="00302540"/>
    <w:rsid w:val="00302BDC"/>
    <w:rsid w:val="00303F89"/>
    <w:rsid w:val="00304152"/>
    <w:rsid w:val="0030455E"/>
    <w:rsid w:val="00304C95"/>
    <w:rsid w:val="00307E7D"/>
    <w:rsid w:val="00310F49"/>
    <w:rsid w:val="0031144F"/>
    <w:rsid w:val="003121DD"/>
    <w:rsid w:val="00312FCE"/>
    <w:rsid w:val="003133E6"/>
    <w:rsid w:val="00313F34"/>
    <w:rsid w:val="00313F99"/>
    <w:rsid w:val="00314724"/>
    <w:rsid w:val="003149F9"/>
    <w:rsid w:val="00315146"/>
    <w:rsid w:val="003151F0"/>
    <w:rsid w:val="003164F9"/>
    <w:rsid w:val="00316559"/>
    <w:rsid w:val="00320E96"/>
    <w:rsid w:val="00322A82"/>
    <w:rsid w:val="00322B06"/>
    <w:rsid w:val="00323387"/>
    <w:rsid w:val="0032338E"/>
    <w:rsid w:val="00324065"/>
    <w:rsid w:val="00324B16"/>
    <w:rsid w:val="00325B34"/>
    <w:rsid w:val="00326DD5"/>
    <w:rsid w:val="00330AE9"/>
    <w:rsid w:val="00330B04"/>
    <w:rsid w:val="00331FFB"/>
    <w:rsid w:val="00332CAA"/>
    <w:rsid w:val="00334475"/>
    <w:rsid w:val="00336403"/>
    <w:rsid w:val="0033711B"/>
    <w:rsid w:val="00341089"/>
    <w:rsid w:val="003411B8"/>
    <w:rsid w:val="00341C69"/>
    <w:rsid w:val="003421DC"/>
    <w:rsid w:val="003433C6"/>
    <w:rsid w:val="00343663"/>
    <w:rsid w:val="00345A99"/>
    <w:rsid w:val="00346A00"/>
    <w:rsid w:val="003471C6"/>
    <w:rsid w:val="00347602"/>
    <w:rsid w:val="003504F3"/>
    <w:rsid w:val="0035073F"/>
    <w:rsid w:val="0035155D"/>
    <w:rsid w:val="0035238E"/>
    <w:rsid w:val="00353491"/>
    <w:rsid w:val="0035387E"/>
    <w:rsid w:val="00355418"/>
    <w:rsid w:val="003556AA"/>
    <w:rsid w:val="0035720C"/>
    <w:rsid w:val="003578BC"/>
    <w:rsid w:val="00360945"/>
    <w:rsid w:val="00362196"/>
    <w:rsid w:val="00363E52"/>
    <w:rsid w:val="0036512F"/>
    <w:rsid w:val="00365C58"/>
    <w:rsid w:val="0037160E"/>
    <w:rsid w:val="00374D5F"/>
    <w:rsid w:val="003801EA"/>
    <w:rsid w:val="00382DB8"/>
    <w:rsid w:val="003837AA"/>
    <w:rsid w:val="00385480"/>
    <w:rsid w:val="00386D71"/>
    <w:rsid w:val="00387E95"/>
    <w:rsid w:val="0039046D"/>
    <w:rsid w:val="003904FD"/>
    <w:rsid w:val="003908A2"/>
    <w:rsid w:val="00392145"/>
    <w:rsid w:val="0039290C"/>
    <w:rsid w:val="003935FA"/>
    <w:rsid w:val="003946F6"/>
    <w:rsid w:val="003950CB"/>
    <w:rsid w:val="00395890"/>
    <w:rsid w:val="00396D55"/>
    <w:rsid w:val="003970FB"/>
    <w:rsid w:val="003A035A"/>
    <w:rsid w:val="003A0C83"/>
    <w:rsid w:val="003A1674"/>
    <w:rsid w:val="003A1C92"/>
    <w:rsid w:val="003A1EC1"/>
    <w:rsid w:val="003A292C"/>
    <w:rsid w:val="003A3A96"/>
    <w:rsid w:val="003A44AC"/>
    <w:rsid w:val="003A4843"/>
    <w:rsid w:val="003A5584"/>
    <w:rsid w:val="003A5679"/>
    <w:rsid w:val="003A5B05"/>
    <w:rsid w:val="003A72DC"/>
    <w:rsid w:val="003A77BE"/>
    <w:rsid w:val="003A7F41"/>
    <w:rsid w:val="003B384A"/>
    <w:rsid w:val="003B3ED8"/>
    <w:rsid w:val="003B491D"/>
    <w:rsid w:val="003B4DA4"/>
    <w:rsid w:val="003B513D"/>
    <w:rsid w:val="003C03DF"/>
    <w:rsid w:val="003C0B1E"/>
    <w:rsid w:val="003C13C3"/>
    <w:rsid w:val="003C1881"/>
    <w:rsid w:val="003C2591"/>
    <w:rsid w:val="003C2A9F"/>
    <w:rsid w:val="003C62FB"/>
    <w:rsid w:val="003C6347"/>
    <w:rsid w:val="003C68C9"/>
    <w:rsid w:val="003C75B3"/>
    <w:rsid w:val="003D00A9"/>
    <w:rsid w:val="003D0393"/>
    <w:rsid w:val="003D07DE"/>
    <w:rsid w:val="003D1402"/>
    <w:rsid w:val="003D3394"/>
    <w:rsid w:val="003D4860"/>
    <w:rsid w:val="003D7483"/>
    <w:rsid w:val="003D7563"/>
    <w:rsid w:val="003E251E"/>
    <w:rsid w:val="003E5E2D"/>
    <w:rsid w:val="003F0BCF"/>
    <w:rsid w:val="003F0FBE"/>
    <w:rsid w:val="003F1DC7"/>
    <w:rsid w:val="003F20FD"/>
    <w:rsid w:val="003F2901"/>
    <w:rsid w:val="003F2C80"/>
    <w:rsid w:val="003F3089"/>
    <w:rsid w:val="003F30AE"/>
    <w:rsid w:val="003F3E12"/>
    <w:rsid w:val="003F5A77"/>
    <w:rsid w:val="003F63D8"/>
    <w:rsid w:val="003F6897"/>
    <w:rsid w:val="003F70D1"/>
    <w:rsid w:val="004001DC"/>
    <w:rsid w:val="0040050F"/>
    <w:rsid w:val="004037A0"/>
    <w:rsid w:val="004038E2"/>
    <w:rsid w:val="00403EA0"/>
    <w:rsid w:val="004051A6"/>
    <w:rsid w:val="00405983"/>
    <w:rsid w:val="00407037"/>
    <w:rsid w:val="00410480"/>
    <w:rsid w:val="00410CF7"/>
    <w:rsid w:val="00410F82"/>
    <w:rsid w:val="004121B4"/>
    <w:rsid w:val="004136D6"/>
    <w:rsid w:val="00413ECD"/>
    <w:rsid w:val="00414F35"/>
    <w:rsid w:val="004163A9"/>
    <w:rsid w:val="00416D13"/>
    <w:rsid w:val="004172C9"/>
    <w:rsid w:val="00420C2C"/>
    <w:rsid w:val="00421488"/>
    <w:rsid w:val="00421C07"/>
    <w:rsid w:val="00422D76"/>
    <w:rsid w:val="00423AB0"/>
    <w:rsid w:val="00424203"/>
    <w:rsid w:val="00424392"/>
    <w:rsid w:val="00425F66"/>
    <w:rsid w:val="0042653F"/>
    <w:rsid w:val="00426C04"/>
    <w:rsid w:val="004271E9"/>
    <w:rsid w:val="004274ED"/>
    <w:rsid w:val="00427906"/>
    <w:rsid w:val="004309F8"/>
    <w:rsid w:val="00430EB3"/>
    <w:rsid w:val="00432542"/>
    <w:rsid w:val="00432B28"/>
    <w:rsid w:val="004343CA"/>
    <w:rsid w:val="0043551E"/>
    <w:rsid w:val="00436B85"/>
    <w:rsid w:val="00437B70"/>
    <w:rsid w:val="00440018"/>
    <w:rsid w:val="00440107"/>
    <w:rsid w:val="00440ABB"/>
    <w:rsid w:val="00441320"/>
    <w:rsid w:val="0044140C"/>
    <w:rsid w:val="004415C0"/>
    <w:rsid w:val="00443B0B"/>
    <w:rsid w:val="00445720"/>
    <w:rsid w:val="00445F90"/>
    <w:rsid w:val="004475E1"/>
    <w:rsid w:val="004507B1"/>
    <w:rsid w:val="0045092D"/>
    <w:rsid w:val="00452B72"/>
    <w:rsid w:val="00454CCF"/>
    <w:rsid w:val="00455EAC"/>
    <w:rsid w:val="00456BAB"/>
    <w:rsid w:val="0045792F"/>
    <w:rsid w:val="00457D08"/>
    <w:rsid w:val="004622BA"/>
    <w:rsid w:val="00462A33"/>
    <w:rsid w:val="00463FEB"/>
    <w:rsid w:val="004643BF"/>
    <w:rsid w:val="004668BF"/>
    <w:rsid w:val="00466DDF"/>
    <w:rsid w:val="00467126"/>
    <w:rsid w:val="00470D5A"/>
    <w:rsid w:val="0047195D"/>
    <w:rsid w:val="00471A51"/>
    <w:rsid w:val="00471C37"/>
    <w:rsid w:val="00473E34"/>
    <w:rsid w:val="00474741"/>
    <w:rsid w:val="00475033"/>
    <w:rsid w:val="00475D9D"/>
    <w:rsid w:val="00476171"/>
    <w:rsid w:val="004764C0"/>
    <w:rsid w:val="00480107"/>
    <w:rsid w:val="00480790"/>
    <w:rsid w:val="0048142B"/>
    <w:rsid w:val="00482964"/>
    <w:rsid w:val="0048340A"/>
    <w:rsid w:val="00483A99"/>
    <w:rsid w:val="00486253"/>
    <w:rsid w:val="00486621"/>
    <w:rsid w:val="00486B6A"/>
    <w:rsid w:val="00487168"/>
    <w:rsid w:val="0048745D"/>
    <w:rsid w:val="004905A4"/>
    <w:rsid w:val="00491314"/>
    <w:rsid w:val="004919C9"/>
    <w:rsid w:val="00492FA9"/>
    <w:rsid w:val="00493555"/>
    <w:rsid w:val="00493CAC"/>
    <w:rsid w:val="004945EC"/>
    <w:rsid w:val="00494FF0"/>
    <w:rsid w:val="00495FA9"/>
    <w:rsid w:val="0049673F"/>
    <w:rsid w:val="004A01F5"/>
    <w:rsid w:val="004A0D10"/>
    <w:rsid w:val="004A0D99"/>
    <w:rsid w:val="004A15A1"/>
    <w:rsid w:val="004A374F"/>
    <w:rsid w:val="004A38B6"/>
    <w:rsid w:val="004A38D0"/>
    <w:rsid w:val="004A38D4"/>
    <w:rsid w:val="004A3EDC"/>
    <w:rsid w:val="004A4178"/>
    <w:rsid w:val="004A4B1F"/>
    <w:rsid w:val="004A561E"/>
    <w:rsid w:val="004A6D32"/>
    <w:rsid w:val="004A7920"/>
    <w:rsid w:val="004A7A0E"/>
    <w:rsid w:val="004A7BA9"/>
    <w:rsid w:val="004A7BB6"/>
    <w:rsid w:val="004A7F34"/>
    <w:rsid w:val="004B1AA3"/>
    <w:rsid w:val="004B21D5"/>
    <w:rsid w:val="004B2487"/>
    <w:rsid w:val="004B4CF4"/>
    <w:rsid w:val="004C15E0"/>
    <w:rsid w:val="004C189D"/>
    <w:rsid w:val="004C18F1"/>
    <w:rsid w:val="004C347E"/>
    <w:rsid w:val="004C3B69"/>
    <w:rsid w:val="004C474B"/>
    <w:rsid w:val="004C4C6F"/>
    <w:rsid w:val="004C5394"/>
    <w:rsid w:val="004C53A6"/>
    <w:rsid w:val="004C5CAD"/>
    <w:rsid w:val="004C6E5C"/>
    <w:rsid w:val="004C7430"/>
    <w:rsid w:val="004C786C"/>
    <w:rsid w:val="004C7B2E"/>
    <w:rsid w:val="004D0E15"/>
    <w:rsid w:val="004D106E"/>
    <w:rsid w:val="004D1751"/>
    <w:rsid w:val="004D258E"/>
    <w:rsid w:val="004D269F"/>
    <w:rsid w:val="004D35E6"/>
    <w:rsid w:val="004D3CD6"/>
    <w:rsid w:val="004D43E0"/>
    <w:rsid w:val="004D51EC"/>
    <w:rsid w:val="004D552C"/>
    <w:rsid w:val="004D7FAF"/>
    <w:rsid w:val="004E0F8A"/>
    <w:rsid w:val="004E215E"/>
    <w:rsid w:val="004E26F9"/>
    <w:rsid w:val="004E2998"/>
    <w:rsid w:val="004E2AAB"/>
    <w:rsid w:val="004E33FF"/>
    <w:rsid w:val="004E397A"/>
    <w:rsid w:val="004E53DF"/>
    <w:rsid w:val="004E6CB8"/>
    <w:rsid w:val="004E6E74"/>
    <w:rsid w:val="004E75C0"/>
    <w:rsid w:val="004E78A2"/>
    <w:rsid w:val="004F2AEB"/>
    <w:rsid w:val="004F3638"/>
    <w:rsid w:val="004F433A"/>
    <w:rsid w:val="004F6311"/>
    <w:rsid w:val="004F718D"/>
    <w:rsid w:val="005002BF"/>
    <w:rsid w:val="00500A40"/>
    <w:rsid w:val="0050178A"/>
    <w:rsid w:val="00502052"/>
    <w:rsid w:val="00503A27"/>
    <w:rsid w:val="00503D84"/>
    <w:rsid w:val="00504878"/>
    <w:rsid w:val="00504914"/>
    <w:rsid w:val="00504F17"/>
    <w:rsid w:val="0050627F"/>
    <w:rsid w:val="00506319"/>
    <w:rsid w:val="0050751D"/>
    <w:rsid w:val="00511F03"/>
    <w:rsid w:val="00512E3E"/>
    <w:rsid w:val="005134C3"/>
    <w:rsid w:val="00513A30"/>
    <w:rsid w:val="0051468A"/>
    <w:rsid w:val="00515D81"/>
    <w:rsid w:val="005160DE"/>
    <w:rsid w:val="00516256"/>
    <w:rsid w:val="00516B2D"/>
    <w:rsid w:val="0051741D"/>
    <w:rsid w:val="005175AB"/>
    <w:rsid w:val="00520631"/>
    <w:rsid w:val="00523A96"/>
    <w:rsid w:val="00523EB4"/>
    <w:rsid w:val="00524085"/>
    <w:rsid w:val="0052409A"/>
    <w:rsid w:val="00524449"/>
    <w:rsid w:val="0052625C"/>
    <w:rsid w:val="00527E82"/>
    <w:rsid w:val="005317E6"/>
    <w:rsid w:val="00532AFC"/>
    <w:rsid w:val="00533749"/>
    <w:rsid w:val="00534BA9"/>
    <w:rsid w:val="00535173"/>
    <w:rsid w:val="00540A86"/>
    <w:rsid w:val="00541E73"/>
    <w:rsid w:val="005430AD"/>
    <w:rsid w:val="00543929"/>
    <w:rsid w:val="005457B7"/>
    <w:rsid w:val="00547074"/>
    <w:rsid w:val="00550F0E"/>
    <w:rsid w:val="00551F8F"/>
    <w:rsid w:val="005522B0"/>
    <w:rsid w:val="0055310F"/>
    <w:rsid w:val="00553B45"/>
    <w:rsid w:val="0055471D"/>
    <w:rsid w:val="00557472"/>
    <w:rsid w:val="00557B0F"/>
    <w:rsid w:val="0056110D"/>
    <w:rsid w:val="005611C1"/>
    <w:rsid w:val="005611FD"/>
    <w:rsid w:val="00565BC8"/>
    <w:rsid w:val="00566A3D"/>
    <w:rsid w:val="005716D8"/>
    <w:rsid w:val="005718EE"/>
    <w:rsid w:val="00572194"/>
    <w:rsid w:val="00573634"/>
    <w:rsid w:val="00574415"/>
    <w:rsid w:val="00574747"/>
    <w:rsid w:val="00574778"/>
    <w:rsid w:val="00574C45"/>
    <w:rsid w:val="0057528D"/>
    <w:rsid w:val="005759D9"/>
    <w:rsid w:val="005814E1"/>
    <w:rsid w:val="0058199E"/>
    <w:rsid w:val="00582D9E"/>
    <w:rsid w:val="00584EA4"/>
    <w:rsid w:val="00585032"/>
    <w:rsid w:val="00585E2D"/>
    <w:rsid w:val="00586438"/>
    <w:rsid w:val="00586884"/>
    <w:rsid w:val="00586D4B"/>
    <w:rsid w:val="00587834"/>
    <w:rsid w:val="00587EA5"/>
    <w:rsid w:val="005915E9"/>
    <w:rsid w:val="00593CD2"/>
    <w:rsid w:val="00595084"/>
    <w:rsid w:val="005952F8"/>
    <w:rsid w:val="00595A47"/>
    <w:rsid w:val="00595A53"/>
    <w:rsid w:val="00595AC1"/>
    <w:rsid w:val="00595ADD"/>
    <w:rsid w:val="005965AF"/>
    <w:rsid w:val="0059794B"/>
    <w:rsid w:val="005A0594"/>
    <w:rsid w:val="005A09A5"/>
    <w:rsid w:val="005A2F22"/>
    <w:rsid w:val="005A332C"/>
    <w:rsid w:val="005A618B"/>
    <w:rsid w:val="005A6599"/>
    <w:rsid w:val="005A7B3D"/>
    <w:rsid w:val="005A7C03"/>
    <w:rsid w:val="005B2002"/>
    <w:rsid w:val="005B246D"/>
    <w:rsid w:val="005B296E"/>
    <w:rsid w:val="005B4178"/>
    <w:rsid w:val="005B43C3"/>
    <w:rsid w:val="005B4B2B"/>
    <w:rsid w:val="005B4FD4"/>
    <w:rsid w:val="005B5FF1"/>
    <w:rsid w:val="005B63DB"/>
    <w:rsid w:val="005B697E"/>
    <w:rsid w:val="005B7AD0"/>
    <w:rsid w:val="005B7B78"/>
    <w:rsid w:val="005B7C07"/>
    <w:rsid w:val="005C158D"/>
    <w:rsid w:val="005C2088"/>
    <w:rsid w:val="005C39D2"/>
    <w:rsid w:val="005C3BAD"/>
    <w:rsid w:val="005C4504"/>
    <w:rsid w:val="005C5CF4"/>
    <w:rsid w:val="005C6C19"/>
    <w:rsid w:val="005D000E"/>
    <w:rsid w:val="005D018B"/>
    <w:rsid w:val="005D0BBE"/>
    <w:rsid w:val="005D1B2E"/>
    <w:rsid w:val="005D3196"/>
    <w:rsid w:val="005D4467"/>
    <w:rsid w:val="005D5077"/>
    <w:rsid w:val="005D6F5A"/>
    <w:rsid w:val="005D7147"/>
    <w:rsid w:val="005E288B"/>
    <w:rsid w:val="005E43FE"/>
    <w:rsid w:val="005E45FB"/>
    <w:rsid w:val="005E5AFE"/>
    <w:rsid w:val="005E5EEB"/>
    <w:rsid w:val="005E6C5E"/>
    <w:rsid w:val="005E7D0F"/>
    <w:rsid w:val="005F07F8"/>
    <w:rsid w:val="005F0988"/>
    <w:rsid w:val="005F0AAF"/>
    <w:rsid w:val="005F0AF0"/>
    <w:rsid w:val="005F0E60"/>
    <w:rsid w:val="005F17AA"/>
    <w:rsid w:val="005F1F8D"/>
    <w:rsid w:val="005F2049"/>
    <w:rsid w:val="005F3595"/>
    <w:rsid w:val="005F5F6D"/>
    <w:rsid w:val="005F7B5B"/>
    <w:rsid w:val="005F7E8F"/>
    <w:rsid w:val="00600BD3"/>
    <w:rsid w:val="00601D36"/>
    <w:rsid w:val="00603E9D"/>
    <w:rsid w:val="00606005"/>
    <w:rsid w:val="0060605C"/>
    <w:rsid w:val="00606312"/>
    <w:rsid w:val="00607461"/>
    <w:rsid w:val="00610B10"/>
    <w:rsid w:val="00610DD2"/>
    <w:rsid w:val="0061294E"/>
    <w:rsid w:val="0061474D"/>
    <w:rsid w:val="006169C5"/>
    <w:rsid w:val="00616BF8"/>
    <w:rsid w:val="00616D3F"/>
    <w:rsid w:val="006210A3"/>
    <w:rsid w:val="00623E72"/>
    <w:rsid w:val="00623F2D"/>
    <w:rsid w:val="0062431D"/>
    <w:rsid w:val="006247BB"/>
    <w:rsid w:val="00624ED1"/>
    <w:rsid w:val="0062520A"/>
    <w:rsid w:val="006259C1"/>
    <w:rsid w:val="00626423"/>
    <w:rsid w:val="00626F56"/>
    <w:rsid w:val="00627828"/>
    <w:rsid w:val="00630C31"/>
    <w:rsid w:val="0063216C"/>
    <w:rsid w:val="006331AE"/>
    <w:rsid w:val="00633E57"/>
    <w:rsid w:val="00634293"/>
    <w:rsid w:val="00635615"/>
    <w:rsid w:val="006363AD"/>
    <w:rsid w:val="006368DE"/>
    <w:rsid w:val="006370EF"/>
    <w:rsid w:val="00637B57"/>
    <w:rsid w:val="00637F94"/>
    <w:rsid w:val="006432A2"/>
    <w:rsid w:val="00644109"/>
    <w:rsid w:val="0064603F"/>
    <w:rsid w:val="006464D3"/>
    <w:rsid w:val="00646C1B"/>
    <w:rsid w:val="00646F10"/>
    <w:rsid w:val="006478BA"/>
    <w:rsid w:val="006509C7"/>
    <w:rsid w:val="00650C8C"/>
    <w:rsid w:val="006514EB"/>
    <w:rsid w:val="00652634"/>
    <w:rsid w:val="00653ACB"/>
    <w:rsid w:val="00654505"/>
    <w:rsid w:val="00655F81"/>
    <w:rsid w:val="006575D0"/>
    <w:rsid w:val="0066030A"/>
    <w:rsid w:val="00660ADB"/>
    <w:rsid w:val="00660EC2"/>
    <w:rsid w:val="0066155D"/>
    <w:rsid w:val="006625B8"/>
    <w:rsid w:val="006626AA"/>
    <w:rsid w:val="00663BF0"/>
    <w:rsid w:val="006642F3"/>
    <w:rsid w:val="00665E2D"/>
    <w:rsid w:val="00666F06"/>
    <w:rsid w:val="00667885"/>
    <w:rsid w:val="00671732"/>
    <w:rsid w:val="00671CD9"/>
    <w:rsid w:val="00673D4B"/>
    <w:rsid w:val="00673EEF"/>
    <w:rsid w:val="00675070"/>
    <w:rsid w:val="0067515C"/>
    <w:rsid w:val="0067528F"/>
    <w:rsid w:val="0067751D"/>
    <w:rsid w:val="006802BD"/>
    <w:rsid w:val="00680414"/>
    <w:rsid w:val="00681A7D"/>
    <w:rsid w:val="00690C09"/>
    <w:rsid w:val="00691B41"/>
    <w:rsid w:val="00691F9F"/>
    <w:rsid w:val="006931F1"/>
    <w:rsid w:val="00694495"/>
    <w:rsid w:val="00694C18"/>
    <w:rsid w:val="0069642B"/>
    <w:rsid w:val="00696D86"/>
    <w:rsid w:val="00697451"/>
    <w:rsid w:val="006976D1"/>
    <w:rsid w:val="006A01CF"/>
    <w:rsid w:val="006A0D0B"/>
    <w:rsid w:val="006A15BC"/>
    <w:rsid w:val="006A1EDA"/>
    <w:rsid w:val="006A2046"/>
    <w:rsid w:val="006A24E6"/>
    <w:rsid w:val="006A25A4"/>
    <w:rsid w:val="006A2BFB"/>
    <w:rsid w:val="006A32AF"/>
    <w:rsid w:val="006A37E5"/>
    <w:rsid w:val="006A3E96"/>
    <w:rsid w:val="006A537A"/>
    <w:rsid w:val="006A5894"/>
    <w:rsid w:val="006A5D66"/>
    <w:rsid w:val="006B0FEA"/>
    <w:rsid w:val="006B15FA"/>
    <w:rsid w:val="006B2312"/>
    <w:rsid w:val="006B2D74"/>
    <w:rsid w:val="006B2E6D"/>
    <w:rsid w:val="006B3F29"/>
    <w:rsid w:val="006B459E"/>
    <w:rsid w:val="006B710B"/>
    <w:rsid w:val="006B7EAE"/>
    <w:rsid w:val="006C078E"/>
    <w:rsid w:val="006C0E7E"/>
    <w:rsid w:val="006C27AE"/>
    <w:rsid w:val="006C3A79"/>
    <w:rsid w:val="006C3B1C"/>
    <w:rsid w:val="006C5B4B"/>
    <w:rsid w:val="006C62C5"/>
    <w:rsid w:val="006C634F"/>
    <w:rsid w:val="006C71E6"/>
    <w:rsid w:val="006C7FC2"/>
    <w:rsid w:val="006D0E9A"/>
    <w:rsid w:val="006D2964"/>
    <w:rsid w:val="006D34D2"/>
    <w:rsid w:val="006D3536"/>
    <w:rsid w:val="006D45D2"/>
    <w:rsid w:val="006D66C9"/>
    <w:rsid w:val="006D6BFA"/>
    <w:rsid w:val="006D6FD0"/>
    <w:rsid w:val="006E16B9"/>
    <w:rsid w:val="006E32AD"/>
    <w:rsid w:val="006E3338"/>
    <w:rsid w:val="006E5195"/>
    <w:rsid w:val="006E5D98"/>
    <w:rsid w:val="006F26EB"/>
    <w:rsid w:val="006F3284"/>
    <w:rsid w:val="006F35B1"/>
    <w:rsid w:val="006F3791"/>
    <w:rsid w:val="006F4951"/>
    <w:rsid w:val="006F495A"/>
    <w:rsid w:val="006F4A94"/>
    <w:rsid w:val="006F5A71"/>
    <w:rsid w:val="006F5EA9"/>
    <w:rsid w:val="006F70A3"/>
    <w:rsid w:val="00700721"/>
    <w:rsid w:val="0070130B"/>
    <w:rsid w:val="007025A7"/>
    <w:rsid w:val="007033E1"/>
    <w:rsid w:val="00704332"/>
    <w:rsid w:val="007045DF"/>
    <w:rsid w:val="00704805"/>
    <w:rsid w:val="00705DDD"/>
    <w:rsid w:val="00706228"/>
    <w:rsid w:val="00707C5A"/>
    <w:rsid w:val="007108EC"/>
    <w:rsid w:val="00710A3B"/>
    <w:rsid w:val="00712534"/>
    <w:rsid w:val="00712591"/>
    <w:rsid w:val="00715060"/>
    <w:rsid w:val="00715B0B"/>
    <w:rsid w:val="007160E2"/>
    <w:rsid w:val="0071676B"/>
    <w:rsid w:val="007172F7"/>
    <w:rsid w:val="007177E9"/>
    <w:rsid w:val="00720045"/>
    <w:rsid w:val="0072079B"/>
    <w:rsid w:val="00720D80"/>
    <w:rsid w:val="007218DF"/>
    <w:rsid w:val="00724690"/>
    <w:rsid w:val="0072552B"/>
    <w:rsid w:val="007256AD"/>
    <w:rsid w:val="00726FF0"/>
    <w:rsid w:val="00727642"/>
    <w:rsid w:val="00727A24"/>
    <w:rsid w:val="007309BE"/>
    <w:rsid w:val="00730EE9"/>
    <w:rsid w:val="00732910"/>
    <w:rsid w:val="0073385F"/>
    <w:rsid w:val="00736C17"/>
    <w:rsid w:val="00736D48"/>
    <w:rsid w:val="007373C8"/>
    <w:rsid w:val="0073748D"/>
    <w:rsid w:val="00737C20"/>
    <w:rsid w:val="0074007B"/>
    <w:rsid w:val="00741BCE"/>
    <w:rsid w:val="00743297"/>
    <w:rsid w:val="00744322"/>
    <w:rsid w:val="007444A5"/>
    <w:rsid w:val="007458CC"/>
    <w:rsid w:val="00745BC4"/>
    <w:rsid w:val="00745D6F"/>
    <w:rsid w:val="00747300"/>
    <w:rsid w:val="00747ADD"/>
    <w:rsid w:val="00750547"/>
    <w:rsid w:val="007516C3"/>
    <w:rsid w:val="007525DF"/>
    <w:rsid w:val="00753226"/>
    <w:rsid w:val="007537DE"/>
    <w:rsid w:val="00754288"/>
    <w:rsid w:val="00754793"/>
    <w:rsid w:val="00755A59"/>
    <w:rsid w:val="00756B61"/>
    <w:rsid w:val="00757235"/>
    <w:rsid w:val="00760E6A"/>
    <w:rsid w:val="0076133A"/>
    <w:rsid w:val="0076148A"/>
    <w:rsid w:val="00761962"/>
    <w:rsid w:val="00761A8C"/>
    <w:rsid w:val="00761FBD"/>
    <w:rsid w:val="00762789"/>
    <w:rsid w:val="007650AD"/>
    <w:rsid w:val="00765941"/>
    <w:rsid w:val="007713E7"/>
    <w:rsid w:val="007724D4"/>
    <w:rsid w:val="00773F46"/>
    <w:rsid w:val="0077521B"/>
    <w:rsid w:val="0078044C"/>
    <w:rsid w:val="0078094B"/>
    <w:rsid w:val="00780D8E"/>
    <w:rsid w:val="00781B2B"/>
    <w:rsid w:val="007821FE"/>
    <w:rsid w:val="00782220"/>
    <w:rsid w:val="0078260A"/>
    <w:rsid w:val="00783AAA"/>
    <w:rsid w:val="007841B4"/>
    <w:rsid w:val="007850B3"/>
    <w:rsid w:val="0078525C"/>
    <w:rsid w:val="007862EC"/>
    <w:rsid w:val="007866AC"/>
    <w:rsid w:val="0078746D"/>
    <w:rsid w:val="00790DAC"/>
    <w:rsid w:val="00791E3A"/>
    <w:rsid w:val="00791F47"/>
    <w:rsid w:val="007927A2"/>
    <w:rsid w:val="00792A96"/>
    <w:rsid w:val="0079315A"/>
    <w:rsid w:val="0079344C"/>
    <w:rsid w:val="00795039"/>
    <w:rsid w:val="007950E0"/>
    <w:rsid w:val="0079552A"/>
    <w:rsid w:val="00795D56"/>
    <w:rsid w:val="007971E2"/>
    <w:rsid w:val="007979E4"/>
    <w:rsid w:val="007A06D0"/>
    <w:rsid w:val="007A1102"/>
    <w:rsid w:val="007A18CF"/>
    <w:rsid w:val="007A2236"/>
    <w:rsid w:val="007A3B4A"/>
    <w:rsid w:val="007A4D61"/>
    <w:rsid w:val="007A5F77"/>
    <w:rsid w:val="007B0986"/>
    <w:rsid w:val="007B1205"/>
    <w:rsid w:val="007B1CD8"/>
    <w:rsid w:val="007B1F8D"/>
    <w:rsid w:val="007B2DBD"/>
    <w:rsid w:val="007B4018"/>
    <w:rsid w:val="007B46E4"/>
    <w:rsid w:val="007B4DD9"/>
    <w:rsid w:val="007B6339"/>
    <w:rsid w:val="007B7D4D"/>
    <w:rsid w:val="007C0496"/>
    <w:rsid w:val="007C05A8"/>
    <w:rsid w:val="007C16DE"/>
    <w:rsid w:val="007C2633"/>
    <w:rsid w:val="007C3D3D"/>
    <w:rsid w:val="007C5B52"/>
    <w:rsid w:val="007D0543"/>
    <w:rsid w:val="007D1DA8"/>
    <w:rsid w:val="007D2797"/>
    <w:rsid w:val="007D3F29"/>
    <w:rsid w:val="007D5F9E"/>
    <w:rsid w:val="007D7732"/>
    <w:rsid w:val="007E011D"/>
    <w:rsid w:val="007E12D7"/>
    <w:rsid w:val="007E1578"/>
    <w:rsid w:val="007E3419"/>
    <w:rsid w:val="007E381C"/>
    <w:rsid w:val="007E3C41"/>
    <w:rsid w:val="007E76CE"/>
    <w:rsid w:val="007E7995"/>
    <w:rsid w:val="007F0991"/>
    <w:rsid w:val="007F2AB3"/>
    <w:rsid w:val="007F348E"/>
    <w:rsid w:val="007F3818"/>
    <w:rsid w:val="007F393C"/>
    <w:rsid w:val="007F4F17"/>
    <w:rsid w:val="007F5730"/>
    <w:rsid w:val="007F7DE9"/>
    <w:rsid w:val="008015F5"/>
    <w:rsid w:val="008018BF"/>
    <w:rsid w:val="0080287A"/>
    <w:rsid w:val="00802ECD"/>
    <w:rsid w:val="00802FA9"/>
    <w:rsid w:val="00803720"/>
    <w:rsid w:val="00807430"/>
    <w:rsid w:val="00807977"/>
    <w:rsid w:val="00810837"/>
    <w:rsid w:val="008110EE"/>
    <w:rsid w:val="00811E8F"/>
    <w:rsid w:val="008128BE"/>
    <w:rsid w:val="00812D1F"/>
    <w:rsid w:val="00813703"/>
    <w:rsid w:val="0081494D"/>
    <w:rsid w:val="00814BC5"/>
    <w:rsid w:val="00816D42"/>
    <w:rsid w:val="00817DE7"/>
    <w:rsid w:val="00820984"/>
    <w:rsid w:val="00820B77"/>
    <w:rsid w:val="00821CA4"/>
    <w:rsid w:val="008225E5"/>
    <w:rsid w:val="008234CF"/>
    <w:rsid w:val="0082468D"/>
    <w:rsid w:val="00825066"/>
    <w:rsid w:val="00826047"/>
    <w:rsid w:val="00826FBD"/>
    <w:rsid w:val="00827430"/>
    <w:rsid w:val="00830190"/>
    <w:rsid w:val="00830C11"/>
    <w:rsid w:val="00832E60"/>
    <w:rsid w:val="0083362B"/>
    <w:rsid w:val="0083536E"/>
    <w:rsid w:val="00836DE3"/>
    <w:rsid w:val="00837324"/>
    <w:rsid w:val="00841459"/>
    <w:rsid w:val="00841BA9"/>
    <w:rsid w:val="008423C2"/>
    <w:rsid w:val="008424D2"/>
    <w:rsid w:val="008432F9"/>
    <w:rsid w:val="00843B36"/>
    <w:rsid w:val="00843C65"/>
    <w:rsid w:val="0084442B"/>
    <w:rsid w:val="00844512"/>
    <w:rsid w:val="00845381"/>
    <w:rsid w:val="0084589A"/>
    <w:rsid w:val="0084611F"/>
    <w:rsid w:val="00846603"/>
    <w:rsid w:val="00846BBA"/>
    <w:rsid w:val="00846D43"/>
    <w:rsid w:val="008479AA"/>
    <w:rsid w:val="00850352"/>
    <w:rsid w:val="00850432"/>
    <w:rsid w:val="008518E8"/>
    <w:rsid w:val="008524BE"/>
    <w:rsid w:val="0085401E"/>
    <w:rsid w:val="0085431E"/>
    <w:rsid w:val="0085680C"/>
    <w:rsid w:val="00857453"/>
    <w:rsid w:val="008575B0"/>
    <w:rsid w:val="008576E3"/>
    <w:rsid w:val="008603DF"/>
    <w:rsid w:val="00861563"/>
    <w:rsid w:val="008618ED"/>
    <w:rsid w:val="00861A6F"/>
    <w:rsid w:val="00861B23"/>
    <w:rsid w:val="00861D1D"/>
    <w:rsid w:val="008629EF"/>
    <w:rsid w:val="008629FA"/>
    <w:rsid w:val="00862E61"/>
    <w:rsid w:val="00864C1F"/>
    <w:rsid w:val="00864E5C"/>
    <w:rsid w:val="0086649B"/>
    <w:rsid w:val="00866E4A"/>
    <w:rsid w:val="00866F67"/>
    <w:rsid w:val="00867B5A"/>
    <w:rsid w:val="008700BC"/>
    <w:rsid w:val="00872202"/>
    <w:rsid w:val="00874190"/>
    <w:rsid w:val="008741E3"/>
    <w:rsid w:val="008745F8"/>
    <w:rsid w:val="0087484D"/>
    <w:rsid w:val="00874D2C"/>
    <w:rsid w:val="008750A4"/>
    <w:rsid w:val="008754EA"/>
    <w:rsid w:val="00876FCF"/>
    <w:rsid w:val="00877DDA"/>
    <w:rsid w:val="00880B11"/>
    <w:rsid w:val="00880EC6"/>
    <w:rsid w:val="008814D4"/>
    <w:rsid w:val="00881B45"/>
    <w:rsid w:val="00881EA6"/>
    <w:rsid w:val="00881F2F"/>
    <w:rsid w:val="00882A8B"/>
    <w:rsid w:val="00882DCA"/>
    <w:rsid w:val="00883656"/>
    <w:rsid w:val="00885CAB"/>
    <w:rsid w:val="00886C45"/>
    <w:rsid w:val="00886D7D"/>
    <w:rsid w:val="008872F4"/>
    <w:rsid w:val="00887EDB"/>
    <w:rsid w:val="00891906"/>
    <w:rsid w:val="00892AD2"/>
    <w:rsid w:val="00893334"/>
    <w:rsid w:val="00893944"/>
    <w:rsid w:val="00895579"/>
    <w:rsid w:val="00896971"/>
    <w:rsid w:val="008A00B0"/>
    <w:rsid w:val="008A1B1A"/>
    <w:rsid w:val="008A214C"/>
    <w:rsid w:val="008A243B"/>
    <w:rsid w:val="008A41D5"/>
    <w:rsid w:val="008A46F7"/>
    <w:rsid w:val="008A503E"/>
    <w:rsid w:val="008A6F86"/>
    <w:rsid w:val="008A79E9"/>
    <w:rsid w:val="008A7CEA"/>
    <w:rsid w:val="008B0C51"/>
    <w:rsid w:val="008B27EF"/>
    <w:rsid w:val="008B3A1E"/>
    <w:rsid w:val="008B3EB3"/>
    <w:rsid w:val="008B4687"/>
    <w:rsid w:val="008B4EEE"/>
    <w:rsid w:val="008B5120"/>
    <w:rsid w:val="008B53E5"/>
    <w:rsid w:val="008B5764"/>
    <w:rsid w:val="008B5F00"/>
    <w:rsid w:val="008B6122"/>
    <w:rsid w:val="008B6161"/>
    <w:rsid w:val="008B6621"/>
    <w:rsid w:val="008C0025"/>
    <w:rsid w:val="008C04FD"/>
    <w:rsid w:val="008C23A9"/>
    <w:rsid w:val="008C2581"/>
    <w:rsid w:val="008C3124"/>
    <w:rsid w:val="008C32C2"/>
    <w:rsid w:val="008C38A7"/>
    <w:rsid w:val="008C44B4"/>
    <w:rsid w:val="008C47B3"/>
    <w:rsid w:val="008C77A4"/>
    <w:rsid w:val="008C78E5"/>
    <w:rsid w:val="008D6178"/>
    <w:rsid w:val="008D7BB0"/>
    <w:rsid w:val="008E16C4"/>
    <w:rsid w:val="008E17B0"/>
    <w:rsid w:val="008E3F87"/>
    <w:rsid w:val="008E4940"/>
    <w:rsid w:val="008E7BE3"/>
    <w:rsid w:val="008E7C22"/>
    <w:rsid w:val="008F0D30"/>
    <w:rsid w:val="008F1208"/>
    <w:rsid w:val="008F1FE9"/>
    <w:rsid w:val="008F5B19"/>
    <w:rsid w:val="008F5EDE"/>
    <w:rsid w:val="008F6F50"/>
    <w:rsid w:val="008F7075"/>
    <w:rsid w:val="008F73CB"/>
    <w:rsid w:val="00900DAC"/>
    <w:rsid w:val="00903A77"/>
    <w:rsid w:val="009077DF"/>
    <w:rsid w:val="0091180E"/>
    <w:rsid w:val="009133A5"/>
    <w:rsid w:val="009135E1"/>
    <w:rsid w:val="009139ED"/>
    <w:rsid w:val="00913C5D"/>
    <w:rsid w:val="0091411D"/>
    <w:rsid w:val="009141E3"/>
    <w:rsid w:val="00914790"/>
    <w:rsid w:val="009178EC"/>
    <w:rsid w:val="00920508"/>
    <w:rsid w:val="009223E1"/>
    <w:rsid w:val="00922A5E"/>
    <w:rsid w:val="009236AE"/>
    <w:rsid w:val="0092547B"/>
    <w:rsid w:val="00925A08"/>
    <w:rsid w:val="00925F63"/>
    <w:rsid w:val="009264B0"/>
    <w:rsid w:val="00932000"/>
    <w:rsid w:val="00932BF6"/>
    <w:rsid w:val="00932D62"/>
    <w:rsid w:val="009335DF"/>
    <w:rsid w:val="00933663"/>
    <w:rsid w:val="00935C5E"/>
    <w:rsid w:val="009361F3"/>
    <w:rsid w:val="00936C1D"/>
    <w:rsid w:val="00937782"/>
    <w:rsid w:val="009410B7"/>
    <w:rsid w:val="00941BFE"/>
    <w:rsid w:val="00942F64"/>
    <w:rsid w:val="00947BF5"/>
    <w:rsid w:val="009504F8"/>
    <w:rsid w:val="009515C6"/>
    <w:rsid w:val="0095241F"/>
    <w:rsid w:val="0095249D"/>
    <w:rsid w:val="0095264C"/>
    <w:rsid w:val="00952FF9"/>
    <w:rsid w:val="009530AF"/>
    <w:rsid w:val="009534CF"/>
    <w:rsid w:val="009539D8"/>
    <w:rsid w:val="00953E5B"/>
    <w:rsid w:val="009542F0"/>
    <w:rsid w:val="00956E10"/>
    <w:rsid w:val="009571F5"/>
    <w:rsid w:val="0095777D"/>
    <w:rsid w:val="00957A1D"/>
    <w:rsid w:val="00960580"/>
    <w:rsid w:val="009629B7"/>
    <w:rsid w:val="009636B1"/>
    <w:rsid w:val="00964DE7"/>
    <w:rsid w:val="00965604"/>
    <w:rsid w:val="00965D2C"/>
    <w:rsid w:val="009671D6"/>
    <w:rsid w:val="00972C71"/>
    <w:rsid w:val="009773D4"/>
    <w:rsid w:val="00977A66"/>
    <w:rsid w:val="00977D53"/>
    <w:rsid w:val="00977EB2"/>
    <w:rsid w:val="00980614"/>
    <w:rsid w:val="00981A2B"/>
    <w:rsid w:val="009821BF"/>
    <w:rsid w:val="00982F3A"/>
    <w:rsid w:val="00984BC5"/>
    <w:rsid w:val="00986092"/>
    <w:rsid w:val="0098620B"/>
    <w:rsid w:val="00986498"/>
    <w:rsid w:val="00986CD3"/>
    <w:rsid w:val="00986DE8"/>
    <w:rsid w:val="009871B4"/>
    <w:rsid w:val="00987E22"/>
    <w:rsid w:val="00990294"/>
    <w:rsid w:val="00991113"/>
    <w:rsid w:val="009911F2"/>
    <w:rsid w:val="009913D9"/>
    <w:rsid w:val="0099230B"/>
    <w:rsid w:val="009925BB"/>
    <w:rsid w:val="00992716"/>
    <w:rsid w:val="00992A96"/>
    <w:rsid w:val="00992AE8"/>
    <w:rsid w:val="00993801"/>
    <w:rsid w:val="0099658C"/>
    <w:rsid w:val="00996A8F"/>
    <w:rsid w:val="00997659"/>
    <w:rsid w:val="009A2050"/>
    <w:rsid w:val="009A2153"/>
    <w:rsid w:val="009A2270"/>
    <w:rsid w:val="009A403F"/>
    <w:rsid w:val="009A421A"/>
    <w:rsid w:val="009A43BE"/>
    <w:rsid w:val="009A52A9"/>
    <w:rsid w:val="009A5E2D"/>
    <w:rsid w:val="009A6A6B"/>
    <w:rsid w:val="009A70BC"/>
    <w:rsid w:val="009A7E10"/>
    <w:rsid w:val="009B068F"/>
    <w:rsid w:val="009B154B"/>
    <w:rsid w:val="009B2E77"/>
    <w:rsid w:val="009B5439"/>
    <w:rsid w:val="009B5A1B"/>
    <w:rsid w:val="009B71F6"/>
    <w:rsid w:val="009C125F"/>
    <w:rsid w:val="009C36CC"/>
    <w:rsid w:val="009C3B9B"/>
    <w:rsid w:val="009C4079"/>
    <w:rsid w:val="009C4328"/>
    <w:rsid w:val="009C4DD3"/>
    <w:rsid w:val="009C4FA5"/>
    <w:rsid w:val="009C5716"/>
    <w:rsid w:val="009C5B71"/>
    <w:rsid w:val="009C5F89"/>
    <w:rsid w:val="009C679F"/>
    <w:rsid w:val="009C79AC"/>
    <w:rsid w:val="009D02B9"/>
    <w:rsid w:val="009D09A1"/>
    <w:rsid w:val="009D10E2"/>
    <w:rsid w:val="009D13B4"/>
    <w:rsid w:val="009D650C"/>
    <w:rsid w:val="009D6D60"/>
    <w:rsid w:val="009D7888"/>
    <w:rsid w:val="009E12ED"/>
    <w:rsid w:val="009E1620"/>
    <w:rsid w:val="009E2A9B"/>
    <w:rsid w:val="009E2EF8"/>
    <w:rsid w:val="009E390D"/>
    <w:rsid w:val="009E3EBF"/>
    <w:rsid w:val="009E40BC"/>
    <w:rsid w:val="009E4402"/>
    <w:rsid w:val="009E4491"/>
    <w:rsid w:val="009E464D"/>
    <w:rsid w:val="009E50DE"/>
    <w:rsid w:val="009E57FE"/>
    <w:rsid w:val="009E6650"/>
    <w:rsid w:val="009E6895"/>
    <w:rsid w:val="009F0A88"/>
    <w:rsid w:val="009F0FDC"/>
    <w:rsid w:val="009F1694"/>
    <w:rsid w:val="009F21D9"/>
    <w:rsid w:val="009F2886"/>
    <w:rsid w:val="009F30AB"/>
    <w:rsid w:val="009F3428"/>
    <w:rsid w:val="009F447F"/>
    <w:rsid w:val="009F602E"/>
    <w:rsid w:val="009F63E3"/>
    <w:rsid w:val="009F7CC9"/>
    <w:rsid w:val="00A00AB1"/>
    <w:rsid w:val="00A0280B"/>
    <w:rsid w:val="00A037AF"/>
    <w:rsid w:val="00A03DE5"/>
    <w:rsid w:val="00A04CAD"/>
    <w:rsid w:val="00A06368"/>
    <w:rsid w:val="00A06AEC"/>
    <w:rsid w:val="00A0766C"/>
    <w:rsid w:val="00A0780B"/>
    <w:rsid w:val="00A1045B"/>
    <w:rsid w:val="00A108D4"/>
    <w:rsid w:val="00A11874"/>
    <w:rsid w:val="00A11F94"/>
    <w:rsid w:val="00A12A12"/>
    <w:rsid w:val="00A12AEA"/>
    <w:rsid w:val="00A14860"/>
    <w:rsid w:val="00A148D5"/>
    <w:rsid w:val="00A14A20"/>
    <w:rsid w:val="00A14F64"/>
    <w:rsid w:val="00A179F6"/>
    <w:rsid w:val="00A17D53"/>
    <w:rsid w:val="00A2079F"/>
    <w:rsid w:val="00A22FC3"/>
    <w:rsid w:val="00A264B7"/>
    <w:rsid w:val="00A26E36"/>
    <w:rsid w:val="00A27E8C"/>
    <w:rsid w:val="00A30946"/>
    <w:rsid w:val="00A309FD"/>
    <w:rsid w:val="00A327AE"/>
    <w:rsid w:val="00A34D62"/>
    <w:rsid w:val="00A34DB0"/>
    <w:rsid w:val="00A37BAF"/>
    <w:rsid w:val="00A37DBD"/>
    <w:rsid w:val="00A402E8"/>
    <w:rsid w:val="00A416A6"/>
    <w:rsid w:val="00A43DD2"/>
    <w:rsid w:val="00A44064"/>
    <w:rsid w:val="00A4424B"/>
    <w:rsid w:val="00A44673"/>
    <w:rsid w:val="00A44CAE"/>
    <w:rsid w:val="00A45AB4"/>
    <w:rsid w:val="00A46D61"/>
    <w:rsid w:val="00A478B5"/>
    <w:rsid w:val="00A503C8"/>
    <w:rsid w:val="00A508AA"/>
    <w:rsid w:val="00A52294"/>
    <w:rsid w:val="00A52587"/>
    <w:rsid w:val="00A52F64"/>
    <w:rsid w:val="00A543B6"/>
    <w:rsid w:val="00A54630"/>
    <w:rsid w:val="00A54C59"/>
    <w:rsid w:val="00A56A5B"/>
    <w:rsid w:val="00A57A3F"/>
    <w:rsid w:val="00A60AD3"/>
    <w:rsid w:val="00A62171"/>
    <w:rsid w:val="00A62C63"/>
    <w:rsid w:val="00A67941"/>
    <w:rsid w:val="00A70DA9"/>
    <w:rsid w:val="00A720F8"/>
    <w:rsid w:val="00A72F63"/>
    <w:rsid w:val="00A73FE0"/>
    <w:rsid w:val="00A75693"/>
    <w:rsid w:val="00A75EFB"/>
    <w:rsid w:val="00A76398"/>
    <w:rsid w:val="00A7792C"/>
    <w:rsid w:val="00A80501"/>
    <w:rsid w:val="00A841B9"/>
    <w:rsid w:val="00A85E10"/>
    <w:rsid w:val="00A85FF9"/>
    <w:rsid w:val="00A86796"/>
    <w:rsid w:val="00A86B22"/>
    <w:rsid w:val="00A8706A"/>
    <w:rsid w:val="00A90161"/>
    <w:rsid w:val="00A90403"/>
    <w:rsid w:val="00A91528"/>
    <w:rsid w:val="00A91D52"/>
    <w:rsid w:val="00A93BBF"/>
    <w:rsid w:val="00A94333"/>
    <w:rsid w:val="00A955FC"/>
    <w:rsid w:val="00A95F0A"/>
    <w:rsid w:val="00A96836"/>
    <w:rsid w:val="00A97A56"/>
    <w:rsid w:val="00AA039B"/>
    <w:rsid w:val="00AA0BD3"/>
    <w:rsid w:val="00AA0DF2"/>
    <w:rsid w:val="00AA106E"/>
    <w:rsid w:val="00AA1C79"/>
    <w:rsid w:val="00AA1DD4"/>
    <w:rsid w:val="00AA1F79"/>
    <w:rsid w:val="00AA205B"/>
    <w:rsid w:val="00AA2BA0"/>
    <w:rsid w:val="00AA40CF"/>
    <w:rsid w:val="00AA498C"/>
    <w:rsid w:val="00AA58AC"/>
    <w:rsid w:val="00AA6E81"/>
    <w:rsid w:val="00AA73CF"/>
    <w:rsid w:val="00AB0AAC"/>
    <w:rsid w:val="00AB1585"/>
    <w:rsid w:val="00AB1800"/>
    <w:rsid w:val="00AB303B"/>
    <w:rsid w:val="00AB4496"/>
    <w:rsid w:val="00AB75FC"/>
    <w:rsid w:val="00AB770A"/>
    <w:rsid w:val="00AC0BF3"/>
    <w:rsid w:val="00AC0C20"/>
    <w:rsid w:val="00AC1250"/>
    <w:rsid w:val="00AC206D"/>
    <w:rsid w:val="00AC332B"/>
    <w:rsid w:val="00AC39AC"/>
    <w:rsid w:val="00AC5172"/>
    <w:rsid w:val="00AC5A86"/>
    <w:rsid w:val="00AC7D16"/>
    <w:rsid w:val="00AD0486"/>
    <w:rsid w:val="00AD0CEE"/>
    <w:rsid w:val="00AD1192"/>
    <w:rsid w:val="00AD1F45"/>
    <w:rsid w:val="00AD4AE5"/>
    <w:rsid w:val="00AD4D96"/>
    <w:rsid w:val="00AD7000"/>
    <w:rsid w:val="00AD7F49"/>
    <w:rsid w:val="00AE016A"/>
    <w:rsid w:val="00AE0A13"/>
    <w:rsid w:val="00AE0BCA"/>
    <w:rsid w:val="00AE1A32"/>
    <w:rsid w:val="00AE3934"/>
    <w:rsid w:val="00AE3C8E"/>
    <w:rsid w:val="00AE3D8D"/>
    <w:rsid w:val="00AE578B"/>
    <w:rsid w:val="00AE6A0A"/>
    <w:rsid w:val="00AE7350"/>
    <w:rsid w:val="00AF0E67"/>
    <w:rsid w:val="00AF1C9F"/>
    <w:rsid w:val="00AF2ADC"/>
    <w:rsid w:val="00AF3499"/>
    <w:rsid w:val="00AF3A67"/>
    <w:rsid w:val="00AF450B"/>
    <w:rsid w:val="00AF4548"/>
    <w:rsid w:val="00AF7041"/>
    <w:rsid w:val="00AF7492"/>
    <w:rsid w:val="00B00499"/>
    <w:rsid w:val="00B00BAE"/>
    <w:rsid w:val="00B018C9"/>
    <w:rsid w:val="00B05993"/>
    <w:rsid w:val="00B05D9C"/>
    <w:rsid w:val="00B060BC"/>
    <w:rsid w:val="00B067AA"/>
    <w:rsid w:val="00B06863"/>
    <w:rsid w:val="00B06BC7"/>
    <w:rsid w:val="00B06BD4"/>
    <w:rsid w:val="00B07E66"/>
    <w:rsid w:val="00B12257"/>
    <w:rsid w:val="00B12590"/>
    <w:rsid w:val="00B12E4D"/>
    <w:rsid w:val="00B1317D"/>
    <w:rsid w:val="00B14795"/>
    <w:rsid w:val="00B153A2"/>
    <w:rsid w:val="00B169ED"/>
    <w:rsid w:val="00B179A4"/>
    <w:rsid w:val="00B208BF"/>
    <w:rsid w:val="00B2691E"/>
    <w:rsid w:val="00B310DE"/>
    <w:rsid w:val="00B31184"/>
    <w:rsid w:val="00B31605"/>
    <w:rsid w:val="00B325F2"/>
    <w:rsid w:val="00B32ADA"/>
    <w:rsid w:val="00B3358B"/>
    <w:rsid w:val="00B34027"/>
    <w:rsid w:val="00B34BAD"/>
    <w:rsid w:val="00B34E4D"/>
    <w:rsid w:val="00B35F84"/>
    <w:rsid w:val="00B36BAD"/>
    <w:rsid w:val="00B41A45"/>
    <w:rsid w:val="00B424B1"/>
    <w:rsid w:val="00B428A4"/>
    <w:rsid w:val="00B460B0"/>
    <w:rsid w:val="00B47537"/>
    <w:rsid w:val="00B47BF5"/>
    <w:rsid w:val="00B47D4A"/>
    <w:rsid w:val="00B510B6"/>
    <w:rsid w:val="00B51C68"/>
    <w:rsid w:val="00B51EB5"/>
    <w:rsid w:val="00B5576B"/>
    <w:rsid w:val="00B55E97"/>
    <w:rsid w:val="00B566F1"/>
    <w:rsid w:val="00B56B61"/>
    <w:rsid w:val="00B617C1"/>
    <w:rsid w:val="00B61E44"/>
    <w:rsid w:val="00B62FFC"/>
    <w:rsid w:val="00B63991"/>
    <w:rsid w:val="00B63F61"/>
    <w:rsid w:val="00B64413"/>
    <w:rsid w:val="00B67D53"/>
    <w:rsid w:val="00B70590"/>
    <w:rsid w:val="00B71A9E"/>
    <w:rsid w:val="00B71BBE"/>
    <w:rsid w:val="00B71E99"/>
    <w:rsid w:val="00B72FB0"/>
    <w:rsid w:val="00B73526"/>
    <w:rsid w:val="00B74178"/>
    <w:rsid w:val="00B74924"/>
    <w:rsid w:val="00B7668E"/>
    <w:rsid w:val="00B8021C"/>
    <w:rsid w:val="00B80476"/>
    <w:rsid w:val="00B80659"/>
    <w:rsid w:val="00B82AE0"/>
    <w:rsid w:val="00B83AD6"/>
    <w:rsid w:val="00B8433B"/>
    <w:rsid w:val="00B84823"/>
    <w:rsid w:val="00B84D72"/>
    <w:rsid w:val="00B915AF"/>
    <w:rsid w:val="00B9185C"/>
    <w:rsid w:val="00B91F27"/>
    <w:rsid w:val="00B92D8A"/>
    <w:rsid w:val="00B93675"/>
    <w:rsid w:val="00B93724"/>
    <w:rsid w:val="00B93B34"/>
    <w:rsid w:val="00B94026"/>
    <w:rsid w:val="00B96332"/>
    <w:rsid w:val="00BA008C"/>
    <w:rsid w:val="00BA09AE"/>
    <w:rsid w:val="00BA1F00"/>
    <w:rsid w:val="00BA278C"/>
    <w:rsid w:val="00BA294C"/>
    <w:rsid w:val="00BA531F"/>
    <w:rsid w:val="00BA627C"/>
    <w:rsid w:val="00BA6AAF"/>
    <w:rsid w:val="00BA6C1B"/>
    <w:rsid w:val="00BA6CCC"/>
    <w:rsid w:val="00BB0BDB"/>
    <w:rsid w:val="00BB0C38"/>
    <w:rsid w:val="00BB1FB3"/>
    <w:rsid w:val="00BB2F21"/>
    <w:rsid w:val="00BB4725"/>
    <w:rsid w:val="00BB4949"/>
    <w:rsid w:val="00BB5114"/>
    <w:rsid w:val="00BB69AE"/>
    <w:rsid w:val="00BC0AA9"/>
    <w:rsid w:val="00BC0BCB"/>
    <w:rsid w:val="00BC1761"/>
    <w:rsid w:val="00BC3656"/>
    <w:rsid w:val="00BC3A0B"/>
    <w:rsid w:val="00BC3C08"/>
    <w:rsid w:val="00BC49BA"/>
    <w:rsid w:val="00BC55C7"/>
    <w:rsid w:val="00BC59EB"/>
    <w:rsid w:val="00BC66B2"/>
    <w:rsid w:val="00BC7466"/>
    <w:rsid w:val="00BC7E56"/>
    <w:rsid w:val="00BD0CAD"/>
    <w:rsid w:val="00BD1194"/>
    <w:rsid w:val="00BD11DD"/>
    <w:rsid w:val="00BD3779"/>
    <w:rsid w:val="00BD3C90"/>
    <w:rsid w:val="00BD3C92"/>
    <w:rsid w:val="00BD4258"/>
    <w:rsid w:val="00BD44EB"/>
    <w:rsid w:val="00BD56C5"/>
    <w:rsid w:val="00BD61B6"/>
    <w:rsid w:val="00BD6608"/>
    <w:rsid w:val="00BD6837"/>
    <w:rsid w:val="00BD72F7"/>
    <w:rsid w:val="00BD7BBE"/>
    <w:rsid w:val="00BE029A"/>
    <w:rsid w:val="00BE0B39"/>
    <w:rsid w:val="00BE1480"/>
    <w:rsid w:val="00BE2B51"/>
    <w:rsid w:val="00BE3CA3"/>
    <w:rsid w:val="00BE571C"/>
    <w:rsid w:val="00BE6221"/>
    <w:rsid w:val="00BE7FEC"/>
    <w:rsid w:val="00BF2CCD"/>
    <w:rsid w:val="00BF4079"/>
    <w:rsid w:val="00BF47D1"/>
    <w:rsid w:val="00BF5966"/>
    <w:rsid w:val="00BF5F17"/>
    <w:rsid w:val="00BF7530"/>
    <w:rsid w:val="00BF7846"/>
    <w:rsid w:val="00BF7CC2"/>
    <w:rsid w:val="00BF7EE8"/>
    <w:rsid w:val="00C00098"/>
    <w:rsid w:val="00C00C69"/>
    <w:rsid w:val="00C01717"/>
    <w:rsid w:val="00C019D7"/>
    <w:rsid w:val="00C027B5"/>
    <w:rsid w:val="00C0444A"/>
    <w:rsid w:val="00C04808"/>
    <w:rsid w:val="00C04ADC"/>
    <w:rsid w:val="00C04DFC"/>
    <w:rsid w:val="00C0646F"/>
    <w:rsid w:val="00C0678F"/>
    <w:rsid w:val="00C06BD3"/>
    <w:rsid w:val="00C06D4E"/>
    <w:rsid w:val="00C1043D"/>
    <w:rsid w:val="00C104DB"/>
    <w:rsid w:val="00C12970"/>
    <w:rsid w:val="00C1408E"/>
    <w:rsid w:val="00C141D4"/>
    <w:rsid w:val="00C14BE3"/>
    <w:rsid w:val="00C1697B"/>
    <w:rsid w:val="00C173F1"/>
    <w:rsid w:val="00C176DA"/>
    <w:rsid w:val="00C17F23"/>
    <w:rsid w:val="00C20AE9"/>
    <w:rsid w:val="00C20F9C"/>
    <w:rsid w:val="00C2211B"/>
    <w:rsid w:val="00C2528C"/>
    <w:rsid w:val="00C30709"/>
    <w:rsid w:val="00C31A2C"/>
    <w:rsid w:val="00C321D8"/>
    <w:rsid w:val="00C32F1B"/>
    <w:rsid w:val="00C343DF"/>
    <w:rsid w:val="00C35D6A"/>
    <w:rsid w:val="00C36F34"/>
    <w:rsid w:val="00C41A33"/>
    <w:rsid w:val="00C43C1B"/>
    <w:rsid w:val="00C46D93"/>
    <w:rsid w:val="00C50B22"/>
    <w:rsid w:val="00C51364"/>
    <w:rsid w:val="00C53E4D"/>
    <w:rsid w:val="00C5486D"/>
    <w:rsid w:val="00C54BDC"/>
    <w:rsid w:val="00C569BF"/>
    <w:rsid w:val="00C578CE"/>
    <w:rsid w:val="00C61CD7"/>
    <w:rsid w:val="00C62409"/>
    <w:rsid w:val="00C63BE3"/>
    <w:rsid w:val="00C70457"/>
    <w:rsid w:val="00C71393"/>
    <w:rsid w:val="00C7262D"/>
    <w:rsid w:val="00C731ED"/>
    <w:rsid w:val="00C73B13"/>
    <w:rsid w:val="00C73F9E"/>
    <w:rsid w:val="00C743B3"/>
    <w:rsid w:val="00C74C56"/>
    <w:rsid w:val="00C75871"/>
    <w:rsid w:val="00C80510"/>
    <w:rsid w:val="00C80695"/>
    <w:rsid w:val="00C81513"/>
    <w:rsid w:val="00C81A48"/>
    <w:rsid w:val="00C82375"/>
    <w:rsid w:val="00C828CC"/>
    <w:rsid w:val="00C83795"/>
    <w:rsid w:val="00C83E5B"/>
    <w:rsid w:val="00C84073"/>
    <w:rsid w:val="00C841D9"/>
    <w:rsid w:val="00C8426E"/>
    <w:rsid w:val="00C84DC4"/>
    <w:rsid w:val="00C855C5"/>
    <w:rsid w:val="00C8585B"/>
    <w:rsid w:val="00C85EDC"/>
    <w:rsid w:val="00C865EA"/>
    <w:rsid w:val="00C86BA6"/>
    <w:rsid w:val="00C86F92"/>
    <w:rsid w:val="00C87845"/>
    <w:rsid w:val="00C8792C"/>
    <w:rsid w:val="00C900D2"/>
    <w:rsid w:val="00C90631"/>
    <w:rsid w:val="00C932E5"/>
    <w:rsid w:val="00C9359F"/>
    <w:rsid w:val="00C95E69"/>
    <w:rsid w:val="00C9681A"/>
    <w:rsid w:val="00C974BC"/>
    <w:rsid w:val="00CA240E"/>
    <w:rsid w:val="00CA46FB"/>
    <w:rsid w:val="00CA4D39"/>
    <w:rsid w:val="00CA5E98"/>
    <w:rsid w:val="00CA642E"/>
    <w:rsid w:val="00CB1A64"/>
    <w:rsid w:val="00CB3CC8"/>
    <w:rsid w:val="00CB4C94"/>
    <w:rsid w:val="00CB5966"/>
    <w:rsid w:val="00CB5DEE"/>
    <w:rsid w:val="00CB64BB"/>
    <w:rsid w:val="00CB797A"/>
    <w:rsid w:val="00CC0044"/>
    <w:rsid w:val="00CC0238"/>
    <w:rsid w:val="00CC05DA"/>
    <w:rsid w:val="00CC0870"/>
    <w:rsid w:val="00CC3A2F"/>
    <w:rsid w:val="00CC48FD"/>
    <w:rsid w:val="00CC53C5"/>
    <w:rsid w:val="00CC54A1"/>
    <w:rsid w:val="00CC73FC"/>
    <w:rsid w:val="00CC788F"/>
    <w:rsid w:val="00CD1C62"/>
    <w:rsid w:val="00CD301D"/>
    <w:rsid w:val="00CD372A"/>
    <w:rsid w:val="00CD3A6E"/>
    <w:rsid w:val="00CD446D"/>
    <w:rsid w:val="00CD5906"/>
    <w:rsid w:val="00CD5FDC"/>
    <w:rsid w:val="00CD71CD"/>
    <w:rsid w:val="00CD72D2"/>
    <w:rsid w:val="00CD73B8"/>
    <w:rsid w:val="00CE07FF"/>
    <w:rsid w:val="00CE13B3"/>
    <w:rsid w:val="00CE1DC6"/>
    <w:rsid w:val="00CE4895"/>
    <w:rsid w:val="00CE4FC9"/>
    <w:rsid w:val="00CE571F"/>
    <w:rsid w:val="00CE58A4"/>
    <w:rsid w:val="00CE7902"/>
    <w:rsid w:val="00CF0084"/>
    <w:rsid w:val="00CF0815"/>
    <w:rsid w:val="00CF1E0A"/>
    <w:rsid w:val="00CF22CE"/>
    <w:rsid w:val="00CF3DE7"/>
    <w:rsid w:val="00D001ED"/>
    <w:rsid w:val="00D00733"/>
    <w:rsid w:val="00D02540"/>
    <w:rsid w:val="00D049AC"/>
    <w:rsid w:val="00D05196"/>
    <w:rsid w:val="00D0732A"/>
    <w:rsid w:val="00D103D5"/>
    <w:rsid w:val="00D1366E"/>
    <w:rsid w:val="00D1446E"/>
    <w:rsid w:val="00D148EF"/>
    <w:rsid w:val="00D17A2B"/>
    <w:rsid w:val="00D2053D"/>
    <w:rsid w:val="00D211EC"/>
    <w:rsid w:val="00D21220"/>
    <w:rsid w:val="00D21889"/>
    <w:rsid w:val="00D21E51"/>
    <w:rsid w:val="00D21F04"/>
    <w:rsid w:val="00D2223D"/>
    <w:rsid w:val="00D23920"/>
    <w:rsid w:val="00D2434F"/>
    <w:rsid w:val="00D308B2"/>
    <w:rsid w:val="00D31396"/>
    <w:rsid w:val="00D31DE2"/>
    <w:rsid w:val="00D320AC"/>
    <w:rsid w:val="00D33549"/>
    <w:rsid w:val="00D340E8"/>
    <w:rsid w:val="00D35A0B"/>
    <w:rsid w:val="00D3646C"/>
    <w:rsid w:val="00D37113"/>
    <w:rsid w:val="00D37B97"/>
    <w:rsid w:val="00D37CE4"/>
    <w:rsid w:val="00D37FAE"/>
    <w:rsid w:val="00D40C59"/>
    <w:rsid w:val="00D41B22"/>
    <w:rsid w:val="00D439FB"/>
    <w:rsid w:val="00D43B5D"/>
    <w:rsid w:val="00D449AF"/>
    <w:rsid w:val="00D44B2A"/>
    <w:rsid w:val="00D45BED"/>
    <w:rsid w:val="00D45DDA"/>
    <w:rsid w:val="00D46C2D"/>
    <w:rsid w:val="00D50347"/>
    <w:rsid w:val="00D51443"/>
    <w:rsid w:val="00D52552"/>
    <w:rsid w:val="00D53E84"/>
    <w:rsid w:val="00D54C82"/>
    <w:rsid w:val="00D55D0D"/>
    <w:rsid w:val="00D564E8"/>
    <w:rsid w:val="00D57529"/>
    <w:rsid w:val="00D646E8"/>
    <w:rsid w:val="00D6496F"/>
    <w:rsid w:val="00D64F9A"/>
    <w:rsid w:val="00D6510B"/>
    <w:rsid w:val="00D6532D"/>
    <w:rsid w:val="00D6581D"/>
    <w:rsid w:val="00D66D83"/>
    <w:rsid w:val="00D670F4"/>
    <w:rsid w:val="00D670FC"/>
    <w:rsid w:val="00D67310"/>
    <w:rsid w:val="00D676D1"/>
    <w:rsid w:val="00D7117E"/>
    <w:rsid w:val="00D736B1"/>
    <w:rsid w:val="00D7370D"/>
    <w:rsid w:val="00D756ED"/>
    <w:rsid w:val="00D7570E"/>
    <w:rsid w:val="00D76D28"/>
    <w:rsid w:val="00D76F56"/>
    <w:rsid w:val="00D779CF"/>
    <w:rsid w:val="00D77C7B"/>
    <w:rsid w:val="00D81022"/>
    <w:rsid w:val="00D8107C"/>
    <w:rsid w:val="00D81D3F"/>
    <w:rsid w:val="00D82A9C"/>
    <w:rsid w:val="00D83B25"/>
    <w:rsid w:val="00D84969"/>
    <w:rsid w:val="00D85257"/>
    <w:rsid w:val="00D86547"/>
    <w:rsid w:val="00D8699A"/>
    <w:rsid w:val="00D87369"/>
    <w:rsid w:val="00D874BC"/>
    <w:rsid w:val="00D878E9"/>
    <w:rsid w:val="00D91F47"/>
    <w:rsid w:val="00D94434"/>
    <w:rsid w:val="00D9531F"/>
    <w:rsid w:val="00D96E34"/>
    <w:rsid w:val="00D9705E"/>
    <w:rsid w:val="00D97F72"/>
    <w:rsid w:val="00DA232E"/>
    <w:rsid w:val="00DA35C8"/>
    <w:rsid w:val="00DA38AB"/>
    <w:rsid w:val="00DA4FC1"/>
    <w:rsid w:val="00DA5414"/>
    <w:rsid w:val="00DA6EA8"/>
    <w:rsid w:val="00DA75DD"/>
    <w:rsid w:val="00DA7ED5"/>
    <w:rsid w:val="00DB157F"/>
    <w:rsid w:val="00DB170E"/>
    <w:rsid w:val="00DB2053"/>
    <w:rsid w:val="00DB69EA"/>
    <w:rsid w:val="00DB6CEC"/>
    <w:rsid w:val="00DB736A"/>
    <w:rsid w:val="00DC0674"/>
    <w:rsid w:val="00DC108F"/>
    <w:rsid w:val="00DC31AF"/>
    <w:rsid w:val="00DC5136"/>
    <w:rsid w:val="00DC69BB"/>
    <w:rsid w:val="00DC6EAA"/>
    <w:rsid w:val="00DC6FDF"/>
    <w:rsid w:val="00DC75F0"/>
    <w:rsid w:val="00DC7E33"/>
    <w:rsid w:val="00DD1D8E"/>
    <w:rsid w:val="00DD2240"/>
    <w:rsid w:val="00DD2CC4"/>
    <w:rsid w:val="00DD36D0"/>
    <w:rsid w:val="00DD45B4"/>
    <w:rsid w:val="00DD4814"/>
    <w:rsid w:val="00DD53DE"/>
    <w:rsid w:val="00DE0485"/>
    <w:rsid w:val="00DE0D28"/>
    <w:rsid w:val="00DE1A6F"/>
    <w:rsid w:val="00DE2228"/>
    <w:rsid w:val="00DE391E"/>
    <w:rsid w:val="00DE57EF"/>
    <w:rsid w:val="00DE5D7E"/>
    <w:rsid w:val="00DE67D1"/>
    <w:rsid w:val="00DE6B5A"/>
    <w:rsid w:val="00DE710E"/>
    <w:rsid w:val="00DE7199"/>
    <w:rsid w:val="00DE7B85"/>
    <w:rsid w:val="00DF034B"/>
    <w:rsid w:val="00DF1948"/>
    <w:rsid w:val="00DF3D73"/>
    <w:rsid w:val="00DF4141"/>
    <w:rsid w:val="00DF49C5"/>
    <w:rsid w:val="00DF5863"/>
    <w:rsid w:val="00DF5B38"/>
    <w:rsid w:val="00DF6298"/>
    <w:rsid w:val="00DF6DDA"/>
    <w:rsid w:val="00E000DA"/>
    <w:rsid w:val="00E01F7C"/>
    <w:rsid w:val="00E025E9"/>
    <w:rsid w:val="00E03297"/>
    <w:rsid w:val="00E03DEE"/>
    <w:rsid w:val="00E03EBB"/>
    <w:rsid w:val="00E041B4"/>
    <w:rsid w:val="00E05682"/>
    <w:rsid w:val="00E05F78"/>
    <w:rsid w:val="00E074A7"/>
    <w:rsid w:val="00E10F21"/>
    <w:rsid w:val="00E134DF"/>
    <w:rsid w:val="00E163BA"/>
    <w:rsid w:val="00E170E9"/>
    <w:rsid w:val="00E171E6"/>
    <w:rsid w:val="00E20908"/>
    <w:rsid w:val="00E2173F"/>
    <w:rsid w:val="00E221E3"/>
    <w:rsid w:val="00E240E2"/>
    <w:rsid w:val="00E24EF9"/>
    <w:rsid w:val="00E27D65"/>
    <w:rsid w:val="00E3077E"/>
    <w:rsid w:val="00E32BF3"/>
    <w:rsid w:val="00E34ABF"/>
    <w:rsid w:val="00E40C43"/>
    <w:rsid w:val="00E4127B"/>
    <w:rsid w:val="00E416EC"/>
    <w:rsid w:val="00E42F1B"/>
    <w:rsid w:val="00E435D5"/>
    <w:rsid w:val="00E439F8"/>
    <w:rsid w:val="00E4446C"/>
    <w:rsid w:val="00E4544F"/>
    <w:rsid w:val="00E45A03"/>
    <w:rsid w:val="00E50541"/>
    <w:rsid w:val="00E510FB"/>
    <w:rsid w:val="00E53A3D"/>
    <w:rsid w:val="00E54B76"/>
    <w:rsid w:val="00E55361"/>
    <w:rsid w:val="00E558C5"/>
    <w:rsid w:val="00E5590B"/>
    <w:rsid w:val="00E56FA0"/>
    <w:rsid w:val="00E573B9"/>
    <w:rsid w:val="00E57597"/>
    <w:rsid w:val="00E57B2B"/>
    <w:rsid w:val="00E57E3E"/>
    <w:rsid w:val="00E61041"/>
    <w:rsid w:val="00E622E3"/>
    <w:rsid w:val="00E63144"/>
    <w:rsid w:val="00E6375E"/>
    <w:rsid w:val="00E64209"/>
    <w:rsid w:val="00E64BED"/>
    <w:rsid w:val="00E6671D"/>
    <w:rsid w:val="00E66866"/>
    <w:rsid w:val="00E669AC"/>
    <w:rsid w:val="00E67245"/>
    <w:rsid w:val="00E6782C"/>
    <w:rsid w:val="00E705D3"/>
    <w:rsid w:val="00E70EAE"/>
    <w:rsid w:val="00E7187B"/>
    <w:rsid w:val="00E7200A"/>
    <w:rsid w:val="00E72E99"/>
    <w:rsid w:val="00E73177"/>
    <w:rsid w:val="00E7455A"/>
    <w:rsid w:val="00E747A0"/>
    <w:rsid w:val="00E7546D"/>
    <w:rsid w:val="00E75BB3"/>
    <w:rsid w:val="00E75EA8"/>
    <w:rsid w:val="00E770C0"/>
    <w:rsid w:val="00E77582"/>
    <w:rsid w:val="00E77C17"/>
    <w:rsid w:val="00E805BB"/>
    <w:rsid w:val="00E82295"/>
    <w:rsid w:val="00E822F8"/>
    <w:rsid w:val="00E90AB2"/>
    <w:rsid w:val="00E91858"/>
    <w:rsid w:val="00E91FF4"/>
    <w:rsid w:val="00E926E8"/>
    <w:rsid w:val="00E9389A"/>
    <w:rsid w:val="00E941FE"/>
    <w:rsid w:val="00E94BEC"/>
    <w:rsid w:val="00E955D9"/>
    <w:rsid w:val="00E9660E"/>
    <w:rsid w:val="00E978E6"/>
    <w:rsid w:val="00EA303C"/>
    <w:rsid w:val="00EA32B9"/>
    <w:rsid w:val="00EA4538"/>
    <w:rsid w:val="00EA480A"/>
    <w:rsid w:val="00EA530B"/>
    <w:rsid w:val="00EA5E4B"/>
    <w:rsid w:val="00EA645D"/>
    <w:rsid w:val="00EB0D1D"/>
    <w:rsid w:val="00EB0EFC"/>
    <w:rsid w:val="00EB1E44"/>
    <w:rsid w:val="00EB21E4"/>
    <w:rsid w:val="00EB2558"/>
    <w:rsid w:val="00EB26A0"/>
    <w:rsid w:val="00EB3F39"/>
    <w:rsid w:val="00EB3F47"/>
    <w:rsid w:val="00EB46A0"/>
    <w:rsid w:val="00EC057E"/>
    <w:rsid w:val="00EC0CCF"/>
    <w:rsid w:val="00EC0E3E"/>
    <w:rsid w:val="00EC242A"/>
    <w:rsid w:val="00EC2580"/>
    <w:rsid w:val="00EC2EC4"/>
    <w:rsid w:val="00EC3876"/>
    <w:rsid w:val="00EC444D"/>
    <w:rsid w:val="00EC5B3E"/>
    <w:rsid w:val="00EC5B65"/>
    <w:rsid w:val="00EC5E68"/>
    <w:rsid w:val="00EC7121"/>
    <w:rsid w:val="00EC71AD"/>
    <w:rsid w:val="00ED0323"/>
    <w:rsid w:val="00ED1F2D"/>
    <w:rsid w:val="00ED2305"/>
    <w:rsid w:val="00ED25E4"/>
    <w:rsid w:val="00ED4BB9"/>
    <w:rsid w:val="00ED5C1F"/>
    <w:rsid w:val="00ED6E97"/>
    <w:rsid w:val="00EE1409"/>
    <w:rsid w:val="00EE255F"/>
    <w:rsid w:val="00EE5017"/>
    <w:rsid w:val="00EE5137"/>
    <w:rsid w:val="00EE528D"/>
    <w:rsid w:val="00EE5F5A"/>
    <w:rsid w:val="00EE6B1B"/>
    <w:rsid w:val="00EE77BF"/>
    <w:rsid w:val="00EF03EE"/>
    <w:rsid w:val="00EF1D8F"/>
    <w:rsid w:val="00EF237B"/>
    <w:rsid w:val="00EF34B1"/>
    <w:rsid w:val="00EF4290"/>
    <w:rsid w:val="00EF430D"/>
    <w:rsid w:val="00EF5161"/>
    <w:rsid w:val="00EF53EC"/>
    <w:rsid w:val="00EF666D"/>
    <w:rsid w:val="00EF704C"/>
    <w:rsid w:val="00EF70FC"/>
    <w:rsid w:val="00EF7B7A"/>
    <w:rsid w:val="00F0096E"/>
    <w:rsid w:val="00F02007"/>
    <w:rsid w:val="00F023B0"/>
    <w:rsid w:val="00F0290C"/>
    <w:rsid w:val="00F02FA6"/>
    <w:rsid w:val="00F05167"/>
    <w:rsid w:val="00F06DCC"/>
    <w:rsid w:val="00F06E32"/>
    <w:rsid w:val="00F07474"/>
    <w:rsid w:val="00F075E0"/>
    <w:rsid w:val="00F10058"/>
    <w:rsid w:val="00F10CC6"/>
    <w:rsid w:val="00F127D3"/>
    <w:rsid w:val="00F13C1A"/>
    <w:rsid w:val="00F140AC"/>
    <w:rsid w:val="00F14242"/>
    <w:rsid w:val="00F143BE"/>
    <w:rsid w:val="00F15F72"/>
    <w:rsid w:val="00F16A2A"/>
    <w:rsid w:val="00F173BB"/>
    <w:rsid w:val="00F20CCE"/>
    <w:rsid w:val="00F21A27"/>
    <w:rsid w:val="00F22480"/>
    <w:rsid w:val="00F23A2C"/>
    <w:rsid w:val="00F269AB"/>
    <w:rsid w:val="00F26E5F"/>
    <w:rsid w:val="00F279BD"/>
    <w:rsid w:val="00F309D0"/>
    <w:rsid w:val="00F30CAA"/>
    <w:rsid w:val="00F31A87"/>
    <w:rsid w:val="00F32010"/>
    <w:rsid w:val="00F338F2"/>
    <w:rsid w:val="00F33E14"/>
    <w:rsid w:val="00F34178"/>
    <w:rsid w:val="00F34C03"/>
    <w:rsid w:val="00F3564B"/>
    <w:rsid w:val="00F36407"/>
    <w:rsid w:val="00F36578"/>
    <w:rsid w:val="00F371AF"/>
    <w:rsid w:val="00F407CD"/>
    <w:rsid w:val="00F407D1"/>
    <w:rsid w:val="00F42223"/>
    <w:rsid w:val="00F4236D"/>
    <w:rsid w:val="00F452DB"/>
    <w:rsid w:val="00F45CF5"/>
    <w:rsid w:val="00F46147"/>
    <w:rsid w:val="00F46648"/>
    <w:rsid w:val="00F46B5C"/>
    <w:rsid w:val="00F504FF"/>
    <w:rsid w:val="00F50931"/>
    <w:rsid w:val="00F50B62"/>
    <w:rsid w:val="00F50D0C"/>
    <w:rsid w:val="00F50F06"/>
    <w:rsid w:val="00F51463"/>
    <w:rsid w:val="00F51FEE"/>
    <w:rsid w:val="00F52F97"/>
    <w:rsid w:val="00F55E27"/>
    <w:rsid w:val="00F564AC"/>
    <w:rsid w:val="00F568D3"/>
    <w:rsid w:val="00F56D0C"/>
    <w:rsid w:val="00F609A3"/>
    <w:rsid w:val="00F617D4"/>
    <w:rsid w:val="00F62010"/>
    <w:rsid w:val="00F62B13"/>
    <w:rsid w:val="00F658CB"/>
    <w:rsid w:val="00F6780B"/>
    <w:rsid w:val="00F70107"/>
    <w:rsid w:val="00F70567"/>
    <w:rsid w:val="00F71093"/>
    <w:rsid w:val="00F71F99"/>
    <w:rsid w:val="00F7204F"/>
    <w:rsid w:val="00F7293B"/>
    <w:rsid w:val="00F73209"/>
    <w:rsid w:val="00F735DA"/>
    <w:rsid w:val="00F74180"/>
    <w:rsid w:val="00F7460E"/>
    <w:rsid w:val="00F763E3"/>
    <w:rsid w:val="00F773B2"/>
    <w:rsid w:val="00F77C55"/>
    <w:rsid w:val="00F77F1A"/>
    <w:rsid w:val="00F77FD3"/>
    <w:rsid w:val="00F81B2E"/>
    <w:rsid w:val="00F82786"/>
    <w:rsid w:val="00F830EC"/>
    <w:rsid w:val="00F84226"/>
    <w:rsid w:val="00F845A2"/>
    <w:rsid w:val="00F86168"/>
    <w:rsid w:val="00F87C40"/>
    <w:rsid w:val="00F90006"/>
    <w:rsid w:val="00F901D7"/>
    <w:rsid w:val="00F91D48"/>
    <w:rsid w:val="00F92371"/>
    <w:rsid w:val="00F92F10"/>
    <w:rsid w:val="00F934D1"/>
    <w:rsid w:val="00F93B0E"/>
    <w:rsid w:val="00F940F3"/>
    <w:rsid w:val="00F94221"/>
    <w:rsid w:val="00F950FD"/>
    <w:rsid w:val="00F9590B"/>
    <w:rsid w:val="00F96258"/>
    <w:rsid w:val="00FA06F1"/>
    <w:rsid w:val="00FA136E"/>
    <w:rsid w:val="00FA2558"/>
    <w:rsid w:val="00FA259D"/>
    <w:rsid w:val="00FA2617"/>
    <w:rsid w:val="00FA3AB9"/>
    <w:rsid w:val="00FA3DF6"/>
    <w:rsid w:val="00FA4B55"/>
    <w:rsid w:val="00FA4DD3"/>
    <w:rsid w:val="00FA4FB2"/>
    <w:rsid w:val="00FA51D4"/>
    <w:rsid w:val="00FA5F79"/>
    <w:rsid w:val="00FA6399"/>
    <w:rsid w:val="00FA7308"/>
    <w:rsid w:val="00FA732F"/>
    <w:rsid w:val="00FB021C"/>
    <w:rsid w:val="00FB16FC"/>
    <w:rsid w:val="00FB22F3"/>
    <w:rsid w:val="00FB3839"/>
    <w:rsid w:val="00FB4D67"/>
    <w:rsid w:val="00FB4E4E"/>
    <w:rsid w:val="00FB4FCC"/>
    <w:rsid w:val="00FB5607"/>
    <w:rsid w:val="00FB6B92"/>
    <w:rsid w:val="00FB6E94"/>
    <w:rsid w:val="00FC0BD4"/>
    <w:rsid w:val="00FC21CF"/>
    <w:rsid w:val="00FC5A39"/>
    <w:rsid w:val="00FC5D07"/>
    <w:rsid w:val="00FC5D50"/>
    <w:rsid w:val="00FC5E5B"/>
    <w:rsid w:val="00FC6BF2"/>
    <w:rsid w:val="00FC6DD2"/>
    <w:rsid w:val="00FC7572"/>
    <w:rsid w:val="00FD0B04"/>
    <w:rsid w:val="00FD1851"/>
    <w:rsid w:val="00FD1F6B"/>
    <w:rsid w:val="00FD3734"/>
    <w:rsid w:val="00FD3C8B"/>
    <w:rsid w:val="00FD4308"/>
    <w:rsid w:val="00FD4A71"/>
    <w:rsid w:val="00FD57FF"/>
    <w:rsid w:val="00FD6620"/>
    <w:rsid w:val="00FE0879"/>
    <w:rsid w:val="00FE0CC3"/>
    <w:rsid w:val="00FE2DB7"/>
    <w:rsid w:val="00FE38A2"/>
    <w:rsid w:val="00FE43C7"/>
    <w:rsid w:val="00FE4764"/>
    <w:rsid w:val="00FE489A"/>
    <w:rsid w:val="00FE560A"/>
    <w:rsid w:val="00FE5D5D"/>
    <w:rsid w:val="00FF064B"/>
    <w:rsid w:val="00FF2627"/>
    <w:rsid w:val="00FF26EE"/>
    <w:rsid w:val="00FF5282"/>
    <w:rsid w:val="00FF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CD"/>
    <w:pPr>
      <w:spacing w:after="0" w:line="240" w:lineRule="auto"/>
      <w:jc w:val="left"/>
    </w:pPr>
    <w:rPr>
      <w:rFonts w:ascii="Times New Roman" w:hAnsi="Times New Roman"/>
      <w:sz w:val="24"/>
      <w:szCs w:val="24"/>
      <w:lang w:val="ru-RU" w:eastAsia="ru-RU"/>
    </w:rPr>
  </w:style>
  <w:style w:type="paragraph" w:styleId="1">
    <w:name w:val="heading 1"/>
    <w:basedOn w:val="a"/>
    <w:next w:val="a"/>
    <w:link w:val="10"/>
    <w:qFormat/>
    <w:rsid w:val="00F84226"/>
    <w:pPr>
      <w:keepNext/>
      <w:jc w:val="center"/>
      <w:outlineLvl w:val="0"/>
    </w:pPr>
    <w:rPr>
      <w:rFonts w:eastAsia="Times New Roman" w:cs="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226"/>
    <w:rPr>
      <w:rFonts w:ascii="Times New Roman" w:eastAsia="Times New Roman" w:hAnsi="Times New Roman" w:cs="Times New Roman"/>
      <w:sz w:val="36"/>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8349</Characters>
  <Application>Microsoft Office Word</Application>
  <DocSecurity>0</DocSecurity>
  <Lines>69</Lines>
  <Paragraphs>19</Paragraphs>
  <ScaleCrop>false</ScaleCrop>
  <Company>Microsoft</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2020-07-09T12:31:00Z</dcterms:created>
  <dcterms:modified xsi:type="dcterms:W3CDTF">2020-07-09T12:32:00Z</dcterms:modified>
</cp:coreProperties>
</file>