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BB89BC" w14:textId="73D7FE1A" w:rsidR="00390893" w:rsidRPr="00390893" w:rsidRDefault="00390893" w:rsidP="00390893">
      <w:pPr>
        <w:spacing w:after="0" w:line="240" w:lineRule="auto"/>
        <w:ind w:firstLine="709"/>
        <w:jc w:val="both"/>
        <w:rPr>
          <w:rFonts w:ascii="Times New Roman" w:hAnsi="Times New Roman" w:cs="Times New Roman"/>
          <w:b/>
          <w:bCs/>
          <w:sz w:val="28"/>
          <w:szCs w:val="28"/>
          <w:lang w:val="uk-UA"/>
        </w:rPr>
      </w:pPr>
      <w:r w:rsidRPr="00390893">
        <w:rPr>
          <w:rFonts w:ascii="Times New Roman" w:hAnsi="Times New Roman" w:cs="Times New Roman"/>
          <w:b/>
          <w:bCs/>
          <w:sz w:val="28"/>
          <w:szCs w:val="28"/>
          <w:lang w:val="uk-UA"/>
        </w:rPr>
        <w:t>І. Геноцид за міжнародним правом</w:t>
      </w:r>
    </w:p>
    <w:p w14:paraId="403C3371" w14:textId="77777777" w:rsidR="00390893" w:rsidRPr="00390893" w:rsidRDefault="00390893" w:rsidP="00390893">
      <w:pPr>
        <w:spacing w:after="0" w:line="240" w:lineRule="auto"/>
        <w:ind w:firstLine="709"/>
        <w:jc w:val="both"/>
        <w:rPr>
          <w:rFonts w:ascii="Times New Roman" w:hAnsi="Times New Roman" w:cs="Times New Roman"/>
          <w:b/>
          <w:bCs/>
          <w:sz w:val="28"/>
          <w:szCs w:val="28"/>
          <w:lang w:val="uk-UA"/>
        </w:rPr>
      </w:pPr>
    </w:p>
    <w:p w14:paraId="1853A749" w14:textId="5C4562DA" w:rsidR="00390893" w:rsidRPr="00390893" w:rsidRDefault="00390893" w:rsidP="00390893">
      <w:pPr>
        <w:spacing w:after="0" w:line="240" w:lineRule="auto"/>
        <w:ind w:firstLine="709"/>
        <w:jc w:val="both"/>
        <w:rPr>
          <w:rFonts w:ascii="Times New Roman" w:hAnsi="Times New Roman" w:cs="Times New Roman"/>
          <w:sz w:val="28"/>
          <w:szCs w:val="28"/>
          <w:lang w:val="uk-UA"/>
        </w:rPr>
      </w:pPr>
      <w:r w:rsidRPr="00390893">
        <w:rPr>
          <w:rFonts w:ascii="Times New Roman" w:hAnsi="Times New Roman" w:cs="Times New Roman"/>
          <w:sz w:val="28"/>
          <w:szCs w:val="28"/>
          <w:lang w:val="uk-UA"/>
        </w:rPr>
        <w:t>Міжнародні договори що кодифікують геноцид включають:</w:t>
      </w:r>
    </w:p>
    <w:p w14:paraId="2C557890" w14:textId="77777777" w:rsidR="00390893" w:rsidRPr="00390893" w:rsidRDefault="00390893" w:rsidP="00390893">
      <w:pPr>
        <w:spacing w:after="0" w:line="240" w:lineRule="auto"/>
        <w:ind w:firstLine="709"/>
        <w:jc w:val="both"/>
        <w:rPr>
          <w:rFonts w:ascii="Times New Roman" w:hAnsi="Times New Roman" w:cs="Times New Roman"/>
          <w:sz w:val="28"/>
          <w:szCs w:val="28"/>
          <w:lang w:val="uk-UA"/>
        </w:rPr>
      </w:pPr>
      <w:r w:rsidRPr="00390893">
        <w:rPr>
          <w:rFonts w:ascii="Times New Roman" w:hAnsi="Times New Roman" w:cs="Times New Roman"/>
          <w:sz w:val="28"/>
          <w:szCs w:val="28"/>
          <w:lang w:val="uk-UA"/>
        </w:rPr>
        <w:t>Конвенцію про геноцид;</w:t>
      </w:r>
    </w:p>
    <w:p w14:paraId="295EBBDD" w14:textId="77777777" w:rsidR="00390893" w:rsidRPr="00390893" w:rsidRDefault="00390893" w:rsidP="00390893">
      <w:pPr>
        <w:spacing w:after="0" w:line="240" w:lineRule="auto"/>
        <w:ind w:firstLine="709"/>
        <w:jc w:val="both"/>
        <w:rPr>
          <w:rFonts w:ascii="Times New Roman" w:hAnsi="Times New Roman" w:cs="Times New Roman"/>
          <w:sz w:val="28"/>
          <w:szCs w:val="28"/>
          <w:lang w:val="uk-UA"/>
        </w:rPr>
      </w:pPr>
      <w:r w:rsidRPr="00390893">
        <w:rPr>
          <w:rFonts w:ascii="Times New Roman" w:hAnsi="Times New Roman" w:cs="Times New Roman"/>
          <w:sz w:val="28"/>
          <w:szCs w:val="28"/>
          <w:lang w:val="uk-UA"/>
        </w:rPr>
        <w:t>Статут Міжнародного кримінального трибуналу по колишній Югославії (МТКЮ);</w:t>
      </w:r>
    </w:p>
    <w:p w14:paraId="3DC51365" w14:textId="3259E567" w:rsidR="00390893" w:rsidRPr="00390893" w:rsidRDefault="00390893" w:rsidP="00390893">
      <w:pPr>
        <w:spacing w:after="0" w:line="240" w:lineRule="auto"/>
        <w:ind w:firstLine="709"/>
        <w:jc w:val="both"/>
        <w:rPr>
          <w:rFonts w:ascii="Times New Roman" w:hAnsi="Times New Roman" w:cs="Times New Roman"/>
          <w:sz w:val="28"/>
          <w:szCs w:val="28"/>
          <w:lang w:val="uk-UA"/>
        </w:rPr>
      </w:pPr>
      <w:r w:rsidRPr="00390893">
        <w:rPr>
          <w:rFonts w:ascii="Times New Roman" w:hAnsi="Times New Roman" w:cs="Times New Roman"/>
          <w:sz w:val="28"/>
          <w:szCs w:val="28"/>
          <w:lang w:val="uk-UA"/>
        </w:rPr>
        <w:t xml:space="preserve">Статут Міжнародного кримінального трибуналу по Руанді (МКТР) </w:t>
      </w:r>
    </w:p>
    <w:p w14:paraId="4C85E208" w14:textId="3DC26B46" w:rsidR="00390893" w:rsidRPr="00390893" w:rsidRDefault="00390893" w:rsidP="00390893">
      <w:pPr>
        <w:spacing w:after="0" w:line="240" w:lineRule="auto"/>
        <w:ind w:firstLine="709"/>
        <w:jc w:val="both"/>
        <w:rPr>
          <w:rFonts w:ascii="Times New Roman" w:hAnsi="Times New Roman" w:cs="Times New Roman"/>
          <w:sz w:val="28"/>
          <w:szCs w:val="28"/>
          <w:lang w:val="uk-UA"/>
        </w:rPr>
      </w:pPr>
      <w:r w:rsidRPr="00390893">
        <w:rPr>
          <w:rFonts w:ascii="Times New Roman" w:hAnsi="Times New Roman" w:cs="Times New Roman"/>
          <w:sz w:val="28"/>
          <w:szCs w:val="28"/>
          <w:lang w:val="uk-UA"/>
        </w:rPr>
        <w:t>Статут Міжнародного кримінального суду (МКС).</w:t>
      </w:r>
    </w:p>
    <w:p w14:paraId="72433492" w14:textId="43448656" w:rsidR="00390893" w:rsidRPr="00D33019" w:rsidRDefault="00390893" w:rsidP="00390893">
      <w:pPr>
        <w:spacing w:after="0" w:line="240" w:lineRule="auto"/>
        <w:ind w:firstLine="709"/>
        <w:jc w:val="both"/>
        <w:rPr>
          <w:rFonts w:ascii="Times New Roman" w:hAnsi="Times New Roman" w:cs="Times New Roman"/>
          <w:b/>
          <w:bCs/>
          <w:i/>
          <w:iCs/>
          <w:sz w:val="28"/>
          <w:szCs w:val="28"/>
          <w:lang w:val="uk-UA"/>
        </w:rPr>
      </w:pPr>
      <w:r w:rsidRPr="00D33019">
        <w:rPr>
          <w:rFonts w:ascii="Times New Roman" w:hAnsi="Times New Roman" w:cs="Times New Roman"/>
          <w:b/>
          <w:bCs/>
          <w:i/>
          <w:iCs/>
          <w:color w:val="002060"/>
          <w:sz w:val="28"/>
          <w:szCs w:val="28"/>
          <w:lang w:val="uk-UA"/>
        </w:rPr>
        <w:t>Поняття та складова геноциду</w:t>
      </w:r>
    </w:p>
    <w:p w14:paraId="70896C8C" w14:textId="77777777" w:rsidR="00390893" w:rsidRDefault="00390893" w:rsidP="00390893">
      <w:pPr>
        <w:spacing w:after="0" w:line="240" w:lineRule="auto"/>
        <w:ind w:firstLine="709"/>
        <w:jc w:val="both"/>
        <w:rPr>
          <w:rFonts w:ascii="Times New Roman" w:hAnsi="Times New Roman" w:cs="Times New Roman"/>
          <w:sz w:val="28"/>
          <w:szCs w:val="28"/>
          <w:lang w:val="uk-UA"/>
        </w:rPr>
      </w:pPr>
      <w:r w:rsidRPr="00390893">
        <w:rPr>
          <w:rFonts w:ascii="Times New Roman" w:hAnsi="Times New Roman" w:cs="Times New Roman"/>
          <w:b/>
          <w:bCs/>
          <w:i/>
          <w:iCs/>
          <w:sz w:val="28"/>
          <w:szCs w:val="28"/>
          <w:lang w:val="uk-UA"/>
        </w:rPr>
        <w:t>Геноцид</w:t>
      </w:r>
      <w:r w:rsidRPr="00390893">
        <w:rPr>
          <w:rFonts w:ascii="Times New Roman" w:hAnsi="Times New Roman" w:cs="Times New Roman"/>
          <w:sz w:val="28"/>
          <w:szCs w:val="28"/>
          <w:lang w:val="uk-UA"/>
        </w:rPr>
        <w:t xml:space="preserve"> складається з певного набору заборонених міжнародним кримінальним правом діянь (основних діянь), які повинні бути вчинені з наміром знищити, повністю або частково, національну, етнічну, расову чи релігійну групу як таку (загальний суб’єктивний склад).</w:t>
      </w:r>
    </w:p>
    <w:p w14:paraId="715B667B" w14:textId="0895A297" w:rsidR="00390893" w:rsidRPr="00390893" w:rsidRDefault="00390893" w:rsidP="00390893">
      <w:pPr>
        <w:spacing w:after="0" w:line="240" w:lineRule="auto"/>
        <w:ind w:firstLine="709"/>
        <w:jc w:val="both"/>
        <w:rPr>
          <w:rFonts w:ascii="Times New Roman" w:hAnsi="Times New Roman" w:cs="Times New Roman"/>
          <w:sz w:val="28"/>
          <w:szCs w:val="28"/>
          <w:lang w:val="uk-UA"/>
        </w:rPr>
      </w:pPr>
      <w:r w:rsidRPr="00390893">
        <w:rPr>
          <w:rFonts w:ascii="Times New Roman" w:hAnsi="Times New Roman" w:cs="Times New Roman"/>
          <w:sz w:val="28"/>
          <w:szCs w:val="28"/>
          <w:lang w:val="uk-UA"/>
        </w:rPr>
        <w:t xml:space="preserve">Наявність у виконавця конкретного наміру «знищити, повністю або частково, національну, етнічну, расову або релігійну групу» відрізняє цей злочин від </w:t>
      </w:r>
      <w:proofErr w:type="spellStart"/>
      <w:r w:rsidRPr="00390893">
        <w:rPr>
          <w:rFonts w:ascii="Times New Roman" w:hAnsi="Times New Roman" w:cs="Times New Roman"/>
          <w:sz w:val="28"/>
          <w:szCs w:val="28"/>
          <w:lang w:val="uk-UA"/>
        </w:rPr>
        <w:t>загальнокримінальних</w:t>
      </w:r>
      <w:proofErr w:type="spellEnd"/>
      <w:r w:rsidRPr="00390893">
        <w:rPr>
          <w:rFonts w:ascii="Times New Roman" w:hAnsi="Times New Roman" w:cs="Times New Roman"/>
          <w:sz w:val="28"/>
          <w:szCs w:val="28"/>
          <w:lang w:val="uk-UA"/>
        </w:rPr>
        <w:t xml:space="preserve"> злочинів, а також від злочинів проти людяності і воєнних злочинів.</w:t>
      </w:r>
    </w:p>
    <w:p w14:paraId="5A77777D" w14:textId="6F8B238A" w:rsidR="00390893" w:rsidRPr="00390893" w:rsidRDefault="00390893" w:rsidP="00390893">
      <w:pPr>
        <w:spacing w:after="0" w:line="240" w:lineRule="auto"/>
        <w:ind w:firstLine="709"/>
        <w:jc w:val="both"/>
        <w:rPr>
          <w:rFonts w:ascii="Times New Roman" w:hAnsi="Times New Roman" w:cs="Times New Roman"/>
          <w:i/>
          <w:iCs/>
          <w:sz w:val="28"/>
          <w:szCs w:val="28"/>
          <w:u w:val="single"/>
          <w:lang w:val="uk-UA"/>
        </w:rPr>
      </w:pPr>
      <w:r w:rsidRPr="00390893">
        <w:rPr>
          <w:rFonts w:ascii="Times New Roman" w:hAnsi="Times New Roman" w:cs="Times New Roman"/>
          <w:i/>
          <w:iCs/>
          <w:sz w:val="28"/>
          <w:szCs w:val="28"/>
          <w:u w:val="single"/>
          <w:lang w:val="uk-UA"/>
        </w:rPr>
        <w:t>Ідентифікація та класифікація геноциду в міжнародному праві</w:t>
      </w:r>
    </w:p>
    <w:p w14:paraId="0CD94D44" w14:textId="45CE370B" w:rsidR="00390893" w:rsidRPr="00390893" w:rsidRDefault="00390893" w:rsidP="00390893">
      <w:pPr>
        <w:spacing w:after="0" w:line="240" w:lineRule="auto"/>
        <w:ind w:firstLine="709"/>
        <w:jc w:val="both"/>
        <w:rPr>
          <w:rFonts w:ascii="Times New Roman" w:hAnsi="Times New Roman" w:cs="Times New Roman"/>
          <w:sz w:val="28"/>
          <w:szCs w:val="28"/>
          <w:lang w:val="uk-UA"/>
        </w:rPr>
      </w:pPr>
      <w:r w:rsidRPr="00390893">
        <w:rPr>
          <w:rFonts w:ascii="Times New Roman" w:hAnsi="Times New Roman" w:cs="Times New Roman"/>
          <w:sz w:val="28"/>
          <w:szCs w:val="28"/>
          <w:lang w:val="uk-UA"/>
        </w:rPr>
        <w:t>Різні міжнародні договори та інституції розробили поняття геноциду та його елементи. Організація Об’єднаних Націй (ООН) та міжнародні кримінальні трибунали — завдяки своїм статутам та судовій практиці — відіграли важливу роль у розвитку геноциду як правової концепції. Практика міжнародних судів і трибуналів, зокрема, поступово сформувала правову базу, що допомагає визначати які злочини можуть кваліфікуватися як геноцид та якими є їх елементи.</w:t>
      </w:r>
    </w:p>
    <w:p w14:paraId="35380C63" w14:textId="0C58A686" w:rsidR="00390893" w:rsidRPr="00390893" w:rsidRDefault="00390893" w:rsidP="00390893">
      <w:pPr>
        <w:spacing w:after="0" w:line="240" w:lineRule="auto"/>
        <w:ind w:firstLine="709"/>
        <w:jc w:val="both"/>
        <w:rPr>
          <w:rFonts w:ascii="Times New Roman" w:hAnsi="Times New Roman" w:cs="Times New Roman"/>
          <w:sz w:val="28"/>
          <w:szCs w:val="28"/>
          <w:lang w:val="uk-UA"/>
        </w:rPr>
      </w:pPr>
      <w:r w:rsidRPr="00390893">
        <w:rPr>
          <w:rFonts w:ascii="Times New Roman" w:hAnsi="Times New Roman" w:cs="Times New Roman"/>
          <w:sz w:val="28"/>
          <w:szCs w:val="28"/>
          <w:lang w:val="uk-UA"/>
        </w:rPr>
        <w:t>1948 рік: Конвенція про запобігання злочину геноциду та покарання за нього. Стаття II Конвенції про геноцид, прийнята Генеральною Асамблеєю ООН 9 грудня 1948 року, визначає геноцид як “</w:t>
      </w:r>
      <w:r w:rsidRPr="00390893">
        <w:rPr>
          <w:rFonts w:ascii="Times New Roman" w:hAnsi="Times New Roman" w:cs="Times New Roman"/>
          <w:i/>
          <w:iCs/>
          <w:sz w:val="28"/>
          <w:szCs w:val="28"/>
          <w:lang w:val="uk-UA"/>
        </w:rPr>
        <w:t>будь-яке з наступних діянь, вчинених з наміром знищити, повністю або частково, національну, етнічну, расову або релігійну групу як таку: (а) вбивство членів такої групи; (Б) заподіяння серйозної фізичної або психічної шкоди членам такої групи; (в) умисне створення для такої групи умов життя, розрахованих на її повне або часткове фізичне знищення; (г) введення заходів, спрямованих на запобігання дітонародження всередині такої групи; (e) насильницька передача дітей з однієї людської групи в іншу</w:t>
      </w:r>
      <w:r w:rsidRPr="00390893">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Pr="00390893">
        <w:rPr>
          <w:rFonts w:ascii="Times New Roman" w:hAnsi="Times New Roman" w:cs="Times New Roman"/>
          <w:sz w:val="28"/>
          <w:szCs w:val="28"/>
          <w:lang w:val="uk-UA"/>
        </w:rPr>
        <w:t>Україна ратифікувала Конвенцію про геноцид 15 листопада 1954 року</w:t>
      </w:r>
      <w:r>
        <w:rPr>
          <w:rFonts w:ascii="Times New Roman" w:hAnsi="Times New Roman" w:cs="Times New Roman"/>
          <w:sz w:val="28"/>
          <w:szCs w:val="28"/>
          <w:lang w:val="uk-UA"/>
        </w:rPr>
        <w:t xml:space="preserve">. </w:t>
      </w:r>
      <w:r w:rsidRPr="00390893">
        <w:rPr>
          <w:rFonts w:ascii="Times New Roman" w:hAnsi="Times New Roman" w:cs="Times New Roman"/>
          <w:sz w:val="28"/>
          <w:szCs w:val="28"/>
          <w:lang w:val="uk-UA"/>
        </w:rPr>
        <w:t>думку Міжнародного Суду ООН (МС ООН), визначення геноциду, що міститься в Конвенції, є міжнародним звичаєвим правом.</w:t>
      </w:r>
    </w:p>
    <w:p w14:paraId="4075DFBF" w14:textId="3F78DD49" w:rsidR="00390893" w:rsidRPr="00390893" w:rsidRDefault="00390893" w:rsidP="00AD55B6">
      <w:pPr>
        <w:spacing w:after="0" w:line="240" w:lineRule="auto"/>
        <w:ind w:firstLine="709"/>
        <w:jc w:val="both"/>
        <w:rPr>
          <w:rFonts w:ascii="Times New Roman" w:hAnsi="Times New Roman" w:cs="Times New Roman"/>
          <w:sz w:val="28"/>
          <w:szCs w:val="28"/>
          <w:lang w:val="uk-UA"/>
        </w:rPr>
      </w:pPr>
      <w:r w:rsidRPr="00390893">
        <w:rPr>
          <w:rFonts w:ascii="Times New Roman" w:hAnsi="Times New Roman" w:cs="Times New Roman"/>
          <w:sz w:val="28"/>
          <w:szCs w:val="28"/>
          <w:lang w:val="uk-UA"/>
        </w:rPr>
        <w:t xml:space="preserve">1993/1994 роки: Статути і практика МКТЮ та МКТР. У статутах МКТЮ і МКТР міститься визначення геноциду, ідентичне визначенню, що міститься в Конвенції про геноцид. МКТЮ та МКТР винесли низку важливих рішень, що стосуються серії питань, пов’язаних з тлумаченням поняття геноциду та його елементів. </w:t>
      </w:r>
      <w:proofErr w:type="spellStart"/>
      <w:r w:rsidRPr="00390893">
        <w:rPr>
          <w:rFonts w:ascii="Times New Roman" w:hAnsi="Times New Roman" w:cs="Times New Roman"/>
          <w:sz w:val="28"/>
          <w:szCs w:val="28"/>
          <w:lang w:val="uk-UA"/>
        </w:rPr>
        <w:t>Cпеціальні</w:t>
      </w:r>
      <w:proofErr w:type="spellEnd"/>
      <w:r w:rsidRPr="00390893">
        <w:rPr>
          <w:rFonts w:ascii="Times New Roman" w:hAnsi="Times New Roman" w:cs="Times New Roman"/>
          <w:sz w:val="28"/>
          <w:szCs w:val="28"/>
          <w:lang w:val="uk-UA"/>
        </w:rPr>
        <w:t xml:space="preserve"> (</w:t>
      </w:r>
      <w:proofErr w:type="spellStart"/>
      <w:r w:rsidRPr="00390893">
        <w:rPr>
          <w:rFonts w:ascii="Times New Roman" w:hAnsi="Times New Roman" w:cs="Times New Roman"/>
          <w:sz w:val="28"/>
          <w:szCs w:val="28"/>
          <w:lang w:val="uk-UA"/>
        </w:rPr>
        <w:t>ad</w:t>
      </w:r>
      <w:proofErr w:type="spellEnd"/>
      <w:r w:rsidRPr="00390893">
        <w:rPr>
          <w:rFonts w:ascii="Times New Roman" w:hAnsi="Times New Roman" w:cs="Times New Roman"/>
          <w:sz w:val="28"/>
          <w:szCs w:val="28"/>
          <w:lang w:val="uk-UA"/>
        </w:rPr>
        <w:t xml:space="preserve"> </w:t>
      </w:r>
      <w:proofErr w:type="spellStart"/>
      <w:r w:rsidRPr="00390893">
        <w:rPr>
          <w:rFonts w:ascii="Times New Roman" w:hAnsi="Times New Roman" w:cs="Times New Roman"/>
          <w:sz w:val="28"/>
          <w:szCs w:val="28"/>
          <w:lang w:val="uk-UA"/>
        </w:rPr>
        <w:t>hoc</w:t>
      </w:r>
      <w:proofErr w:type="spellEnd"/>
      <w:r w:rsidRPr="00390893">
        <w:rPr>
          <w:rFonts w:ascii="Times New Roman" w:hAnsi="Times New Roman" w:cs="Times New Roman"/>
          <w:sz w:val="28"/>
          <w:szCs w:val="28"/>
          <w:lang w:val="uk-UA"/>
        </w:rPr>
        <w:t xml:space="preserve">) трибунали розробили та роз’яснили об’єктивні та суб’єктивні елементи для кожного акту геноциду. Про авторитетність рішень МКТЮ та МКТР свідчить також той факт, що на них </w:t>
      </w:r>
      <w:r w:rsidRPr="00390893">
        <w:rPr>
          <w:rFonts w:ascii="Times New Roman" w:hAnsi="Times New Roman" w:cs="Times New Roman"/>
          <w:sz w:val="28"/>
          <w:szCs w:val="28"/>
          <w:lang w:val="uk-UA"/>
        </w:rPr>
        <w:lastRenderedPageBreak/>
        <w:t>посилаються інші міжнародні суди та трибунали, зокрема Європейський суд з прав людини</w:t>
      </w:r>
      <w:r w:rsidR="00AD55B6">
        <w:rPr>
          <w:rFonts w:ascii="Times New Roman" w:hAnsi="Times New Roman" w:cs="Times New Roman"/>
          <w:sz w:val="28"/>
          <w:szCs w:val="28"/>
          <w:lang w:val="uk-UA"/>
        </w:rPr>
        <w:t xml:space="preserve"> </w:t>
      </w:r>
      <w:r w:rsidRPr="00390893">
        <w:rPr>
          <w:rFonts w:ascii="Times New Roman" w:hAnsi="Times New Roman" w:cs="Times New Roman"/>
          <w:sz w:val="28"/>
          <w:szCs w:val="28"/>
          <w:lang w:val="uk-UA"/>
        </w:rPr>
        <w:t>та Міжнародний суд ООН.</w:t>
      </w:r>
    </w:p>
    <w:p w14:paraId="44A95B9E" w14:textId="62BDF85C" w:rsidR="00390893" w:rsidRPr="00AD55B6" w:rsidRDefault="00390893" w:rsidP="00AD55B6">
      <w:pPr>
        <w:spacing w:after="0" w:line="240" w:lineRule="auto"/>
        <w:ind w:firstLine="709"/>
        <w:jc w:val="both"/>
        <w:rPr>
          <w:rFonts w:ascii="Times New Roman" w:hAnsi="Times New Roman" w:cs="Times New Roman"/>
          <w:i/>
          <w:iCs/>
          <w:sz w:val="28"/>
          <w:szCs w:val="28"/>
          <w:lang w:val="uk-UA"/>
        </w:rPr>
      </w:pPr>
      <w:r w:rsidRPr="00390893">
        <w:rPr>
          <w:rFonts w:ascii="Times New Roman" w:hAnsi="Times New Roman" w:cs="Times New Roman"/>
          <w:sz w:val="28"/>
          <w:szCs w:val="28"/>
          <w:lang w:val="uk-UA"/>
        </w:rPr>
        <w:t>1998: Статут МКС. Як і Статути МКТЮ та МКТР, Статут МКС відтворює визначення геноциду, наведене в Конвенції проти геноциду. Відповідно, Статут МКС визначає “геноцид” як «</w:t>
      </w:r>
      <w:r w:rsidRPr="00AD55B6">
        <w:rPr>
          <w:rFonts w:ascii="Times New Roman" w:hAnsi="Times New Roman" w:cs="Times New Roman"/>
          <w:i/>
          <w:iCs/>
          <w:sz w:val="28"/>
          <w:szCs w:val="28"/>
          <w:lang w:val="uk-UA"/>
        </w:rPr>
        <w:t>будь-яке з наступних діянь, вчинених з наміром знищити, повністю або частково, національну, етнічну, расову чи релігійну групу як таку:</w:t>
      </w:r>
    </w:p>
    <w:p w14:paraId="302C8681" w14:textId="77777777" w:rsidR="00390893" w:rsidRPr="00AD55B6" w:rsidRDefault="00390893" w:rsidP="00390893">
      <w:pPr>
        <w:spacing w:after="0" w:line="240" w:lineRule="auto"/>
        <w:ind w:firstLine="709"/>
        <w:jc w:val="both"/>
        <w:rPr>
          <w:rFonts w:ascii="Times New Roman" w:hAnsi="Times New Roman" w:cs="Times New Roman"/>
          <w:i/>
          <w:iCs/>
          <w:sz w:val="28"/>
          <w:szCs w:val="28"/>
          <w:lang w:val="uk-UA"/>
        </w:rPr>
      </w:pPr>
      <w:r w:rsidRPr="00AD55B6">
        <w:rPr>
          <w:rFonts w:ascii="Times New Roman" w:hAnsi="Times New Roman" w:cs="Times New Roman"/>
          <w:i/>
          <w:iCs/>
          <w:sz w:val="28"/>
          <w:szCs w:val="28"/>
          <w:lang w:val="uk-UA"/>
        </w:rPr>
        <w:t>a. Вбивство членів такої групи;</w:t>
      </w:r>
    </w:p>
    <w:p w14:paraId="6681AEBA" w14:textId="2CEDC394" w:rsidR="00390893" w:rsidRPr="00AD55B6" w:rsidRDefault="00390893" w:rsidP="00AD55B6">
      <w:pPr>
        <w:spacing w:after="0" w:line="240" w:lineRule="auto"/>
        <w:ind w:firstLine="709"/>
        <w:jc w:val="both"/>
        <w:rPr>
          <w:rFonts w:ascii="Times New Roman" w:hAnsi="Times New Roman" w:cs="Times New Roman"/>
          <w:i/>
          <w:iCs/>
          <w:sz w:val="28"/>
          <w:szCs w:val="28"/>
          <w:lang w:val="uk-UA"/>
        </w:rPr>
      </w:pPr>
      <w:r w:rsidRPr="00AD55B6">
        <w:rPr>
          <w:rFonts w:ascii="Times New Roman" w:hAnsi="Times New Roman" w:cs="Times New Roman"/>
          <w:i/>
          <w:iCs/>
          <w:sz w:val="28"/>
          <w:szCs w:val="28"/>
          <w:lang w:val="uk-UA"/>
        </w:rPr>
        <w:t>b. Заподіяння тяжких тілесних ушкоджень або психічного розладу членам такої групи;</w:t>
      </w:r>
    </w:p>
    <w:p w14:paraId="135CD603" w14:textId="3874DCA8" w:rsidR="00390893" w:rsidRPr="00AD55B6" w:rsidRDefault="00390893" w:rsidP="00AD55B6">
      <w:pPr>
        <w:spacing w:after="0" w:line="240" w:lineRule="auto"/>
        <w:ind w:firstLine="709"/>
        <w:jc w:val="both"/>
        <w:rPr>
          <w:rFonts w:ascii="Times New Roman" w:hAnsi="Times New Roman" w:cs="Times New Roman"/>
          <w:i/>
          <w:iCs/>
          <w:sz w:val="28"/>
          <w:szCs w:val="28"/>
          <w:lang w:val="uk-UA"/>
        </w:rPr>
      </w:pPr>
      <w:r w:rsidRPr="00AD55B6">
        <w:rPr>
          <w:rFonts w:ascii="Times New Roman" w:hAnsi="Times New Roman" w:cs="Times New Roman"/>
          <w:i/>
          <w:iCs/>
          <w:sz w:val="28"/>
          <w:szCs w:val="28"/>
          <w:lang w:val="uk-UA"/>
        </w:rPr>
        <w:t>c. Умисне створення для такої групи умов життя, розрахованих на доведення її до повного або часткового фізичного знищення;</w:t>
      </w:r>
    </w:p>
    <w:p w14:paraId="6B8AF51F" w14:textId="7641F557" w:rsidR="00390893" w:rsidRPr="00AD55B6" w:rsidRDefault="00390893" w:rsidP="00390893">
      <w:pPr>
        <w:spacing w:after="0" w:line="240" w:lineRule="auto"/>
        <w:ind w:firstLine="709"/>
        <w:jc w:val="both"/>
        <w:rPr>
          <w:rFonts w:ascii="Times New Roman" w:hAnsi="Times New Roman" w:cs="Times New Roman"/>
          <w:i/>
          <w:iCs/>
          <w:sz w:val="28"/>
          <w:szCs w:val="28"/>
          <w:lang w:val="uk-UA"/>
        </w:rPr>
      </w:pPr>
      <w:r w:rsidRPr="00AD55B6">
        <w:rPr>
          <w:rFonts w:ascii="Times New Roman" w:hAnsi="Times New Roman" w:cs="Times New Roman"/>
          <w:i/>
          <w:iCs/>
          <w:sz w:val="28"/>
          <w:szCs w:val="28"/>
          <w:lang w:val="uk-UA"/>
        </w:rPr>
        <w:t>d. Впровадження заходів, спрямованих на запобігання дітонародженню всередині такої групи;</w:t>
      </w:r>
    </w:p>
    <w:p w14:paraId="4CEAA3C4" w14:textId="31457CD3" w:rsidR="00390893" w:rsidRPr="00AD55B6" w:rsidRDefault="00390893" w:rsidP="00390893">
      <w:pPr>
        <w:spacing w:after="0" w:line="240" w:lineRule="auto"/>
        <w:ind w:firstLine="709"/>
        <w:jc w:val="both"/>
        <w:rPr>
          <w:rFonts w:ascii="Times New Roman" w:hAnsi="Times New Roman" w:cs="Times New Roman"/>
          <w:i/>
          <w:iCs/>
          <w:sz w:val="28"/>
          <w:szCs w:val="28"/>
          <w:lang w:val="uk-UA"/>
        </w:rPr>
      </w:pPr>
      <w:r w:rsidRPr="00AD55B6">
        <w:rPr>
          <w:rFonts w:ascii="Times New Roman" w:hAnsi="Times New Roman" w:cs="Times New Roman"/>
          <w:i/>
          <w:iCs/>
          <w:sz w:val="28"/>
          <w:szCs w:val="28"/>
          <w:lang w:val="uk-UA"/>
        </w:rPr>
        <w:t>e. Насильницька передача дітей цієї групи до іншої групи.”</w:t>
      </w:r>
    </w:p>
    <w:p w14:paraId="16839AF0" w14:textId="709A5CFD" w:rsidR="00AD55B6" w:rsidRDefault="00390893" w:rsidP="00AD55B6">
      <w:pPr>
        <w:spacing w:after="0" w:line="240" w:lineRule="auto"/>
        <w:ind w:firstLine="709"/>
        <w:jc w:val="both"/>
        <w:rPr>
          <w:rFonts w:ascii="Times New Roman" w:hAnsi="Times New Roman" w:cs="Times New Roman"/>
          <w:sz w:val="28"/>
          <w:szCs w:val="28"/>
          <w:lang w:val="uk-UA"/>
        </w:rPr>
      </w:pPr>
      <w:r w:rsidRPr="00390893">
        <w:rPr>
          <w:rFonts w:ascii="Times New Roman" w:hAnsi="Times New Roman" w:cs="Times New Roman"/>
          <w:sz w:val="28"/>
          <w:szCs w:val="28"/>
          <w:lang w:val="uk-UA"/>
        </w:rPr>
        <w:t xml:space="preserve">Детальний перелік конкретних елементів кожного акту геноциду міститься також у так </w:t>
      </w:r>
      <w:proofErr w:type="spellStart"/>
      <w:r w:rsidRPr="00390893">
        <w:rPr>
          <w:rFonts w:ascii="Times New Roman" w:hAnsi="Times New Roman" w:cs="Times New Roman"/>
          <w:sz w:val="28"/>
          <w:szCs w:val="28"/>
          <w:lang w:val="uk-UA"/>
        </w:rPr>
        <w:t>званних</w:t>
      </w:r>
      <w:proofErr w:type="spellEnd"/>
      <w:r w:rsidRPr="00390893">
        <w:rPr>
          <w:rFonts w:ascii="Times New Roman" w:hAnsi="Times New Roman" w:cs="Times New Roman"/>
          <w:sz w:val="28"/>
          <w:szCs w:val="28"/>
          <w:lang w:val="uk-UA"/>
        </w:rPr>
        <w:t xml:space="preserve"> “Елементах злочинів”, які є одним з джерел права МКС</w:t>
      </w:r>
      <w:r w:rsidR="00AD55B6">
        <w:rPr>
          <w:rFonts w:ascii="Times New Roman" w:hAnsi="Times New Roman" w:cs="Times New Roman"/>
          <w:sz w:val="28"/>
          <w:szCs w:val="28"/>
          <w:lang w:val="uk-UA"/>
        </w:rPr>
        <w:t>.</w:t>
      </w:r>
    </w:p>
    <w:p w14:paraId="42AECE8E" w14:textId="0DE92E71" w:rsidR="00390893" w:rsidRPr="00AD55B6" w:rsidRDefault="00390893" w:rsidP="00AD55B6">
      <w:pPr>
        <w:spacing w:after="0" w:line="240" w:lineRule="auto"/>
        <w:ind w:firstLine="709"/>
        <w:jc w:val="both"/>
        <w:rPr>
          <w:rFonts w:ascii="Times New Roman" w:hAnsi="Times New Roman" w:cs="Times New Roman"/>
          <w:i/>
          <w:iCs/>
          <w:sz w:val="28"/>
          <w:szCs w:val="28"/>
          <w:u w:val="single"/>
          <w:lang w:val="uk-UA"/>
        </w:rPr>
      </w:pPr>
      <w:r w:rsidRPr="00AD55B6">
        <w:rPr>
          <w:rFonts w:ascii="Times New Roman" w:hAnsi="Times New Roman" w:cs="Times New Roman"/>
          <w:i/>
          <w:iCs/>
          <w:sz w:val="28"/>
          <w:szCs w:val="28"/>
          <w:u w:val="single"/>
          <w:lang w:val="uk-UA"/>
        </w:rPr>
        <w:t>Співвідношення статті 442 Кримінального кодексу України з міжнародними договорами щодо геноциду</w:t>
      </w:r>
    </w:p>
    <w:p w14:paraId="1576F8A4" w14:textId="611761BA" w:rsidR="00390893" w:rsidRPr="00390893" w:rsidRDefault="00390893" w:rsidP="00AD55B6">
      <w:pPr>
        <w:spacing w:after="0" w:line="240" w:lineRule="auto"/>
        <w:ind w:firstLine="709"/>
        <w:jc w:val="both"/>
        <w:rPr>
          <w:rFonts w:ascii="Times New Roman" w:hAnsi="Times New Roman" w:cs="Times New Roman"/>
          <w:sz w:val="28"/>
          <w:szCs w:val="28"/>
          <w:lang w:val="uk-UA"/>
        </w:rPr>
      </w:pPr>
      <w:r w:rsidRPr="00390893">
        <w:rPr>
          <w:rFonts w:ascii="Times New Roman" w:hAnsi="Times New Roman" w:cs="Times New Roman"/>
          <w:sz w:val="28"/>
          <w:szCs w:val="28"/>
          <w:lang w:val="uk-UA"/>
        </w:rPr>
        <w:t>Конвенція про геноцид, Статут МКС та Статути спеціальних (</w:t>
      </w:r>
      <w:proofErr w:type="spellStart"/>
      <w:r w:rsidRPr="00390893">
        <w:rPr>
          <w:rFonts w:ascii="Times New Roman" w:hAnsi="Times New Roman" w:cs="Times New Roman"/>
          <w:sz w:val="28"/>
          <w:szCs w:val="28"/>
          <w:lang w:val="uk-UA"/>
        </w:rPr>
        <w:t>ad</w:t>
      </w:r>
      <w:proofErr w:type="spellEnd"/>
      <w:r w:rsidRPr="00390893">
        <w:rPr>
          <w:rFonts w:ascii="Times New Roman" w:hAnsi="Times New Roman" w:cs="Times New Roman"/>
          <w:sz w:val="28"/>
          <w:szCs w:val="28"/>
          <w:lang w:val="uk-UA"/>
        </w:rPr>
        <w:t xml:space="preserve"> </w:t>
      </w:r>
      <w:proofErr w:type="spellStart"/>
      <w:r w:rsidRPr="00390893">
        <w:rPr>
          <w:rFonts w:ascii="Times New Roman" w:hAnsi="Times New Roman" w:cs="Times New Roman"/>
          <w:sz w:val="28"/>
          <w:szCs w:val="28"/>
          <w:lang w:val="uk-UA"/>
        </w:rPr>
        <w:t>hoc</w:t>
      </w:r>
      <w:proofErr w:type="spellEnd"/>
      <w:r w:rsidRPr="00390893">
        <w:rPr>
          <w:rFonts w:ascii="Times New Roman" w:hAnsi="Times New Roman" w:cs="Times New Roman"/>
          <w:sz w:val="28"/>
          <w:szCs w:val="28"/>
          <w:lang w:val="uk-UA"/>
        </w:rPr>
        <w:t>) трибуналів визначають геноцид як “будь-яке з наступних дій, вчинених з наміром знищити, повністю або частково, національну, етнічну, расову чи релігійну групу як таку: вбивство членів групи; заподіяння серйозних тілесних чи психічних ушкоджень групі; умисне створення для такої групи умов життя, розрахованих на доведення її до повного або часткового фізичного знищення; впровадження заходів, спрямованих на запобігання дітонародженню всередині такої групи; насильницька передача дітей цієї групи до іншої групи”</w:t>
      </w:r>
      <w:r w:rsidR="00AD55B6">
        <w:rPr>
          <w:rFonts w:ascii="Times New Roman" w:hAnsi="Times New Roman" w:cs="Times New Roman"/>
          <w:sz w:val="28"/>
          <w:szCs w:val="28"/>
          <w:lang w:val="uk-UA"/>
        </w:rPr>
        <w:t>.</w:t>
      </w:r>
    </w:p>
    <w:p w14:paraId="6841B004" w14:textId="3246E619" w:rsidR="00390893" w:rsidRPr="00390893" w:rsidRDefault="00390893" w:rsidP="00AD55B6">
      <w:pPr>
        <w:spacing w:after="0" w:line="240" w:lineRule="auto"/>
        <w:ind w:firstLine="709"/>
        <w:jc w:val="both"/>
        <w:rPr>
          <w:rFonts w:ascii="Times New Roman" w:hAnsi="Times New Roman" w:cs="Times New Roman"/>
          <w:sz w:val="28"/>
          <w:szCs w:val="28"/>
          <w:lang w:val="uk-UA"/>
        </w:rPr>
      </w:pPr>
      <w:r w:rsidRPr="00390893">
        <w:rPr>
          <w:rFonts w:ascii="Times New Roman" w:hAnsi="Times New Roman" w:cs="Times New Roman"/>
          <w:sz w:val="28"/>
          <w:szCs w:val="28"/>
          <w:lang w:val="uk-UA"/>
        </w:rPr>
        <w:t>Геноцид забороняється статтею 442 ККУ. Геноцид визначається в ККУ як “</w:t>
      </w:r>
      <w:r w:rsidRPr="00AD55B6">
        <w:rPr>
          <w:rFonts w:ascii="Times New Roman" w:hAnsi="Times New Roman" w:cs="Times New Roman"/>
          <w:i/>
          <w:iCs/>
          <w:sz w:val="28"/>
          <w:szCs w:val="28"/>
          <w:lang w:val="uk-UA"/>
        </w:rPr>
        <w:t>діяння, умисно вчинене з метою повного або часткового знищення будь-якої національної, етнічної, расової чи релігійної групи шляхом позбавлення життя членів такої групи чи заподіяння їм тяжких тілесних ушкоджень, створення для групи життєвих умов, розрахованих на повне чи часткове її фізичне знищення, скорочення дітонародження чи запобігання йому в такій групі або шляхом насильницької передачі дітей з однієї групи в іншу</w:t>
      </w:r>
      <w:r w:rsidRPr="00390893">
        <w:rPr>
          <w:rFonts w:ascii="Times New Roman" w:hAnsi="Times New Roman" w:cs="Times New Roman"/>
          <w:sz w:val="28"/>
          <w:szCs w:val="28"/>
          <w:lang w:val="uk-UA"/>
        </w:rPr>
        <w:t>”.</w:t>
      </w:r>
    </w:p>
    <w:p w14:paraId="32F40254" w14:textId="0AA27B56" w:rsidR="00390893" w:rsidRPr="00390893" w:rsidRDefault="00390893" w:rsidP="00AD55B6">
      <w:pPr>
        <w:spacing w:after="0" w:line="240" w:lineRule="auto"/>
        <w:ind w:firstLine="709"/>
        <w:jc w:val="both"/>
        <w:rPr>
          <w:rFonts w:ascii="Times New Roman" w:hAnsi="Times New Roman" w:cs="Times New Roman"/>
          <w:sz w:val="28"/>
          <w:szCs w:val="28"/>
          <w:lang w:val="uk-UA"/>
        </w:rPr>
      </w:pPr>
      <w:r w:rsidRPr="00390893">
        <w:rPr>
          <w:rFonts w:ascii="Times New Roman" w:hAnsi="Times New Roman" w:cs="Times New Roman"/>
          <w:sz w:val="28"/>
          <w:szCs w:val="28"/>
          <w:lang w:val="uk-UA"/>
        </w:rPr>
        <w:t>Фраза “діяння, умисно вчинене з метою повного або часткового знищення” є аналогом вимоги міжнародного права про те, що діяння повинно бути вчинене з “наміром знищити, повністю або частково”.</w:t>
      </w:r>
    </w:p>
    <w:p w14:paraId="7F186653" w14:textId="662E5872" w:rsidR="00390893" w:rsidRPr="00390893" w:rsidRDefault="00390893" w:rsidP="00AD55B6">
      <w:pPr>
        <w:spacing w:after="0" w:line="240" w:lineRule="auto"/>
        <w:ind w:firstLine="709"/>
        <w:jc w:val="both"/>
        <w:rPr>
          <w:rFonts w:ascii="Times New Roman" w:hAnsi="Times New Roman" w:cs="Times New Roman"/>
          <w:sz w:val="28"/>
          <w:szCs w:val="28"/>
          <w:lang w:val="uk-UA"/>
        </w:rPr>
      </w:pPr>
      <w:r w:rsidRPr="00390893">
        <w:rPr>
          <w:rFonts w:ascii="Times New Roman" w:hAnsi="Times New Roman" w:cs="Times New Roman"/>
          <w:sz w:val="28"/>
          <w:szCs w:val="28"/>
          <w:lang w:val="uk-UA"/>
        </w:rPr>
        <w:t xml:space="preserve">Діяння описані у статті 442 ККУ, що є геноцидом, а саме “знищення членів будь-якої такої групи чи заподіяння їм тяжких тілесних ушкоджень, створення для групи життєвих умов, розрахованих на повне чи часткове її фізичне знищення, скорочення дітонародження чи запобігання йому в такій групі або шляхом насильницької передачі дітей з однієї групи в іншу”, </w:t>
      </w:r>
      <w:r w:rsidRPr="00390893">
        <w:rPr>
          <w:rFonts w:ascii="Times New Roman" w:hAnsi="Times New Roman" w:cs="Times New Roman"/>
          <w:sz w:val="28"/>
          <w:szCs w:val="28"/>
          <w:lang w:val="uk-UA"/>
        </w:rPr>
        <w:lastRenderedPageBreak/>
        <w:t>охоплюють ті ж самі діяння, що й діяння, які кодифіковані як такі, що складають злочин геноциду відповідно до міжнародно-правових актів.</w:t>
      </w:r>
    </w:p>
    <w:p w14:paraId="328E418A" w14:textId="5B09D15B" w:rsidR="00390893" w:rsidRPr="00AD55B6" w:rsidRDefault="00390893" w:rsidP="00AD55B6">
      <w:pPr>
        <w:spacing w:after="0" w:line="240" w:lineRule="auto"/>
        <w:ind w:firstLine="709"/>
        <w:jc w:val="both"/>
        <w:rPr>
          <w:rFonts w:ascii="Times New Roman" w:hAnsi="Times New Roman" w:cs="Times New Roman"/>
          <w:i/>
          <w:iCs/>
          <w:sz w:val="28"/>
          <w:szCs w:val="28"/>
          <w:u w:val="single"/>
          <w:lang w:val="uk-UA"/>
        </w:rPr>
      </w:pPr>
      <w:r w:rsidRPr="00AD55B6">
        <w:rPr>
          <w:rFonts w:ascii="Times New Roman" w:hAnsi="Times New Roman" w:cs="Times New Roman"/>
          <w:i/>
          <w:iCs/>
          <w:sz w:val="28"/>
          <w:szCs w:val="28"/>
          <w:u w:val="single"/>
          <w:lang w:val="uk-UA"/>
        </w:rPr>
        <w:t>Застосування інструментів міжнародного кримінального права: чи можна розглядати статтю 442 КК Україні у сукупності зі Статутами та практикою МКТЮ та МКС</w:t>
      </w:r>
    </w:p>
    <w:p w14:paraId="0F34819A" w14:textId="085BDA4F" w:rsidR="00390893" w:rsidRPr="00390893" w:rsidRDefault="00390893" w:rsidP="00AD55B6">
      <w:pPr>
        <w:spacing w:after="0" w:line="240" w:lineRule="auto"/>
        <w:ind w:firstLine="709"/>
        <w:jc w:val="both"/>
        <w:rPr>
          <w:rFonts w:ascii="Times New Roman" w:hAnsi="Times New Roman" w:cs="Times New Roman"/>
          <w:sz w:val="28"/>
          <w:szCs w:val="28"/>
          <w:lang w:val="uk-UA"/>
        </w:rPr>
      </w:pPr>
      <w:r w:rsidRPr="00390893">
        <w:rPr>
          <w:rFonts w:ascii="Times New Roman" w:hAnsi="Times New Roman" w:cs="Times New Roman"/>
          <w:sz w:val="28"/>
          <w:szCs w:val="28"/>
          <w:lang w:val="uk-UA"/>
        </w:rPr>
        <w:t>Конвенція про геноцид була ратифікована Україною 15 листопада 1954 року,</w:t>
      </w:r>
      <w:r w:rsidR="00AD55B6">
        <w:rPr>
          <w:rFonts w:ascii="Times New Roman" w:hAnsi="Times New Roman" w:cs="Times New Roman"/>
          <w:sz w:val="28"/>
          <w:szCs w:val="28"/>
          <w:lang w:val="uk-UA"/>
        </w:rPr>
        <w:t xml:space="preserve"> </w:t>
      </w:r>
      <w:r w:rsidRPr="00390893">
        <w:rPr>
          <w:rFonts w:ascii="Times New Roman" w:hAnsi="Times New Roman" w:cs="Times New Roman"/>
          <w:sz w:val="28"/>
          <w:szCs w:val="28"/>
          <w:lang w:val="uk-UA"/>
        </w:rPr>
        <w:t>а отже Україна погодилася на обов’язковість її положень. Відповідно до статті 1 Конвенції, Україна визнає, що геноцид є “злочином за міжнародним правом, якому вона зобов’язується запобігати і карати”. Крім того, визначення геноциду в Конвенції відображає міжнародне звичаєве право. Звичаєве право є обов’язковим для всіх держав, зокрема України.</w:t>
      </w:r>
    </w:p>
    <w:p w14:paraId="7AC82361" w14:textId="50B2FF47" w:rsidR="008E7B9C" w:rsidRDefault="00390893" w:rsidP="00AD55B6">
      <w:pPr>
        <w:spacing w:after="0" w:line="240" w:lineRule="auto"/>
        <w:ind w:firstLine="709"/>
        <w:jc w:val="both"/>
        <w:rPr>
          <w:rFonts w:ascii="Times New Roman" w:hAnsi="Times New Roman" w:cs="Times New Roman"/>
          <w:sz w:val="28"/>
          <w:szCs w:val="28"/>
          <w:lang w:val="uk-UA"/>
        </w:rPr>
      </w:pPr>
      <w:r w:rsidRPr="00390893">
        <w:rPr>
          <w:rFonts w:ascii="Times New Roman" w:hAnsi="Times New Roman" w:cs="Times New Roman"/>
          <w:sz w:val="28"/>
          <w:szCs w:val="28"/>
          <w:lang w:val="uk-UA"/>
        </w:rPr>
        <w:t xml:space="preserve">Статути МКТР/МКТЮ та МКС відтворюють визначення, що міститься в Конвенції про геноцид, а їхня практика додатково уточнює сферу його застосування. </w:t>
      </w:r>
      <w:r w:rsidR="00AD55B6">
        <w:rPr>
          <w:rFonts w:ascii="Times New Roman" w:hAnsi="Times New Roman" w:cs="Times New Roman"/>
          <w:sz w:val="28"/>
          <w:szCs w:val="28"/>
          <w:lang w:val="uk-UA"/>
        </w:rPr>
        <w:t>У</w:t>
      </w:r>
      <w:r w:rsidRPr="00390893">
        <w:rPr>
          <w:rFonts w:ascii="Times New Roman" w:hAnsi="Times New Roman" w:cs="Times New Roman"/>
          <w:sz w:val="28"/>
          <w:szCs w:val="28"/>
          <w:lang w:val="uk-UA"/>
        </w:rPr>
        <w:t>країнське законодавство дозволяє покладатися на застосовне право та практику МКС і МКТЮ/МКТР, для тлумачення статті 442 ККУ.</w:t>
      </w:r>
    </w:p>
    <w:p w14:paraId="7DF82CEB" w14:textId="34E02351" w:rsidR="00AD55B6" w:rsidRDefault="00AD55B6" w:rsidP="00AD55B6">
      <w:pPr>
        <w:spacing w:after="0" w:line="240" w:lineRule="auto"/>
        <w:ind w:firstLine="709"/>
        <w:jc w:val="both"/>
        <w:rPr>
          <w:rFonts w:ascii="Times New Roman" w:hAnsi="Times New Roman" w:cs="Times New Roman"/>
          <w:sz w:val="28"/>
          <w:szCs w:val="28"/>
          <w:lang w:val="uk-UA"/>
        </w:rPr>
      </w:pPr>
    </w:p>
    <w:p w14:paraId="4ACDA2EF" w14:textId="6A2379F8" w:rsidR="00AD55B6" w:rsidRPr="00AD55B6" w:rsidRDefault="00AD55B6" w:rsidP="00AD55B6">
      <w:pPr>
        <w:spacing w:after="0" w:line="240" w:lineRule="auto"/>
        <w:ind w:firstLine="709"/>
        <w:jc w:val="both"/>
        <w:rPr>
          <w:rFonts w:ascii="Times New Roman" w:hAnsi="Times New Roman" w:cs="Times New Roman"/>
          <w:b/>
          <w:bCs/>
          <w:i/>
          <w:iCs/>
          <w:sz w:val="28"/>
          <w:szCs w:val="28"/>
          <w:lang w:val="uk-UA"/>
        </w:rPr>
      </w:pPr>
      <w:r w:rsidRPr="00D33019">
        <w:rPr>
          <w:rFonts w:ascii="Times New Roman" w:hAnsi="Times New Roman" w:cs="Times New Roman"/>
          <w:b/>
          <w:bCs/>
          <w:i/>
          <w:iCs/>
          <w:color w:val="002060"/>
          <w:sz w:val="28"/>
          <w:szCs w:val="28"/>
          <w:lang w:val="uk-UA"/>
        </w:rPr>
        <w:t>Визначення злочину геноциду за міжнародним правом та застосування статті 442 ККУ</w:t>
      </w:r>
    </w:p>
    <w:p w14:paraId="45AEFD53" w14:textId="37E00E92" w:rsidR="00AD55B6" w:rsidRPr="00AD55B6" w:rsidRDefault="00AD55B6" w:rsidP="00AD55B6">
      <w:pPr>
        <w:spacing w:after="0" w:line="240" w:lineRule="auto"/>
        <w:ind w:firstLine="709"/>
        <w:jc w:val="both"/>
        <w:rPr>
          <w:rFonts w:ascii="Times New Roman" w:hAnsi="Times New Roman" w:cs="Times New Roman"/>
          <w:sz w:val="28"/>
          <w:szCs w:val="28"/>
          <w:lang w:val="uk-UA"/>
        </w:rPr>
      </w:pPr>
      <w:r w:rsidRPr="00AD55B6">
        <w:rPr>
          <w:rFonts w:ascii="Times New Roman" w:hAnsi="Times New Roman" w:cs="Times New Roman"/>
          <w:sz w:val="28"/>
          <w:szCs w:val="28"/>
          <w:lang w:val="uk-UA"/>
        </w:rPr>
        <w:t xml:space="preserve">Геноцид вважається вчиненим, коли відбувся (1) акт геноциду, тобто вбивство, заподіяння тяжких тілесних ушкоджень або психічного розладу, умисне створення умов життя, розрахованих на фізичне знищення, запровадження заходів, спрямованих на запобігання народженню, або насильницьке переміщення дітей (основні діяння); (2) цей акт </w:t>
      </w:r>
      <w:proofErr w:type="spellStart"/>
      <w:r w:rsidRPr="00AD55B6">
        <w:rPr>
          <w:rFonts w:ascii="Times New Roman" w:hAnsi="Times New Roman" w:cs="Times New Roman"/>
          <w:sz w:val="28"/>
          <w:szCs w:val="28"/>
          <w:lang w:val="uk-UA"/>
        </w:rPr>
        <w:t>скоюється</w:t>
      </w:r>
      <w:proofErr w:type="spellEnd"/>
      <w:r w:rsidRPr="00AD55B6">
        <w:rPr>
          <w:rFonts w:ascii="Times New Roman" w:hAnsi="Times New Roman" w:cs="Times New Roman"/>
          <w:sz w:val="28"/>
          <w:szCs w:val="28"/>
          <w:lang w:val="uk-UA"/>
        </w:rPr>
        <w:t xml:space="preserve"> з наміром знищити, повністю або</w:t>
      </w:r>
      <w:r>
        <w:rPr>
          <w:rFonts w:ascii="Times New Roman" w:hAnsi="Times New Roman" w:cs="Times New Roman"/>
          <w:sz w:val="28"/>
          <w:szCs w:val="28"/>
          <w:lang w:val="uk-UA"/>
        </w:rPr>
        <w:t xml:space="preserve"> </w:t>
      </w:r>
      <w:r w:rsidRPr="00AD55B6">
        <w:rPr>
          <w:rFonts w:ascii="Times New Roman" w:hAnsi="Times New Roman" w:cs="Times New Roman"/>
          <w:sz w:val="28"/>
          <w:szCs w:val="28"/>
          <w:lang w:val="uk-UA"/>
        </w:rPr>
        <w:t>частково, національну, етнічну, расову чи релігійну групу (контекстуальний елемент).</w:t>
      </w:r>
    </w:p>
    <w:p w14:paraId="593EBE32" w14:textId="0AC57FAD" w:rsidR="00AD55B6" w:rsidRDefault="00AD55B6" w:rsidP="00DD1A81">
      <w:pPr>
        <w:spacing w:after="0" w:line="240" w:lineRule="auto"/>
        <w:ind w:firstLine="709"/>
        <w:jc w:val="both"/>
        <w:rPr>
          <w:rFonts w:ascii="Times New Roman" w:hAnsi="Times New Roman" w:cs="Times New Roman"/>
          <w:sz w:val="28"/>
          <w:szCs w:val="28"/>
          <w:lang w:val="uk-UA"/>
        </w:rPr>
      </w:pPr>
    </w:p>
    <w:tbl>
      <w:tblPr>
        <w:tblStyle w:val="a7"/>
        <w:tblW w:w="0" w:type="auto"/>
        <w:tblLook w:val="04A0" w:firstRow="1" w:lastRow="0" w:firstColumn="1" w:lastColumn="0" w:noHBand="0" w:noVBand="1"/>
      </w:tblPr>
      <w:tblGrid>
        <w:gridCol w:w="9345"/>
      </w:tblGrid>
      <w:tr w:rsidR="00DD1A81" w:rsidRPr="002B1937" w14:paraId="79D43F3F" w14:textId="77777777" w:rsidTr="00DD1A81">
        <w:tc>
          <w:tcPr>
            <w:tcW w:w="9345" w:type="dxa"/>
          </w:tcPr>
          <w:p w14:paraId="55BFD621" w14:textId="77777777" w:rsidR="00DD1A81" w:rsidRPr="00AD55B6" w:rsidRDefault="00DD1A81" w:rsidP="00DD1A81">
            <w:pPr>
              <w:ind w:firstLine="709"/>
              <w:jc w:val="both"/>
              <w:rPr>
                <w:rFonts w:ascii="Times New Roman" w:hAnsi="Times New Roman" w:cs="Times New Roman"/>
                <w:i/>
                <w:iCs/>
                <w:sz w:val="28"/>
                <w:szCs w:val="28"/>
                <w:lang w:val="uk-UA"/>
              </w:rPr>
            </w:pPr>
            <w:r w:rsidRPr="00AD55B6">
              <w:rPr>
                <w:rFonts w:ascii="Times New Roman" w:hAnsi="Times New Roman" w:cs="Times New Roman"/>
                <w:i/>
                <w:iCs/>
                <w:sz w:val="28"/>
                <w:szCs w:val="28"/>
                <w:lang w:val="uk-UA"/>
              </w:rPr>
              <w:t>Контекстуальні елементи злочину геноциду</w:t>
            </w:r>
          </w:p>
          <w:p w14:paraId="3B86985D" w14:textId="77777777" w:rsidR="00DD1A81" w:rsidRPr="00AD55B6" w:rsidRDefault="00DD1A81" w:rsidP="00DD1A81">
            <w:pPr>
              <w:ind w:firstLine="709"/>
              <w:jc w:val="both"/>
              <w:rPr>
                <w:rFonts w:ascii="Times New Roman" w:hAnsi="Times New Roman" w:cs="Times New Roman"/>
                <w:sz w:val="28"/>
                <w:szCs w:val="28"/>
                <w:lang w:val="uk-UA"/>
              </w:rPr>
            </w:pPr>
            <w:r w:rsidRPr="00AD55B6">
              <w:rPr>
                <w:rFonts w:ascii="Times New Roman" w:hAnsi="Times New Roman" w:cs="Times New Roman"/>
                <w:sz w:val="28"/>
                <w:szCs w:val="28"/>
                <w:lang w:val="uk-UA"/>
              </w:rPr>
              <w:t xml:space="preserve">Загальні елементи геноциду відокремлюють акти геноциду від </w:t>
            </w:r>
            <w:proofErr w:type="spellStart"/>
            <w:r w:rsidRPr="00AD55B6">
              <w:rPr>
                <w:rFonts w:ascii="Times New Roman" w:hAnsi="Times New Roman" w:cs="Times New Roman"/>
                <w:sz w:val="28"/>
                <w:szCs w:val="28"/>
                <w:lang w:val="uk-UA"/>
              </w:rPr>
              <w:t>загальнокримінальних</w:t>
            </w:r>
            <w:proofErr w:type="spellEnd"/>
            <w:r w:rsidRPr="00AD55B6">
              <w:rPr>
                <w:rFonts w:ascii="Times New Roman" w:hAnsi="Times New Roman" w:cs="Times New Roman"/>
                <w:sz w:val="28"/>
                <w:szCs w:val="28"/>
                <w:lang w:val="uk-UA"/>
              </w:rPr>
              <w:t xml:space="preserve"> злочинів, воєнних злочинів та злочинів проти людяності. </w:t>
            </w:r>
          </w:p>
          <w:p w14:paraId="35900299" w14:textId="77777777" w:rsidR="00DD1A81" w:rsidRPr="00AD55B6" w:rsidRDefault="00DD1A81" w:rsidP="00DD1A81">
            <w:pPr>
              <w:ind w:firstLine="709"/>
              <w:jc w:val="both"/>
              <w:rPr>
                <w:rFonts w:ascii="Times New Roman" w:hAnsi="Times New Roman" w:cs="Times New Roman"/>
                <w:sz w:val="28"/>
                <w:szCs w:val="28"/>
                <w:lang w:val="uk-UA"/>
              </w:rPr>
            </w:pPr>
            <w:r w:rsidRPr="00AD55B6">
              <w:rPr>
                <w:rFonts w:ascii="Times New Roman" w:hAnsi="Times New Roman" w:cs="Times New Roman"/>
                <w:sz w:val="28"/>
                <w:szCs w:val="28"/>
                <w:lang w:val="uk-UA"/>
              </w:rPr>
              <w:t>Для того, щоб діяння вважалося геноцидом, воно повинно бути вчинено з наміром</w:t>
            </w:r>
            <w:r>
              <w:rPr>
                <w:rFonts w:ascii="Times New Roman" w:hAnsi="Times New Roman" w:cs="Times New Roman"/>
                <w:sz w:val="28"/>
                <w:szCs w:val="28"/>
                <w:lang w:val="uk-UA"/>
              </w:rPr>
              <w:t xml:space="preserve"> </w:t>
            </w:r>
            <w:r w:rsidRPr="00AD55B6">
              <w:rPr>
                <w:rFonts w:ascii="Times New Roman" w:hAnsi="Times New Roman" w:cs="Times New Roman"/>
                <w:sz w:val="28"/>
                <w:szCs w:val="28"/>
                <w:lang w:val="uk-UA"/>
              </w:rPr>
              <w:t xml:space="preserve">знищити, повністю або частково, національну, етнічну, расову або релігійну групу як таку. Всі акти геноциду вимагають встановлення </w:t>
            </w:r>
            <w:proofErr w:type="spellStart"/>
            <w:r w:rsidRPr="00AD55B6">
              <w:rPr>
                <w:rFonts w:ascii="Times New Roman" w:hAnsi="Times New Roman" w:cs="Times New Roman"/>
                <w:sz w:val="28"/>
                <w:szCs w:val="28"/>
                <w:lang w:val="uk-UA"/>
              </w:rPr>
              <w:t>контекстул</w:t>
            </w:r>
            <w:r>
              <w:rPr>
                <w:rFonts w:ascii="Times New Roman" w:hAnsi="Times New Roman" w:cs="Times New Roman"/>
                <w:sz w:val="28"/>
                <w:szCs w:val="28"/>
                <w:lang w:val="uk-UA"/>
              </w:rPr>
              <w:t>ь</w:t>
            </w:r>
            <w:r w:rsidRPr="00AD55B6">
              <w:rPr>
                <w:rFonts w:ascii="Times New Roman" w:hAnsi="Times New Roman" w:cs="Times New Roman"/>
                <w:sz w:val="28"/>
                <w:szCs w:val="28"/>
                <w:lang w:val="uk-UA"/>
              </w:rPr>
              <w:t>них</w:t>
            </w:r>
            <w:proofErr w:type="spellEnd"/>
            <w:r w:rsidRPr="00AD55B6">
              <w:rPr>
                <w:rFonts w:ascii="Times New Roman" w:hAnsi="Times New Roman" w:cs="Times New Roman"/>
                <w:sz w:val="28"/>
                <w:szCs w:val="28"/>
                <w:lang w:val="uk-UA"/>
              </w:rPr>
              <w:t xml:space="preserve"> елементів.</w:t>
            </w:r>
          </w:p>
          <w:p w14:paraId="70C0871D" w14:textId="77777777" w:rsidR="00DD1A81" w:rsidRPr="00AD55B6" w:rsidRDefault="00DD1A81" w:rsidP="00DD1A81">
            <w:pPr>
              <w:ind w:firstLine="709"/>
              <w:jc w:val="both"/>
              <w:rPr>
                <w:rFonts w:ascii="Times New Roman" w:hAnsi="Times New Roman" w:cs="Times New Roman"/>
                <w:sz w:val="28"/>
                <w:szCs w:val="28"/>
                <w:lang w:val="uk-UA"/>
              </w:rPr>
            </w:pPr>
            <w:r w:rsidRPr="00AD55B6">
              <w:rPr>
                <w:rFonts w:ascii="Times New Roman" w:hAnsi="Times New Roman" w:cs="Times New Roman"/>
                <w:sz w:val="28"/>
                <w:szCs w:val="28"/>
                <w:lang w:val="uk-UA"/>
              </w:rPr>
              <w:t xml:space="preserve">Відповідно, контекстуальними елементами геноциду є: </w:t>
            </w:r>
          </w:p>
          <w:p w14:paraId="250C5414" w14:textId="77777777" w:rsidR="00DD1A81" w:rsidRPr="00AD55B6" w:rsidRDefault="00DD1A81" w:rsidP="00DD1A81">
            <w:pPr>
              <w:ind w:firstLine="709"/>
              <w:jc w:val="both"/>
              <w:rPr>
                <w:rFonts w:ascii="Times New Roman" w:hAnsi="Times New Roman" w:cs="Times New Roman"/>
                <w:sz w:val="28"/>
                <w:szCs w:val="28"/>
                <w:lang w:val="uk-UA"/>
              </w:rPr>
            </w:pPr>
            <w:r w:rsidRPr="00AD55B6">
              <w:rPr>
                <w:rFonts w:ascii="Times New Roman" w:hAnsi="Times New Roman" w:cs="Times New Roman"/>
                <w:sz w:val="28"/>
                <w:szCs w:val="28"/>
                <w:lang w:val="uk-UA"/>
              </w:rPr>
              <w:t xml:space="preserve">1. Потерпіла особа (особи) належать до певної національної, етнічної, расової або релігійної групи. </w:t>
            </w:r>
          </w:p>
          <w:p w14:paraId="65025682" w14:textId="77777777" w:rsidR="00DD1A81" w:rsidRPr="00AD55B6" w:rsidRDefault="00DD1A81" w:rsidP="00DD1A81">
            <w:pPr>
              <w:ind w:firstLine="709"/>
              <w:jc w:val="both"/>
              <w:rPr>
                <w:rFonts w:ascii="Times New Roman" w:hAnsi="Times New Roman" w:cs="Times New Roman"/>
                <w:sz w:val="28"/>
                <w:szCs w:val="28"/>
                <w:lang w:val="uk-UA"/>
              </w:rPr>
            </w:pPr>
            <w:r w:rsidRPr="00AD55B6">
              <w:rPr>
                <w:rFonts w:ascii="Times New Roman" w:hAnsi="Times New Roman" w:cs="Times New Roman"/>
                <w:sz w:val="28"/>
                <w:szCs w:val="28"/>
                <w:lang w:val="uk-UA"/>
              </w:rPr>
              <w:t>2. Виконавець (виконавці) мав (мали) умисел знищити, повністю або частково, цю національну, етнічну, расову або релігійну групу як таку.</w:t>
            </w:r>
          </w:p>
          <w:p w14:paraId="25BDB1DD" w14:textId="77777777" w:rsidR="00DD1A81" w:rsidRPr="00AD55B6" w:rsidRDefault="00DD1A81" w:rsidP="00DD1A81">
            <w:pPr>
              <w:ind w:firstLine="709"/>
              <w:jc w:val="both"/>
              <w:rPr>
                <w:rFonts w:ascii="Times New Roman" w:hAnsi="Times New Roman" w:cs="Times New Roman"/>
                <w:sz w:val="28"/>
                <w:szCs w:val="28"/>
                <w:lang w:val="uk-UA"/>
              </w:rPr>
            </w:pPr>
            <w:r w:rsidRPr="00AD55B6">
              <w:rPr>
                <w:rFonts w:ascii="Times New Roman" w:hAnsi="Times New Roman" w:cs="Times New Roman"/>
                <w:sz w:val="28"/>
                <w:szCs w:val="28"/>
                <w:lang w:val="uk-UA"/>
              </w:rPr>
              <w:t>Крім того, Елементи злочинів МКС включають наступний контекстуальний елемент геноциду, який відсутній у Конвенції про геноцид або Статутах спеціальних (</w:t>
            </w:r>
            <w:proofErr w:type="spellStart"/>
            <w:r w:rsidRPr="00AD55B6">
              <w:rPr>
                <w:rFonts w:ascii="Times New Roman" w:hAnsi="Times New Roman" w:cs="Times New Roman"/>
                <w:sz w:val="28"/>
                <w:szCs w:val="28"/>
                <w:lang w:val="uk-UA"/>
              </w:rPr>
              <w:t>ad</w:t>
            </w:r>
            <w:proofErr w:type="spellEnd"/>
            <w:r w:rsidRPr="00AD55B6">
              <w:rPr>
                <w:rFonts w:ascii="Times New Roman" w:hAnsi="Times New Roman" w:cs="Times New Roman"/>
                <w:sz w:val="28"/>
                <w:szCs w:val="28"/>
                <w:lang w:val="uk-UA"/>
              </w:rPr>
              <w:t xml:space="preserve"> </w:t>
            </w:r>
            <w:proofErr w:type="spellStart"/>
            <w:r w:rsidRPr="00AD55B6">
              <w:rPr>
                <w:rFonts w:ascii="Times New Roman" w:hAnsi="Times New Roman" w:cs="Times New Roman"/>
                <w:sz w:val="28"/>
                <w:szCs w:val="28"/>
                <w:lang w:val="uk-UA"/>
              </w:rPr>
              <w:t>hoc</w:t>
            </w:r>
            <w:proofErr w:type="spellEnd"/>
            <w:r w:rsidRPr="00AD55B6">
              <w:rPr>
                <w:rFonts w:ascii="Times New Roman" w:hAnsi="Times New Roman" w:cs="Times New Roman"/>
                <w:sz w:val="28"/>
                <w:szCs w:val="28"/>
                <w:lang w:val="uk-UA"/>
              </w:rPr>
              <w:t xml:space="preserve">) трибуналів. </w:t>
            </w:r>
          </w:p>
          <w:p w14:paraId="38FDC0A5" w14:textId="795D2FB1" w:rsidR="00DD1A81" w:rsidRDefault="00DD1A81" w:rsidP="00DD1A81">
            <w:pPr>
              <w:jc w:val="both"/>
              <w:rPr>
                <w:rFonts w:ascii="Times New Roman" w:hAnsi="Times New Roman" w:cs="Times New Roman"/>
                <w:sz w:val="28"/>
                <w:szCs w:val="28"/>
                <w:lang w:val="uk-UA"/>
              </w:rPr>
            </w:pPr>
            <w:r w:rsidRPr="00AD55B6">
              <w:rPr>
                <w:rFonts w:ascii="Times New Roman" w:hAnsi="Times New Roman" w:cs="Times New Roman"/>
                <w:sz w:val="28"/>
                <w:szCs w:val="28"/>
                <w:lang w:val="uk-UA"/>
              </w:rPr>
              <w:t>3. Діяння було вчинено в контексті явної лінії схожої поведінки, спрямованої проти цієї групи, або було таким, що саме по собі могло призвести до її знищення.</w:t>
            </w:r>
          </w:p>
        </w:tc>
      </w:tr>
    </w:tbl>
    <w:p w14:paraId="4F050A98" w14:textId="3B2B7BAD" w:rsidR="00DD1A81" w:rsidRPr="00DD1A81" w:rsidRDefault="00DD1A81" w:rsidP="00DD1A81">
      <w:pPr>
        <w:spacing w:after="0" w:line="240" w:lineRule="auto"/>
        <w:ind w:firstLine="709"/>
        <w:jc w:val="both"/>
        <w:rPr>
          <w:rFonts w:ascii="Times New Roman" w:hAnsi="Times New Roman" w:cs="Times New Roman"/>
          <w:sz w:val="28"/>
          <w:szCs w:val="28"/>
          <w:lang w:val="uk-UA"/>
        </w:rPr>
      </w:pPr>
      <w:r w:rsidRPr="00DD1A81">
        <w:rPr>
          <w:rFonts w:ascii="Times New Roman" w:hAnsi="Times New Roman" w:cs="Times New Roman"/>
          <w:sz w:val="28"/>
          <w:szCs w:val="28"/>
          <w:lang w:val="uk-UA"/>
        </w:rPr>
        <w:lastRenderedPageBreak/>
        <w:t>Для того, щоб діяння вважалося геноцидом згідно з міжнародним правом, воно має бути скоєне з наміром знищити, повністю або частково, національну, етнічну, расову або релігійну групу як таку. Це часто називають вимогою спеціального або специфічного умислу.</w:t>
      </w:r>
    </w:p>
    <w:p w14:paraId="0F85407E" w14:textId="56774C49" w:rsidR="00DD1A81" w:rsidRDefault="00DD1A81" w:rsidP="00DD1A81">
      <w:pPr>
        <w:spacing w:after="0" w:line="240" w:lineRule="auto"/>
        <w:ind w:firstLine="709"/>
        <w:jc w:val="both"/>
        <w:rPr>
          <w:rFonts w:ascii="Times New Roman" w:hAnsi="Times New Roman" w:cs="Times New Roman"/>
          <w:sz w:val="28"/>
          <w:szCs w:val="28"/>
          <w:lang w:val="uk-UA"/>
        </w:rPr>
      </w:pPr>
      <w:r w:rsidRPr="00DD1A81">
        <w:rPr>
          <w:rFonts w:ascii="Times New Roman" w:hAnsi="Times New Roman" w:cs="Times New Roman"/>
          <w:sz w:val="28"/>
          <w:szCs w:val="28"/>
          <w:lang w:val="uk-UA"/>
        </w:rPr>
        <w:t>Положення статті 442 ККУ яке відображає спеціальний умисел — “умисно вчинене діяння з метою повного або часткового знищення”, аналогічне формулюванню, що використовується у міжнародному праві, а саме: діяння має бути вчинено з “умислом знищити повністю або частково”. Отже, стаття 442 ККУ охоплює в цілому ті ж самі контекстуальні елементи, що й міжнародне кримінальне право.</w:t>
      </w:r>
    </w:p>
    <w:p w14:paraId="65484387" w14:textId="1C1F9393" w:rsidR="00DD1A81" w:rsidRDefault="00DD1A81" w:rsidP="00DD1A81">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noProof/>
          <w:sz w:val="28"/>
          <w:szCs w:val="28"/>
          <w:lang w:val="uk-UA"/>
        </w:rPr>
        <mc:AlternateContent>
          <mc:Choice Requires="wps">
            <w:drawing>
              <wp:anchor distT="0" distB="0" distL="114300" distR="114300" simplePos="0" relativeHeight="251659264" behindDoc="0" locked="0" layoutInCell="1" allowOverlap="1" wp14:anchorId="4D5D4DA5" wp14:editId="001F561B">
                <wp:simplePos x="0" y="0"/>
                <wp:positionH relativeFrom="margin">
                  <wp:posOffset>68580</wp:posOffset>
                </wp:positionH>
                <wp:positionV relativeFrom="paragraph">
                  <wp:posOffset>155575</wp:posOffset>
                </wp:positionV>
                <wp:extent cx="5951220" cy="2994660"/>
                <wp:effectExtent l="0" t="0" r="11430" b="15240"/>
                <wp:wrapNone/>
                <wp:docPr id="1" name="Прямоугольник: скругленные углы 1"/>
                <wp:cNvGraphicFramePr/>
                <a:graphic xmlns:a="http://schemas.openxmlformats.org/drawingml/2006/main">
                  <a:graphicData uri="http://schemas.microsoft.com/office/word/2010/wordprocessingShape">
                    <wps:wsp>
                      <wps:cNvSpPr/>
                      <wps:spPr>
                        <a:xfrm>
                          <a:off x="0" y="0"/>
                          <a:ext cx="5951220" cy="299466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D9E6C7F" w14:textId="277575A9" w:rsidR="00DD1A81" w:rsidRPr="00DD1A81" w:rsidRDefault="00DD1A81" w:rsidP="00DD1A81">
                            <w:pPr>
                              <w:spacing w:after="0" w:line="240" w:lineRule="auto"/>
                              <w:jc w:val="center"/>
                              <w:rPr>
                                <w:rFonts w:ascii="Times New Roman" w:hAnsi="Times New Roman" w:cs="Times New Roman"/>
                                <w:color w:val="000000" w:themeColor="text1"/>
                                <w:sz w:val="28"/>
                                <w:szCs w:val="28"/>
                              </w:rPr>
                            </w:pPr>
                            <w:r w:rsidRPr="00DD1A81">
                              <w:rPr>
                                <w:rFonts w:ascii="Times New Roman" w:hAnsi="Times New Roman" w:cs="Times New Roman"/>
                                <w:color w:val="000000" w:themeColor="text1"/>
                                <w:sz w:val="28"/>
                                <w:szCs w:val="28"/>
                              </w:rPr>
                              <w:t xml:space="preserve">МКТР, СУДОВЕ РІШЕННЯ У СПРАВІ АКАЙЕСУ, </w:t>
                            </w:r>
                            <w:r w:rsidRPr="00DD1A81">
                              <w:rPr>
                                <w:rFonts w:ascii="Times New Roman" w:hAnsi="Times New Roman" w:cs="Times New Roman"/>
                                <w:color w:val="000000" w:themeColor="text1"/>
                                <w:sz w:val="28"/>
                                <w:szCs w:val="28"/>
                                <w:lang w:val="uk-UA"/>
                              </w:rPr>
                              <w:t>пар.</w:t>
                            </w:r>
                            <w:r w:rsidRPr="00DD1A81">
                              <w:rPr>
                                <w:rFonts w:ascii="Times New Roman" w:hAnsi="Times New Roman" w:cs="Times New Roman"/>
                                <w:color w:val="000000" w:themeColor="text1"/>
                                <w:sz w:val="28"/>
                                <w:szCs w:val="28"/>
                              </w:rPr>
                              <w:t xml:space="preserve"> 497-498.</w:t>
                            </w:r>
                          </w:p>
                          <w:p w14:paraId="0338E32A" w14:textId="2F84B074" w:rsidR="00DD1A81" w:rsidRPr="00DD1A81" w:rsidRDefault="00DD1A81" w:rsidP="00DD1A81">
                            <w:pPr>
                              <w:spacing w:after="0" w:line="240" w:lineRule="auto"/>
                              <w:ind w:firstLine="567"/>
                              <w:jc w:val="both"/>
                              <w:rPr>
                                <w:rFonts w:ascii="Times New Roman" w:hAnsi="Times New Roman" w:cs="Times New Roman"/>
                                <w:color w:val="000000" w:themeColor="text1"/>
                                <w:sz w:val="28"/>
                                <w:szCs w:val="28"/>
                              </w:rPr>
                            </w:pPr>
                            <w:r w:rsidRPr="00DD1A81">
                              <w:rPr>
                                <w:rFonts w:ascii="Times New Roman" w:hAnsi="Times New Roman" w:cs="Times New Roman"/>
                                <w:color w:val="000000" w:themeColor="text1"/>
                                <w:sz w:val="28"/>
                                <w:szCs w:val="28"/>
                              </w:rPr>
                              <w:t>Всупереч поширеній думці, злочин геноциду не вимагає фактичного знищення групи у цілому, але може бути кваліфікований тоді, коли будь-яка з дій, зазначених у статті 2(2)(a) — 2(2)(e) [Статуту МКТР], вчиняється зі спеціальним умислом знищити “повністю або частково” національну, етнічну, расову або релігійну групу.</w:t>
                            </w:r>
                          </w:p>
                          <w:p w14:paraId="04FE1A51" w14:textId="7A70EB37" w:rsidR="00DD1A81" w:rsidRPr="00DD1A81" w:rsidRDefault="00DD1A81" w:rsidP="00DD1A81">
                            <w:pPr>
                              <w:spacing w:after="0" w:line="240" w:lineRule="auto"/>
                              <w:ind w:firstLine="567"/>
                              <w:jc w:val="both"/>
                              <w:rPr>
                                <w:rFonts w:ascii="Times New Roman" w:hAnsi="Times New Roman" w:cs="Times New Roman"/>
                                <w:color w:val="000000" w:themeColor="text1"/>
                                <w:sz w:val="28"/>
                                <w:szCs w:val="28"/>
                              </w:rPr>
                            </w:pPr>
                            <w:r w:rsidRPr="00DD1A81">
                              <w:rPr>
                                <w:rFonts w:ascii="Times New Roman" w:hAnsi="Times New Roman" w:cs="Times New Roman"/>
                                <w:color w:val="000000" w:themeColor="text1"/>
                                <w:sz w:val="28"/>
                                <w:szCs w:val="28"/>
                              </w:rPr>
                              <w:t>Геноцид відрізняється від інших злочинів тим, що передбачає наявність спеціального умислу або dolus specialis. Спеціальний умисел злочину — це специфічний умисел, необхідний як складовий елемент злочину, який вимагає, щоб виконавець чітко прагнув вчинити геноциду полягає в “намірі знищити, повністю або частково, національну, етнічну, расову чи релігійну групу як таку”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D5D4DA5" id="Прямоугольник: скругленные углы 1" o:spid="_x0000_s1026" style="position:absolute;left:0;text-align:left;margin-left:5.4pt;margin-top:12.25pt;width:468.6pt;height:235.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" fillcolor="#a5b592 [3204]" strokecolor="#526041 [1604]" strokeweight="1pt">
                <v:stroke joinstyle="miter"/>
                <v:textbox>
                  <w:txbxContent>
                    <w:p w14:paraId="4D9E6C7F" w14:textId="277575A9" w:rsidR="00DD1A81" w:rsidRPr="00DD1A81" w:rsidRDefault="00DD1A81" w:rsidP="00DD1A81">
                      <w:pPr>
                        <w:spacing w:after="0" w:line="240" w:lineRule="auto"/>
                        <w:jc w:val="center"/>
                        <w:rPr>
                          <w:rFonts w:ascii="Times New Roman" w:hAnsi="Times New Roman" w:cs="Times New Roman"/>
                          <w:color w:val="000000" w:themeColor="text1"/>
                          <w:sz w:val="28"/>
                          <w:szCs w:val="28"/>
                        </w:rPr>
                      </w:pPr>
                      <w:r w:rsidRPr="00DD1A81">
                        <w:rPr>
                          <w:rFonts w:ascii="Times New Roman" w:hAnsi="Times New Roman" w:cs="Times New Roman"/>
                          <w:color w:val="000000" w:themeColor="text1"/>
                          <w:sz w:val="28"/>
                          <w:szCs w:val="28"/>
                        </w:rPr>
                        <w:t xml:space="preserve">МКТР, СУДОВЕ РІШЕННЯ У СПРАВІ АКАЙЕСУ, </w:t>
                      </w:r>
                      <w:r w:rsidRPr="00DD1A81">
                        <w:rPr>
                          <w:rFonts w:ascii="Times New Roman" w:hAnsi="Times New Roman" w:cs="Times New Roman"/>
                          <w:color w:val="000000" w:themeColor="text1"/>
                          <w:sz w:val="28"/>
                          <w:szCs w:val="28"/>
                          <w:lang w:val="uk-UA"/>
                        </w:rPr>
                        <w:t>пар.</w:t>
                      </w:r>
                      <w:r w:rsidRPr="00DD1A81">
                        <w:rPr>
                          <w:rFonts w:ascii="Times New Roman" w:hAnsi="Times New Roman" w:cs="Times New Roman"/>
                          <w:color w:val="000000" w:themeColor="text1"/>
                          <w:sz w:val="28"/>
                          <w:szCs w:val="28"/>
                        </w:rPr>
                        <w:t xml:space="preserve"> 497-498.</w:t>
                      </w:r>
                    </w:p>
                    <w:p w14:paraId="0338E32A" w14:textId="2F84B074" w:rsidR="00DD1A81" w:rsidRPr="00DD1A81" w:rsidRDefault="00DD1A81" w:rsidP="00DD1A81">
                      <w:pPr>
                        <w:spacing w:after="0" w:line="240" w:lineRule="auto"/>
                        <w:ind w:firstLine="567"/>
                        <w:jc w:val="both"/>
                        <w:rPr>
                          <w:rFonts w:ascii="Times New Roman" w:hAnsi="Times New Roman" w:cs="Times New Roman"/>
                          <w:color w:val="000000" w:themeColor="text1"/>
                          <w:sz w:val="28"/>
                          <w:szCs w:val="28"/>
                        </w:rPr>
                      </w:pPr>
                      <w:r w:rsidRPr="00DD1A81">
                        <w:rPr>
                          <w:rFonts w:ascii="Times New Roman" w:hAnsi="Times New Roman" w:cs="Times New Roman"/>
                          <w:color w:val="000000" w:themeColor="text1"/>
                          <w:sz w:val="28"/>
                          <w:szCs w:val="28"/>
                        </w:rPr>
                        <w:t>Всупереч поширеній думці, злочин геноциду не вимагає фактичного знищення групи у цілому, але може бути кваліфікований тоді, коли будь-яка з дій, зазначених у статті 2(2)(a) — 2(2)(e) [Статуту МКТР], вчиняється зі спеціальним умислом знищити “повністю або частково” національну, етнічну, расову або релігійну групу.</w:t>
                      </w:r>
                    </w:p>
                    <w:p w14:paraId="04FE1A51" w14:textId="7A70EB37" w:rsidR="00DD1A81" w:rsidRPr="00DD1A81" w:rsidRDefault="00DD1A81" w:rsidP="00DD1A81">
                      <w:pPr>
                        <w:spacing w:after="0" w:line="240" w:lineRule="auto"/>
                        <w:ind w:firstLine="567"/>
                        <w:jc w:val="both"/>
                        <w:rPr>
                          <w:rFonts w:ascii="Times New Roman" w:hAnsi="Times New Roman" w:cs="Times New Roman"/>
                          <w:color w:val="000000" w:themeColor="text1"/>
                          <w:sz w:val="28"/>
                          <w:szCs w:val="28"/>
                        </w:rPr>
                      </w:pPr>
                      <w:r w:rsidRPr="00DD1A81">
                        <w:rPr>
                          <w:rFonts w:ascii="Times New Roman" w:hAnsi="Times New Roman" w:cs="Times New Roman"/>
                          <w:color w:val="000000" w:themeColor="text1"/>
                          <w:sz w:val="28"/>
                          <w:szCs w:val="28"/>
                        </w:rPr>
                        <w:t>Геноцид відрізняється від інших злочинів тим, що передбачає наявність спеціального умислу або dolus specialis. Спеціальний умисел злочину — це специфічний умисел, необхідний як складовий елемент злочину, який вимагає, щоб виконавець чітко прагнув вчинити геноциду полягає в “намірі знищити, повністю або частково, національну, етнічну, расову чи релігійну групу як таку”</w:t>
                      </w:r>
                    </w:p>
                  </w:txbxContent>
                </v:textbox>
                <w10:wrap anchorx="margin"/>
              </v:roundrect>
            </w:pict>
          </mc:Fallback>
        </mc:AlternateContent>
      </w:r>
    </w:p>
    <w:p w14:paraId="3E836A90" w14:textId="77777777" w:rsidR="00DD1A81" w:rsidRDefault="00DD1A81" w:rsidP="00DD1A81">
      <w:pPr>
        <w:spacing w:after="0" w:line="240" w:lineRule="auto"/>
        <w:ind w:firstLine="709"/>
        <w:jc w:val="both"/>
        <w:rPr>
          <w:rFonts w:ascii="Times New Roman" w:hAnsi="Times New Roman" w:cs="Times New Roman"/>
          <w:sz w:val="28"/>
          <w:szCs w:val="28"/>
          <w:lang w:val="uk-UA"/>
        </w:rPr>
      </w:pPr>
    </w:p>
    <w:p w14:paraId="42D49FCA" w14:textId="409D8909" w:rsidR="00DD1A81" w:rsidRDefault="00DD1A81" w:rsidP="00DD1A81">
      <w:pPr>
        <w:spacing w:after="0" w:line="240" w:lineRule="auto"/>
        <w:ind w:firstLine="709"/>
        <w:jc w:val="both"/>
        <w:rPr>
          <w:rFonts w:ascii="Times New Roman" w:hAnsi="Times New Roman" w:cs="Times New Roman"/>
          <w:sz w:val="28"/>
          <w:szCs w:val="28"/>
          <w:lang w:val="uk-UA"/>
        </w:rPr>
      </w:pPr>
    </w:p>
    <w:p w14:paraId="7345FB08" w14:textId="77777777" w:rsidR="00DD1A81" w:rsidRDefault="00DD1A81" w:rsidP="00DD1A81">
      <w:pPr>
        <w:spacing w:after="0" w:line="240" w:lineRule="auto"/>
        <w:ind w:firstLine="709"/>
        <w:jc w:val="both"/>
        <w:rPr>
          <w:rFonts w:ascii="Times New Roman" w:hAnsi="Times New Roman" w:cs="Times New Roman"/>
          <w:sz w:val="28"/>
          <w:szCs w:val="28"/>
          <w:lang w:val="uk-UA"/>
        </w:rPr>
      </w:pPr>
    </w:p>
    <w:p w14:paraId="7B3DA73A" w14:textId="477A767A" w:rsidR="00DD1A81" w:rsidRDefault="00DD1A81" w:rsidP="00DD1A81">
      <w:pPr>
        <w:spacing w:after="0" w:line="240" w:lineRule="auto"/>
        <w:ind w:firstLine="709"/>
        <w:jc w:val="both"/>
        <w:rPr>
          <w:rFonts w:ascii="Times New Roman" w:hAnsi="Times New Roman" w:cs="Times New Roman"/>
          <w:sz w:val="28"/>
          <w:szCs w:val="28"/>
          <w:lang w:val="uk-UA"/>
        </w:rPr>
      </w:pPr>
    </w:p>
    <w:p w14:paraId="0A64E198" w14:textId="7BDD2EA2" w:rsidR="00DD1A81" w:rsidRDefault="00DD1A81" w:rsidP="00DD1A81">
      <w:pPr>
        <w:spacing w:after="0" w:line="240" w:lineRule="auto"/>
        <w:ind w:firstLine="709"/>
        <w:jc w:val="both"/>
        <w:rPr>
          <w:rFonts w:ascii="Times New Roman" w:hAnsi="Times New Roman" w:cs="Times New Roman"/>
          <w:sz w:val="28"/>
          <w:szCs w:val="28"/>
          <w:lang w:val="uk-UA"/>
        </w:rPr>
      </w:pPr>
    </w:p>
    <w:p w14:paraId="3B4232D0" w14:textId="77777777" w:rsidR="00DD1A81" w:rsidRDefault="00DD1A81" w:rsidP="00DD1A81">
      <w:pPr>
        <w:spacing w:after="0" w:line="240" w:lineRule="auto"/>
        <w:ind w:firstLine="709"/>
        <w:jc w:val="both"/>
        <w:rPr>
          <w:rFonts w:ascii="Times New Roman" w:hAnsi="Times New Roman" w:cs="Times New Roman"/>
          <w:sz w:val="28"/>
          <w:szCs w:val="28"/>
          <w:lang w:val="uk-UA"/>
        </w:rPr>
      </w:pPr>
    </w:p>
    <w:p w14:paraId="3798AA22" w14:textId="7DA36EA0" w:rsidR="00DD1A81" w:rsidRDefault="00DD1A81" w:rsidP="00DD1A81">
      <w:pPr>
        <w:spacing w:after="0" w:line="240" w:lineRule="auto"/>
        <w:ind w:firstLine="709"/>
        <w:jc w:val="both"/>
        <w:rPr>
          <w:rFonts w:ascii="Times New Roman" w:hAnsi="Times New Roman" w:cs="Times New Roman"/>
          <w:sz w:val="28"/>
          <w:szCs w:val="28"/>
          <w:lang w:val="uk-UA"/>
        </w:rPr>
      </w:pPr>
    </w:p>
    <w:p w14:paraId="4B46A018" w14:textId="28882E05" w:rsidR="00DD1A81" w:rsidRDefault="00DD1A81" w:rsidP="00DD1A81">
      <w:pPr>
        <w:spacing w:after="0" w:line="240" w:lineRule="auto"/>
        <w:ind w:firstLine="709"/>
        <w:jc w:val="both"/>
        <w:rPr>
          <w:rFonts w:ascii="Times New Roman" w:hAnsi="Times New Roman" w:cs="Times New Roman"/>
          <w:sz w:val="28"/>
          <w:szCs w:val="28"/>
          <w:lang w:val="uk-UA"/>
        </w:rPr>
      </w:pPr>
    </w:p>
    <w:p w14:paraId="0241AB1B" w14:textId="3655EA40" w:rsidR="00DD1A81" w:rsidRDefault="00DD1A81" w:rsidP="00DD1A81">
      <w:pPr>
        <w:spacing w:after="0" w:line="240" w:lineRule="auto"/>
        <w:ind w:firstLine="709"/>
        <w:jc w:val="both"/>
        <w:rPr>
          <w:rFonts w:ascii="Times New Roman" w:hAnsi="Times New Roman" w:cs="Times New Roman"/>
          <w:sz w:val="28"/>
          <w:szCs w:val="28"/>
          <w:lang w:val="uk-UA"/>
        </w:rPr>
      </w:pPr>
    </w:p>
    <w:p w14:paraId="40447FFD" w14:textId="77777777" w:rsidR="00DD1A81" w:rsidRDefault="00DD1A81" w:rsidP="00DD1A81">
      <w:pPr>
        <w:spacing w:after="0" w:line="240" w:lineRule="auto"/>
        <w:ind w:firstLine="709"/>
        <w:jc w:val="both"/>
        <w:rPr>
          <w:rFonts w:ascii="Times New Roman" w:hAnsi="Times New Roman" w:cs="Times New Roman"/>
          <w:sz w:val="28"/>
          <w:szCs w:val="28"/>
          <w:lang w:val="uk-UA"/>
        </w:rPr>
      </w:pPr>
    </w:p>
    <w:p w14:paraId="501F6E03" w14:textId="77777777" w:rsidR="00DD1A81" w:rsidRDefault="00DD1A81" w:rsidP="00DD1A81">
      <w:pPr>
        <w:spacing w:after="0" w:line="240" w:lineRule="auto"/>
        <w:ind w:firstLine="709"/>
        <w:jc w:val="both"/>
        <w:rPr>
          <w:rFonts w:ascii="Times New Roman" w:hAnsi="Times New Roman" w:cs="Times New Roman"/>
          <w:sz w:val="28"/>
          <w:szCs w:val="28"/>
          <w:lang w:val="uk-UA"/>
        </w:rPr>
      </w:pPr>
    </w:p>
    <w:p w14:paraId="1A52720E" w14:textId="77777777" w:rsidR="00DD1A81" w:rsidRDefault="00DD1A81" w:rsidP="00DD1A81">
      <w:pPr>
        <w:spacing w:after="0" w:line="240" w:lineRule="auto"/>
        <w:ind w:firstLine="709"/>
        <w:jc w:val="both"/>
        <w:rPr>
          <w:rFonts w:ascii="Times New Roman" w:hAnsi="Times New Roman" w:cs="Times New Roman"/>
          <w:sz w:val="28"/>
          <w:szCs w:val="28"/>
          <w:lang w:val="uk-UA"/>
        </w:rPr>
      </w:pPr>
    </w:p>
    <w:p w14:paraId="38C9E2D2" w14:textId="77777777" w:rsidR="00DD1A81" w:rsidRDefault="00DD1A81" w:rsidP="00DD1A81">
      <w:pPr>
        <w:spacing w:after="0" w:line="240" w:lineRule="auto"/>
        <w:ind w:firstLine="709"/>
        <w:jc w:val="both"/>
        <w:rPr>
          <w:rFonts w:ascii="Times New Roman" w:hAnsi="Times New Roman" w:cs="Times New Roman"/>
          <w:sz w:val="28"/>
          <w:szCs w:val="28"/>
          <w:lang w:val="uk-UA"/>
        </w:rPr>
      </w:pPr>
    </w:p>
    <w:p w14:paraId="4ED39E3D" w14:textId="77777777" w:rsidR="00DD1A81" w:rsidRDefault="00DD1A81" w:rsidP="00DD1A81">
      <w:pPr>
        <w:spacing w:after="0" w:line="240" w:lineRule="auto"/>
        <w:ind w:firstLine="709"/>
        <w:jc w:val="both"/>
        <w:rPr>
          <w:rFonts w:ascii="Times New Roman" w:hAnsi="Times New Roman" w:cs="Times New Roman"/>
          <w:sz w:val="28"/>
          <w:szCs w:val="28"/>
          <w:lang w:val="uk-UA"/>
        </w:rPr>
      </w:pPr>
    </w:p>
    <w:p w14:paraId="366E927A" w14:textId="77777777" w:rsidR="00DD1A81" w:rsidRDefault="00DD1A81" w:rsidP="00DD1A81">
      <w:pPr>
        <w:spacing w:after="0" w:line="240" w:lineRule="auto"/>
        <w:ind w:firstLine="709"/>
        <w:jc w:val="both"/>
        <w:rPr>
          <w:rFonts w:ascii="Times New Roman" w:hAnsi="Times New Roman" w:cs="Times New Roman"/>
          <w:sz w:val="28"/>
          <w:szCs w:val="28"/>
          <w:lang w:val="uk-UA"/>
        </w:rPr>
      </w:pPr>
    </w:p>
    <w:p w14:paraId="50D66177" w14:textId="1EF9AB2F" w:rsidR="00DD1A81" w:rsidRPr="00DD1A81" w:rsidRDefault="00DD1A81" w:rsidP="00DD1A81">
      <w:pPr>
        <w:spacing w:after="0" w:line="240" w:lineRule="auto"/>
        <w:ind w:firstLine="709"/>
        <w:jc w:val="both"/>
        <w:rPr>
          <w:rFonts w:ascii="Times New Roman" w:hAnsi="Times New Roman" w:cs="Times New Roman"/>
          <w:sz w:val="28"/>
          <w:szCs w:val="28"/>
          <w:lang w:val="uk-UA"/>
        </w:rPr>
      </w:pPr>
      <w:r w:rsidRPr="00DD1A81">
        <w:rPr>
          <w:rFonts w:ascii="Times New Roman" w:hAnsi="Times New Roman" w:cs="Times New Roman"/>
          <w:sz w:val="28"/>
          <w:szCs w:val="28"/>
          <w:lang w:val="uk-UA"/>
        </w:rPr>
        <w:t>Відповідно до Елементів злочинів МКС, контекстуальними елементами геноциду є:</w:t>
      </w:r>
    </w:p>
    <w:p w14:paraId="1FAE2542" w14:textId="6B28EF15" w:rsidR="00DD1A81" w:rsidRPr="00DD1A81" w:rsidRDefault="00DD1A81" w:rsidP="00DD1A81">
      <w:pPr>
        <w:spacing w:after="0" w:line="240" w:lineRule="auto"/>
        <w:ind w:firstLine="709"/>
        <w:jc w:val="both"/>
        <w:rPr>
          <w:rFonts w:ascii="Times New Roman" w:hAnsi="Times New Roman" w:cs="Times New Roman"/>
          <w:sz w:val="28"/>
          <w:szCs w:val="28"/>
          <w:lang w:val="uk-UA"/>
        </w:rPr>
      </w:pPr>
      <w:r w:rsidRPr="00DD1A81">
        <w:rPr>
          <w:rFonts w:ascii="Times New Roman" w:hAnsi="Times New Roman" w:cs="Times New Roman"/>
          <w:sz w:val="28"/>
          <w:szCs w:val="28"/>
          <w:lang w:val="uk-UA"/>
        </w:rPr>
        <w:t>• Потерпіла особа (особи) належать до певної національної, етнічної, расової або релігійної групи;</w:t>
      </w:r>
    </w:p>
    <w:p w14:paraId="59CEB00B" w14:textId="1C68F4A3" w:rsidR="00DD1A81" w:rsidRPr="00DD1A81" w:rsidRDefault="00DD1A81" w:rsidP="00DD1A81">
      <w:pPr>
        <w:spacing w:after="0" w:line="240" w:lineRule="auto"/>
        <w:ind w:firstLine="709"/>
        <w:jc w:val="both"/>
        <w:rPr>
          <w:rFonts w:ascii="Times New Roman" w:hAnsi="Times New Roman" w:cs="Times New Roman"/>
          <w:sz w:val="28"/>
          <w:szCs w:val="28"/>
          <w:lang w:val="uk-UA"/>
        </w:rPr>
      </w:pPr>
      <w:r w:rsidRPr="00DD1A81">
        <w:rPr>
          <w:rFonts w:ascii="Times New Roman" w:hAnsi="Times New Roman" w:cs="Times New Roman"/>
          <w:sz w:val="28"/>
          <w:szCs w:val="28"/>
          <w:lang w:val="uk-UA"/>
        </w:rPr>
        <w:t>• Виконавець (виконавці) мав (мали) умисел знищити, повністю або частково, цю національну, етнічну, расову або релігійну групу як таку; та</w:t>
      </w:r>
    </w:p>
    <w:p w14:paraId="040CD9E0" w14:textId="547BE31B" w:rsidR="00DD1A81" w:rsidRPr="00DD1A81" w:rsidRDefault="00DD1A81" w:rsidP="00DD1A81">
      <w:pPr>
        <w:spacing w:after="0" w:line="240" w:lineRule="auto"/>
        <w:ind w:firstLine="709"/>
        <w:jc w:val="both"/>
        <w:rPr>
          <w:rFonts w:ascii="Times New Roman" w:hAnsi="Times New Roman" w:cs="Times New Roman"/>
          <w:sz w:val="28"/>
          <w:szCs w:val="28"/>
          <w:lang w:val="uk-UA"/>
        </w:rPr>
      </w:pPr>
      <w:r w:rsidRPr="00DD1A81">
        <w:rPr>
          <w:rFonts w:ascii="Times New Roman" w:hAnsi="Times New Roman" w:cs="Times New Roman"/>
          <w:sz w:val="28"/>
          <w:szCs w:val="28"/>
          <w:lang w:val="uk-UA"/>
        </w:rPr>
        <w:t>• Діяння було вчинено в контексті явної лінії схожої поведінки, спрямованої проти цієї групи, або було таким, що саме по собі могло призвести до її знищення.</w:t>
      </w:r>
    </w:p>
    <w:p w14:paraId="690F57FD" w14:textId="1B626699" w:rsidR="00DD1A81" w:rsidRPr="00D33019" w:rsidRDefault="00DD1A81" w:rsidP="00DD1A81">
      <w:pPr>
        <w:spacing w:after="0" w:line="240" w:lineRule="auto"/>
        <w:ind w:firstLine="709"/>
        <w:jc w:val="both"/>
        <w:rPr>
          <w:rFonts w:ascii="Times New Roman" w:hAnsi="Times New Roman" w:cs="Times New Roman"/>
          <w:i/>
          <w:iCs/>
          <w:sz w:val="28"/>
          <w:szCs w:val="28"/>
          <w:lang w:val="uk-UA"/>
        </w:rPr>
      </w:pPr>
      <w:r w:rsidRPr="00D33019">
        <w:rPr>
          <w:rFonts w:ascii="Times New Roman" w:hAnsi="Times New Roman" w:cs="Times New Roman"/>
          <w:i/>
          <w:iCs/>
          <w:sz w:val="28"/>
          <w:szCs w:val="28"/>
          <w:lang w:val="uk-UA"/>
        </w:rPr>
        <w:t>Потерпіла особа (потерпілі) належать до певної національної, етнічної, расової або релігійної групи</w:t>
      </w:r>
    </w:p>
    <w:p w14:paraId="6419C1CC" w14:textId="17EE1A16" w:rsidR="00DD1A81" w:rsidRPr="00DD1A81" w:rsidRDefault="00DD1A81" w:rsidP="00DD1A81">
      <w:pPr>
        <w:spacing w:after="0" w:line="240" w:lineRule="auto"/>
        <w:ind w:firstLine="709"/>
        <w:jc w:val="both"/>
        <w:rPr>
          <w:rFonts w:ascii="Times New Roman" w:hAnsi="Times New Roman" w:cs="Times New Roman"/>
          <w:sz w:val="28"/>
          <w:szCs w:val="28"/>
          <w:lang w:val="uk-UA"/>
        </w:rPr>
      </w:pPr>
      <w:r w:rsidRPr="00DD1A81">
        <w:rPr>
          <w:rFonts w:ascii="Times New Roman" w:hAnsi="Times New Roman" w:cs="Times New Roman"/>
          <w:sz w:val="28"/>
          <w:szCs w:val="28"/>
          <w:lang w:val="uk-UA"/>
        </w:rPr>
        <w:t>Потерпілі від геноциду повинні належати до однієї з чотирьох перелічених груп, що містяться в Конвенції про геноцид та міжнародних кримінальних статутах, а саме до національної, етнічної, расової або релігійної групи.</w:t>
      </w:r>
    </w:p>
    <w:p w14:paraId="4B2C9576" w14:textId="246B8B8C" w:rsidR="00DD1A81" w:rsidRPr="00DD1A81" w:rsidRDefault="00DD1A81" w:rsidP="00DD1A81">
      <w:pPr>
        <w:spacing w:after="0" w:line="240" w:lineRule="auto"/>
        <w:ind w:firstLine="709"/>
        <w:jc w:val="both"/>
        <w:rPr>
          <w:rFonts w:ascii="Times New Roman" w:hAnsi="Times New Roman" w:cs="Times New Roman"/>
          <w:sz w:val="28"/>
          <w:szCs w:val="28"/>
          <w:lang w:val="uk-UA"/>
        </w:rPr>
      </w:pPr>
      <w:r w:rsidRPr="00DD1A81">
        <w:rPr>
          <w:rFonts w:ascii="Times New Roman" w:hAnsi="Times New Roman" w:cs="Times New Roman"/>
          <w:sz w:val="28"/>
          <w:szCs w:val="28"/>
          <w:lang w:val="uk-UA"/>
        </w:rPr>
        <w:t>Ці групи були визначені наступним чином:</w:t>
      </w:r>
    </w:p>
    <w:p w14:paraId="1D9660B6" w14:textId="6A049079" w:rsidR="00DD1A81" w:rsidRPr="00DD1A81" w:rsidRDefault="00DD1A81" w:rsidP="0006627B">
      <w:pPr>
        <w:spacing w:after="0" w:line="240" w:lineRule="auto"/>
        <w:ind w:firstLine="709"/>
        <w:jc w:val="both"/>
        <w:rPr>
          <w:rFonts w:ascii="Times New Roman" w:hAnsi="Times New Roman" w:cs="Times New Roman"/>
          <w:sz w:val="28"/>
          <w:szCs w:val="28"/>
          <w:lang w:val="uk-UA"/>
        </w:rPr>
      </w:pPr>
      <w:r w:rsidRPr="00DD1A81">
        <w:rPr>
          <w:rFonts w:ascii="Times New Roman" w:hAnsi="Times New Roman" w:cs="Times New Roman"/>
          <w:sz w:val="28"/>
          <w:szCs w:val="28"/>
          <w:lang w:val="uk-UA"/>
        </w:rPr>
        <w:t xml:space="preserve">• </w:t>
      </w:r>
      <w:r w:rsidRPr="0006627B">
        <w:rPr>
          <w:rFonts w:ascii="Times New Roman" w:hAnsi="Times New Roman" w:cs="Times New Roman"/>
          <w:b/>
          <w:bCs/>
          <w:sz w:val="28"/>
          <w:szCs w:val="28"/>
          <w:lang w:val="uk-UA"/>
        </w:rPr>
        <w:t>Національні групи</w:t>
      </w:r>
      <w:r w:rsidRPr="00DD1A81">
        <w:rPr>
          <w:rFonts w:ascii="Times New Roman" w:hAnsi="Times New Roman" w:cs="Times New Roman"/>
          <w:sz w:val="28"/>
          <w:szCs w:val="28"/>
          <w:lang w:val="uk-UA"/>
        </w:rPr>
        <w:t xml:space="preserve"> охоплюють осіб, які поділяють визнані / усвідомлені правові зв’язки спільного громадянства, визнаного законом </w:t>
      </w:r>
      <w:r w:rsidRPr="00DD1A81">
        <w:rPr>
          <w:rFonts w:ascii="Times New Roman" w:hAnsi="Times New Roman" w:cs="Times New Roman"/>
          <w:sz w:val="28"/>
          <w:szCs w:val="28"/>
          <w:lang w:val="uk-UA"/>
        </w:rPr>
        <w:lastRenderedPageBreak/>
        <w:t>(тобто в межах правової системи держави) або міжнародним співтовариством, а також спільне розуміння взаємних прав і обов’язків.</w:t>
      </w:r>
    </w:p>
    <w:p w14:paraId="5EDE2B86" w14:textId="7227F476" w:rsidR="00DD1A81" w:rsidRDefault="00DD1A81" w:rsidP="0006627B">
      <w:pPr>
        <w:spacing w:after="0" w:line="240" w:lineRule="auto"/>
        <w:ind w:firstLine="709"/>
        <w:jc w:val="both"/>
        <w:rPr>
          <w:rFonts w:ascii="Times New Roman" w:hAnsi="Times New Roman" w:cs="Times New Roman"/>
          <w:sz w:val="28"/>
          <w:szCs w:val="28"/>
          <w:lang w:val="uk-UA"/>
        </w:rPr>
      </w:pPr>
      <w:r w:rsidRPr="00DD1A81">
        <w:rPr>
          <w:rFonts w:ascii="Times New Roman" w:hAnsi="Times New Roman" w:cs="Times New Roman"/>
          <w:sz w:val="28"/>
          <w:szCs w:val="28"/>
          <w:lang w:val="uk-UA"/>
        </w:rPr>
        <w:t xml:space="preserve">• </w:t>
      </w:r>
      <w:r w:rsidRPr="0006627B">
        <w:rPr>
          <w:rFonts w:ascii="Times New Roman" w:hAnsi="Times New Roman" w:cs="Times New Roman"/>
          <w:b/>
          <w:bCs/>
          <w:sz w:val="28"/>
          <w:szCs w:val="28"/>
          <w:lang w:val="uk-UA"/>
        </w:rPr>
        <w:t>Етнічні групи</w:t>
      </w:r>
      <w:r w:rsidRPr="00DD1A81">
        <w:rPr>
          <w:rFonts w:ascii="Times New Roman" w:hAnsi="Times New Roman" w:cs="Times New Roman"/>
          <w:sz w:val="28"/>
          <w:szCs w:val="28"/>
          <w:lang w:val="uk-UA"/>
        </w:rPr>
        <w:t xml:space="preserve"> охоплюють осіб, які поділяють спільну мову, традиції, історію, соціальні структури та культуру, серед іншого, наприклад, племінні звичаї та традиційні зв’язки з землею.</w:t>
      </w:r>
    </w:p>
    <w:p w14:paraId="25D19647" w14:textId="709D4E81" w:rsidR="0006627B" w:rsidRPr="0006627B" w:rsidRDefault="0006627B" w:rsidP="0006627B">
      <w:pPr>
        <w:spacing w:after="0" w:line="240" w:lineRule="auto"/>
        <w:ind w:firstLine="709"/>
        <w:jc w:val="both"/>
        <w:rPr>
          <w:rFonts w:ascii="Times New Roman" w:hAnsi="Times New Roman" w:cs="Times New Roman"/>
          <w:sz w:val="28"/>
          <w:szCs w:val="28"/>
          <w:lang w:val="uk-UA"/>
        </w:rPr>
      </w:pPr>
      <w:r w:rsidRPr="0006627B">
        <w:rPr>
          <w:rFonts w:ascii="Times New Roman" w:hAnsi="Times New Roman" w:cs="Times New Roman"/>
          <w:b/>
          <w:bCs/>
          <w:sz w:val="28"/>
          <w:szCs w:val="28"/>
          <w:lang w:val="uk-UA"/>
        </w:rPr>
        <w:t>• Расові групи</w:t>
      </w:r>
      <w:r w:rsidRPr="0006627B">
        <w:rPr>
          <w:rFonts w:ascii="Times New Roman" w:hAnsi="Times New Roman" w:cs="Times New Roman"/>
          <w:sz w:val="28"/>
          <w:szCs w:val="28"/>
          <w:lang w:val="uk-UA"/>
        </w:rPr>
        <w:t xml:space="preserve"> охоплюють осіб, які мають спільні спадкові фізичні риси (наприклад, колір шкіри), “часто ідентифікуються як пов’язані з певним географічним регіоном, незалежно від </w:t>
      </w:r>
      <w:proofErr w:type="spellStart"/>
      <w:r w:rsidRPr="0006627B">
        <w:rPr>
          <w:rFonts w:ascii="Times New Roman" w:hAnsi="Times New Roman" w:cs="Times New Roman"/>
          <w:sz w:val="28"/>
          <w:szCs w:val="28"/>
          <w:lang w:val="uk-UA"/>
        </w:rPr>
        <w:t>мовних</w:t>
      </w:r>
      <w:proofErr w:type="spellEnd"/>
      <w:r w:rsidRPr="0006627B">
        <w:rPr>
          <w:rFonts w:ascii="Times New Roman" w:hAnsi="Times New Roman" w:cs="Times New Roman"/>
          <w:sz w:val="28"/>
          <w:szCs w:val="28"/>
          <w:lang w:val="uk-UA"/>
        </w:rPr>
        <w:t>, культурних, національних або релігійних факторів”.</w:t>
      </w:r>
    </w:p>
    <w:p w14:paraId="44BF3C16" w14:textId="03423464" w:rsidR="0006627B" w:rsidRPr="0006627B" w:rsidRDefault="0006627B" w:rsidP="0006627B">
      <w:pPr>
        <w:spacing w:after="0" w:line="240" w:lineRule="auto"/>
        <w:ind w:firstLine="709"/>
        <w:jc w:val="both"/>
        <w:rPr>
          <w:rFonts w:ascii="Times New Roman" w:hAnsi="Times New Roman" w:cs="Times New Roman"/>
          <w:sz w:val="28"/>
          <w:szCs w:val="28"/>
          <w:lang w:val="uk-UA"/>
        </w:rPr>
      </w:pPr>
      <w:r w:rsidRPr="0006627B">
        <w:rPr>
          <w:rFonts w:ascii="Times New Roman" w:hAnsi="Times New Roman" w:cs="Times New Roman"/>
          <w:b/>
          <w:bCs/>
          <w:sz w:val="28"/>
          <w:szCs w:val="28"/>
          <w:lang w:val="uk-UA"/>
        </w:rPr>
        <w:t>• Релігійні групи</w:t>
      </w:r>
      <w:r w:rsidRPr="0006627B">
        <w:rPr>
          <w:rFonts w:ascii="Times New Roman" w:hAnsi="Times New Roman" w:cs="Times New Roman"/>
          <w:sz w:val="28"/>
          <w:szCs w:val="28"/>
          <w:lang w:val="uk-UA"/>
        </w:rPr>
        <w:t xml:space="preserve"> охоплюють осіб, які сповідують одну і ту ж релігію, спосіб відправлення служінь або релігійні переконання.</w:t>
      </w:r>
    </w:p>
    <w:p w14:paraId="0B444C3D" w14:textId="4CFD4983" w:rsidR="0006627B" w:rsidRPr="0006627B" w:rsidRDefault="0006627B" w:rsidP="0006627B">
      <w:pPr>
        <w:spacing w:after="0" w:line="240" w:lineRule="auto"/>
        <w:ind w:firstLine="709"/>
        <w:jc w:val="both"/>
        <w:rPr>
          <w:rFonts w:ascii="Times New Roman" w:hAnsi="Times New Roman" w:cs="Times New Roman"/>
          <w:sz w:val="28"/>
          <w:szCs w:val="28"/>
          <w:lang w:val="uk-UA"/>
        </w:rPr>
      </w:pPr>
      <w:r w:rsidRPr="0006627B">
        <w:rPr>
          <w:rFonts w:ascii="Times New Roman" w:hAnsi="Times New Roman" w:cs="Times New Roman"/>
          <w:sz w:val="28"/>
          <w:szCs w:val="28"/>
          <w:lang w:val="uk-UA"/>
        </w:rPr>
        <w:t>Приналежність до групи може бути встановлена як на основі об’єктивного, так і суб’єктивного підходу. Об’єктивний підхід вимагає оцінки того чи має група, проти якої було спрямоване діяння, певні характеристики, які об’єктивно вказують на існування окремої національної, етнічної, расової або релігійної групи. За суб’єктивного ж підходу, національні, етнічні, расові або релігійні групи розрізняються на основі того, як вони сприймаються самими членами групи та іншими особами (зокрема і виконавцями) у світлі конкретного політичного та соціального контексту, в якому вони перебувають.</w:t>
      </w:r>
    </w:p>
    <w:p w14:paraId="01DA4164" w14:textId="68BAEDB5" w:rsidR="0006627B" w:rsidRDefault="0006627B" w:rsidP="0006627B">
      <w:pPr>
        <w:spacing w:after="0" w:line="240" w:lineRule="auto"/>
        <w:ind w:firstLine="709"/>
        <w:jc w:val="both"/>
        <w:rPr>
          <w:rFonts w:ascii="Times New Roman" w:hAnsi="Times New Roman" w:cs="Times New Roman"/>
          <w:sz w:val="28"/>
          <w:szCs w:val="28"/>
          <w:lang w:val="uk-UA"/>
        </w:rPr>
      </w:pPr>
      <w:r w:rsidRPr="0006627B">
        <w:rPr>
          <w:rFonts w:ascii="Times New Roman" w:hAnsi="Times New Roman" w:cs="Times New Roman"/>
          <w:sz w:val="28"/>
          <w:szCs w:val="28"/>
          <w:lang w:val="uk-UA"/>
        </w:rPr>
        <w:t>Групу, проти якої здійснюється геноцид, не можна визначати негативними термінами, тобто за характеристиками, якими вони не володіють.</w:t>
      </w:r>
    </w:p>
    <w:tbl>
      <w:tblPr>
        <w:tblStyle w:val="a7"/>
        <w:tblW w:w="0" w:type="auto"/>
        <w:tblLook w:val="04A0" w:firstRow="1" w:lastRow="0" w:firstColumn="1" w:lastColumn="0" w:noHBand="0" w:noVBand="1"/>
      </w:tblPr>
      <w:tblGrid>
        <w:gridCol w:w="9345"/>
      </w:tblGrid>
      <w:tr w:rsidR="0006627B" w:rsidRPr="002B1937" w14:paraId="2328AE52" w14:textId="77777777" w:rsidTr="0006627B">
        <w:tc>
          <w:tcPr>
            <w:tcW w:w="9345" w:type="dxa"/>
          </w:tcPr>
          <w:p w14:paraId="504EA7C6" w14:textId="4A487482" w:rsidR="0006627B" w:rsidRPr="0006627B" w:rsidRDefault="0006627B" w:rsidP="0006627B">
            <w:pPr>
              <w:jc w:val="both"/>
              <w:rPr>
                <w:rFonts w:ascii="Times New Roman" w:hAnsi="Times New Roman" w:cs="Times New Roman"/>
                <w:sz w:val="28"/>
                <w:szCs w:val="28"/>
                <w:lang w:val="uk-UA"/>
              </w:rPr>
            </w:pPr>
            <w:r w:rsidRPr="0006627B">
              <w:rPr>
                <w:rFonts w:ascii="Times New Roman" w:hAnsi="Times New Roman" w:cs="Times New Roman"/>
                <w:sz w:val="28"/>
                <w:szCs w:val="28"/>
                <w:lang w:val="uk-UA"/>
              </w:rPr>
              <w:t xml:space="preserve">МКТЮ, РІШЕННЯ СУДУ У СПРАВІ БРАНДНІНА, П. 684-685 </w:t>
            </w:r>
          </w:p>
          <w:p w14:paraId="2FD1EAC7" w14:textId="1CC28BE6" w:rsidR="0006627B" w:rsidRDefault="0006627B" w:rsidP="0006627B">
            <w:pPr>
              <w:jc w:val="both"/>
              <w:rPr>
                <w:rFonts w:ascii="Times New Roman" w:hAnsi="Times New Roman" w:cs="Times New Roman"/>
                <w:sz w:val="28"/>
                <w:szCs w:val="28"/>
                <w:lang w:val="uk-UA"/>
              </w:rPr>
            </w:pPr>
            <w:r w:rsidRPr="0006627B">
              <w:rPr>
                <w:rFonts w:ascii="Times New Roman" w:hAnsi="Times New Roman" w:cs="Times New Roman"/>
                <w:sz w:val="28"/>
                <w:szCs w:val="28"/>
                <w:lang w:val="uk-UA"/>
              </w:rPr>
              <w:t>Правильне визначення відповідної захищеної групи має здійснюватися в кожному конкретному випадку з урахуванням як об’єктивного, так і суб’єктивного підходу. Це пов’язано з тим, що використання одного лише суб’єктивного підходу може бути недостатньо для визначення групи, яка зазнає знищення і перебуває під захистом Конвенції про геноцид, з тієї причини, що діяння, визначені в підпунктах (a) — (e) статті 4(2) [Статуту МТКЮ], повинні бути фактично спрямовані проти “членів групи”</w:t>
            </w:r>
          </w:p>
        </w:tc>
      </w:tr>
      <w:tr w:rsidR="0006627B" w14:paraId="2262684C" w14:textId="77777777" w:rsidTr="0006627B">
        <w:tc>
          <w:tcPr>
            <w:tcW w:w="9345" w:type="dxa"/>
          </w:tcPr>
          <w:p w14:paraId="6AB44FB3" w14:textId="005AE617" w:rsidR="0006627B" w:rsidRDefault="00521A6E" w:rsidP="00521A6E">
            <w:pPr>
              <w:jc w:val="both"/>
              <w:rPr>
                <w:rFonts w:ascii="Times New Roman" w:hAnsi="Times New Roman" w:cs="Times New Roman"/>
                <w:sz w:val="28"/>
                <w:szCs w:val="28"/>
                <w:lang w:val="uk-UA"/>
              </w:rPr>
            </w:pPr>
            <w:r w:rsidRPr="00521A6E">
              <w:rPr>
                <w:rFonts w:ascii="Times New Roman" w:hAnsi="Times New Roman" w:cs="Times New Roman"/>
                <w:sz w:val="28"/>
                <w:szCs w:val="28"/>
                <w:lang w:val="uk-UA"/>
              </w:rPr>
              <w:t xml:space="preserve">Крім того, Судова палата погоджується з Рішенням Судової палати у справі </w:t>
            </w:r>
            <w:proofErr w:type="spellStart"/>
            <w:r w:rsidRPr="00521A6E">
              <w:rPr>
                <w:rFonts w:ascii="Times New Roman" w:hAnsi="Times New Roman" w:cs="Times New Roman"/>
                <w:sz w:val="28"/>
                <w:szCs w:val="28"/>
                <w:lang w:val="uk-UA"/>
              </w:rPr>
              <w:t>Стакіча</w:t>
            </w:r>
            <w:proofErr w:type="spellEnd"/>
            <w:r w:rsidRPr="00521A6E">
              <w:rPr>
                <w:rFonts w:ascii="Times New Roman" w:hAnsi="Times New Roman" w:cs="Times New Roman"/>
                <w:sz w:val="28"/>
                <w:szCs w:val="28"/>
                <w:lang w:val="uk-UA"/>
              </w:rPr>
              <w:t>, а саме з тим, що “у разі, коли об’єктом нападу є більш ніж одна група, недоцільно визначати групу в загальних термінах, наприклад, “не-серби”. З цього можна зробити висновок, що Палата не погоджується з можливістю визначення відповідної групи шляхом виключення, тобто на основі “негативних ознак”.</w:t>
            </w:r>
          </w:p>
        </w:tc>
      </w:tr>
    </w:tbl>
    <w:p w14:paraId="2D455B43" w14:textId="00381B75" w:rsidR="004605AA" w:rsidRPr="004605AA" w:rsidRDefault="004605AA" w:rsidP="004605AA">
      <w:pPr>
        <w:spacing w:after="0" w:line="240" w:lineRule="auto"/>
        <w:ind w:firstLine="709"/>
        <w:jc w:val="both"/>
        <w:rPr>
          <w:rFonts w:ascii="Times New Roman" w:hAnsi="Times New Roman" w:cs="Times New Roman"/>
          <w:i/>
          <w:iCs/>
          <w:sz w:val="28"/>
          <w:szCs w:val="28"/>
          <w:lang w:val="uk-UA"/>
        </w:rPr>
      </w:pPr>
      <w:r w:rsidRPr="004605AA">
        <w:rPr>
          <w:rFonts w:ascii="Times New Roman" w:hAnsi="Times New Roman" w:cs="Times New Roman"/>
          <w:i/>
          <w:iCs/>
          <w:sz w:val="28"/>
          <w:szCs w:val="28"/>
          <w:lang w:val="uk-UA"/>
        </w:rPr>
        <w:t>Виконавець мав умисел знищити, повністю або частково, цю національну, етнічну, расову або релігійну групу як так</w:t>
      </w:r>
      <w:r>
        <w:rPr>
          <w:rFonts w:ascii="Times New Roman" w:hAnsi="Times New Roman" w:cs="Times New Roman"/>
          <w:i/>
          <w:iCs/>
          <w:sz w:val="28"/>
          <w:szCs w:val="28"/>
          <w:lang w:val="uk-UA"/>
        </w:rPr>
        <w:t>у</w:t>
      </w:r>
    </w:p>
    <w:p w14:paraId="30E53C26" w14:textId="4693C04E" w:rsidR="00521A6E" w:rsidRPr="00521A6E" w:rsidRDefault="00521A6E" w:rsidP="00521A6E">
      <w:pPr>
        <w:spacing w:after="0" w:line="240" w:lineRule="auto"/>
        <w:ind w:firstLine="709"/>
        <w:jc w:val="both"/>
        <w:rPr>
          <w:rFonts w:ascii="Times New Roman" w:hAnsi="Times New Roman" w:cs="Times New Roman"/>
          <w:sz w:val="28"/>
          <w:szCs w:val="28"/>
          <w:lang w:val="uk-UA"/>
        </w:rPr>
      </w:pPr>
      <w:r w:rsidRPr="00521A6E">
        <w:rPr>
          <w:rFonts w:ascii="Times New Roman" w:hAnsi="Times New Roman" w:cs="Times New Roman"/>
          <w:b/>
          <w:bCs/>
          <w:i/>
          <w:iCs/>
          <w:sz w:val="28"/>
          <w:szCs w:val="28"/>
          <w:lang w:val="uk-UA"/>
        </w:rPr>
        <w:t>Другий контекстуальний елемент</w:t>
      </w:r>
      <w:r w:rsidRPr="00521A6E">
        <w:rPr>
          <w:rFonts w:ascii="Times New Roman" w:hAnsi="Times New Roman" w:cs="Times New Roman"/>
          <w:sz w:val="28"/>
          <w:szCs w:val="28"/>
          <w:lang w:val="uk-UA"/>
        </w:rPr>
        <w:t xml:space="preserve"> встановлює конкретний елемент суб’єктивної сторони злочину геноциду. Таким чином, докази повинні підтверджувати, що заборонені злочинні діяння геноциду були здійснені з конкретним умислом виконавця знищити, повністю або частково, певну національну, етнічну, расову або релігійну групу як таку. Цей конкретний умисел геноциду має бути встановлений додатково до умислу на вчинення основного діяння.</w:t>
      </w:r>
    </w:p>
    <w:p w14:paraId="7854FB49" w14:textId="32BF5D75" w:rsidR="00521A6E" w:rsidRPr="00521A6E" w:rsidRDefault="00521A6E" w:rsidP="00521A6E">
      <w:pPr>
        <w:spacing w:after="0" w:line="240" w:lineRule="auto"/>
        <w:ind w:firstLine="709"/>
        <w:jc w:val="both"/>
        <w:rPr>
          <w:rFonts w:ascii="Times New Roman" w:hAnsi="Times New Roman" w:cs="Times New Roman"/>
          <w:sz w:val="28"/>
          <w:szCs w:val="28"/>
          <w:lang w:val="uk-UA"/>
        </w:rPr>
      </w:pPr>
      <w:r w:rsidRPr="00521A6E">
        <w:rPr>
          <w:rFonts w:ascii="Times New Roman" w:hAnsi="Times New Roman" w:cs="Times New Roman"/>
          <w:sz w:val="28"/>
          <w:szCs w:val="28"/>
          <w:lang w:val="uk-UA"/>
        </w:rPr>
        <w:lastRenderedPageBreak/>
        <w:t>Встановлення факту скоєння злочину геноциду не вимагає фактичного знищення групи в повному обсязі, але, натомість, достатньо того щоб один з актів геноциду було вчинено з умислом знищити. Іншими словами, має бути доведено, що виконавець прагнув досягти знищення групи, повністю або частково.</w:t>
      </w:r>
    </w:p>
    <w:p w14:paraId="49AD2D2B" w14:textId="55E41255" w:rsidR="00521A6E" w:rsidRPr="00521A6E" w:rsidRDefault="00521A6E" w:rsidP="00521A6E">
      <w:pPr>
        <w:spacing w:after="0" w:line="240" w:lineRule="auto"/>
        <w:ind w:firstLine="709"/>
        <w:jc w:val="both"/>
        <w:rPr>
          <w:rFonts w:ascii="Times New Roman" w:hAnsi="Times New Roman" w:cs="Times New Roman"/>
          <w:sz w:val="28"/>
          <w:szCs w:val="28"/>
          <w:lang w:val="uk-UA"/>
        </w:rPr>
      </w:pPr>
      <w:r w:rsidRPr="00521A6E">
        <w:rPr>
          <w:rFonts w:ascii="Times New Roman" w:hAnsi="Times New Roman" w:cs="Times New Roman"/>
          <w:sz w:val="28"/>
          <w:szCs w:val="28"/>
          <w:lang w:val="uk-UA"/>
        </w:rPr>
        <w:t>Умисел повинен виходити за рамки простої дискримінаційної спрямованості, а натомість бути спрямованим на знищення групи як “окремого та відмінного суб’єкта”.</w:t>
      </w:r>
      <w:r>
        <w:rPr>
          <w:rFonts w:ascii="Times New Roman" w:hAnsi="Times New Roman" w:cs="Times New Roman"/>
          <w:sz w:val="28"/>
          <w:szCs w:val="28"/>
          <w:lang w:val="uk-UA"/>
        </w:rPr>
        <w:t xml:space="preserve"> </w:t>
      </w:r>
      <w:r w:rsidRPr="00521A6E">
        <w:rPr>
          <w:rFonts w:ascii="Times New Roman" w:hAnsi="Times New Roman" w:cs="Times New Roman"/>
          <w:sz w:val="28"/>
          <w:szCs w:val="28"/>
          <w:lang w:val="uk-UA"/>
        </w:rPr>
        <w:t>Виконавець повинен був мати намір знищити групу повністю або частково, тобто знищити принаймні значну частину групи, незалежно від остаточної кількості потерпілих. Чи є група, проти якої спрямовані дії, достатньо значною, може визначатися такими факторами, як чисельний розмір частини групи, проти якої спрямовані дії, стосовно всієї групи, значимість частини групи, проти якої спрямовані діяння, та територія на якій діяли та яку контролювали виконавці, а також їх можливості поширити свій вплив на певну територію.</w:t>
      </w:r>
    </w:p>
    <w:p w14:paraId="74BEA944" w14:textId="2C79339A" w:rsidR="00DD1A81" w:rsidRPr="00CB389A" w:rsidRDefault="00521A6E" w:rsidP="00521A6E">
      <w:pPr>
        <w:spacing w:after="0" w:line="240" w:lineRule="auto"/>
        <w:ind w:firstLine="709"/>
        <w:jc w:val="both"/>
        <w:rPr>
          <w:rFonts w:ascii="Times New Roman" w:hAnsi="Times New Roman" w:cs="Times New Roman"/>
          <w:sz w:val="28"/>
          <w:szCs w:val="28"/>
          <w:lang w:val="uk-UA"/>
        </w:rPr>
      </w:pPr>
      <w:r w:rsidRPr="00521A6E">
        <w:rPr>
          <w:rFonts w:ascii="Times New Roman" w:hAnsi="Times New Roman" w:cs="Times New Roman"/>
          <w:sz w:val="28"/>
          <w:szCs w:val="28"/>
          <w:lang w:val="uk-UA"/>
        </w:rPr>
        <w:t>Виконавець повинен був обрати потерпілих через їхнє членство в групі, з кінцевою метою знищення групи (на що вказує словосполучення “як такої”).</w:t>
      </w:r>
      <w:r w:rsidR="002B1937">
        <w:rPr>
          <w:rFonts w:ascii="Times New Roman" w:hAnsi="Times New Roman" w:cs="Times New Roman"/>
          <w:sz w:val="28"/>
          <w:szCs w:val="28"/>
          <w:lang w:val="uk-UA"/>
        </w:rPr>
        <w:t xml:space="preserve"> </w:t>
      </w:r>
      <w:bookmarkStart w:id="0" w:name="_GoBack"/>
      <w:bookmarkEnd w:id="0"/>
      <w:r w:rsidRPr="00521A6E">
        <w:rPr>
          <w:rFonts w:ascii="Times New Roman" w:hAnsi="Times New Roman" w:cs="Times New Roman"/>
          <w:sz w:val="28"/>
          <w:szCs w:val="28"/>
          <w:lang w:val="uk-UA"/>
        </w:rPr>
        <w:t>Це не виключає випадків, коли виконавець керувався й іншими факторами, такими як особистий мотив сексуального задоволення або отримання особистої економічної вигоди, політичної переваги чи отримання певної форми влади</w:t>
      </w:r>
      <w:r w:rsidR="00CB389A" w:rsidRPr="00CB389A">
        <w:rPr>
          <w:rFonts w:ascii="Times New Roman" w:hAnsi="Times New Roman" w:cs="Times New Roman"/>
          <w:sz w:val="28"/>
          <w:szCs w:val="28"/>
          <w:lang w:val="uk-UA"/>
        </w:rPr>
        <w:t>.</w:t>
      </w:r>
    </w:p>
    <w:p w14:paraId="401747C1" w14:textId="547B1963" w:rsidR="00521A6E" w:rsidRPr="00521A6E" w:rsidRDefault="00521A6E" w:rsidP="00521A6E">
      <w:pPr>
        <w:spacing w:after="0" w:line="240" w:lineRule="auto"/>
        <w:ind w:firstLine="709"/>
        <w:jc w:val="both"/>
        <w:rPr>
          <w:rFonts w:ascii="Times New Roman" w:hAnsi="Times New Roman" w:cs="Times New Roman"/>
          <w:sz w:val="28"/>
          <w:szCs w:val="28"/>
          <w:lang w:val="uk-UA"/>
        </w:rPr>
      </w:pPr>
      <w:r w:rsidRPr="00521A6E">
        <w:rPr>
          <w:rFonts w:ascii="Times New Roman" w:hAnsi="Times New Roman" w:cs="Times New Roman"/>
          <w:sz w:val="28"/>
          <w:szCs w:val="28"/>
          <w:lang w:val="uk-UA"/>
        </w:rPr>
        <w:t>Знищення повинно бути фізичним або біологічним (а не просто культурним).</w:t>
      </w:r>
    </w:p>
    <w:p w14:paraId="277310A2" w14:textId="293A6EB5" w:rsidR="00521A6E" w:rsidRPr="00521A6E" w:rsidRDefault="00521A6E" w:rsidP="00521A6E">
      <w:pPr>
        <w:spacing w:after="0" w:line="240" w:lineRule="auto"/>
        <w:ind w:firstLine="709"/>
        <w:jc w:val="both"/>
        <w:rPr>
          <w:rFonts w:ascii="Times New Roman" w:hAnsi="Times New Roman" w:cs="Times New Roman"/>
          <w:sz w:val="28"/>
          <w:szCs w:val="28"/>
          <w:lang w:val="uk-UA"/>
        </w:rPr>
      </w:pPr>
      <w:r w:rsidRPr="00521A6E">
        <w:rPr>
          <w:rFonts w:ascii="Times New Roman" w:hAnsi="Times New Roman" w:cs="Times New Roman"/>
          <w:sz w:val="28"/>
          <w:szCs w:val="28"/>
          <w:lang w:val="uk-UA"/>
        </w:rPr>
        <w:t>Біологічне знищення спрямоване на “регенеративну спроможність групи”, в той час як фізичне знищення має на меті “знищення відповідної групи”.</w:t>
      </w:r>
    </w:p>
    <w:p w14:paraId="0451E109" w14:textId="741349A6" w:rsidR="00521A6E" w:rsidRPr="00521A6E" w:rsidRDefault="00521A6E" w:rsidP="00521A6E">
      <w:pPr>
        <w:spacing w:after="0" w:line="240" w:lineRule="auto"/>
        <w:ind w:firstLine="709"/>
        <w:jc w:val="both"/>
        <w:rPr>
          <w:rFonts w:ascii="Times New Roman" w:hAnsi="Times New Roman" w:cs="Times New Roman"/>
          <w:sz w:val="28"/>
          <w:szCs w:val="28"/>
          <w:lang w:val="uk-UA"/>
        </w:rPr>
      </w:pPr>
      <w:r w:rsidRPr="00521A6E">
        <w:rPr>
          <w:rFonts w:ascii="Times New Roman" w:hAnsi="Times New Roman" w:cs="Times New Roman"/>
          <w:sz w:val="28"/>
          <w:szCs w:val="28"/>
          <w:lang w:val="uk-UA"/>
        </w:rPr>
        <w:t>Малоймовірно, що судді будуть надані прямі докази конкретного умислу виконавця, проте такий умисел можна встановити на основі фактів та обставин.</w:t>
      </w:r>
    </w:p>
    <w:p w14:paraId="6C66BCAD" w14:textId="383BD651" w:rsidR="00521A6E" w:rsidRPr="00521A6E" w:rsidRDefault="00521A6E" w:rsidP="00521A6E">
      <w:pPr>
        <w:spacing w:after="0" w:line="240" w:lineRule="auto"/>
        <w:ind w:firstLine="709"/>
        <w:jc w:val="both"/>
        <w:rPr>
          <w:rFonts w:ascii="Times New Roman" w:hAnsi="Times New Roman" w:cs="Times New Roman"/>
          <w:sz w:val="28"/>
          <w:szCs w:val="28"/>
          <w:lang w:val="uk-UA"/>
        </w:rPr>
      </w:pPr>
      <w:r w:rsidRPr="00521A6E">
        <w:rPr>
          <w:rFonts w:ascii="Times New Roman" w:hAnsi="Times New Roman" w:cs="Times New Roman"/>
          <w:sz w:val="28"/>
          <w:szCs w:val="28"/>
          <w:lang w:val="uk-UA"/>
        </w:rPr>
        <w:t>Умисел можна встановити як зі слів, так і з діянь виконавця, і він може бути продемонстрований через модель цілеспрямованих діянь. Якщо суддя покладається виключно на непрямі докази, встановлення умислу вчинити геноцид “має бути єдиним обґрунтованим висновком з усієї сукупності доказів”.</w:t>
      </w:r>
    </w:p>
    <w:p w14:paraId="77CB2592" w14:textId="22BE1EE6" w:rsidR="00521A6E" w:rsidRPr="00521A6E" w:rsidRDefault="00521A6E" w:rsidP="00521A6E">
      <w:pPr>
        <w:spacing w:after="0" w:line="240" w:lineRule="auto"/>
        <w:ind w:firstLine="709"/>
        <w:jc w:val="both"/>
        <w:rPr>
          <w:rFonts w:ascii="Times New Roman" w:hAnsi="Times New Roman" w:cs="Times New Roman"/>
          <w:sz w:val="28"/>
          <w:szCs w:val="28"/>
          <w:lang w:val="uk-UA"/>
        </w:rPr>
      </w:pPr>
      <w:r w:rsidRPr="00521A6E">
        <w:rPr>
          <w:rFonts w:ascii="Times New Roman" w:hAnsi="Times New Roman" w:cs="Times New Roman"/>
          <w:sz w:val="28"/>
          <w:szCs w:val="28"/>
          <w:lang w:val="uk-UA"/>
        </w:rPr>
        <w:t>Докази дискримінаційних умислів можуть містити наступний невичерпний перелік:</w:t>
      </w:r>
    </w:p>
    <w:p w14:paraId="07F84025" w14:textId="4335873B" w:rsidR="00521A6E" w:rsidRPr="00521A6E" w:rsidRDefault="00521A6E" w:rsidP="00521A6E">
      <w:pPr>
        <w:spacing w:after="0" w:line="240" w:lineRule="auto"/>
        <w:ind w:firstLine="709"/>
        <w:jc w:val="both"/>
        <w:rPr>
          <w:rFonts w:ascii="Times New Roman" w:hAnsi="Times New Roman" w:cs="Times New Roman"/>
          <w:sz w:val="28"/>
          <w:szCs w:val="28"/>
          <w:lang w:val="uk-UA"/>
        </w:rPr>
      </w:pPr>
      <w:r w:rsidRPr="00521A6E">
        <w:rPr>
          <w:rFonts w:ascii="Times New Roman" w:hAnsi="Times New Roman" w:cs="Times New Roman"/>
          <w:sz w:val="28"/>
          <w:szCs w:val="28"/>
          <w:lang w:val="uk-UA"/>
        </w:rPr>
        <w:t xml:space="preserve">• </w:t>
      </w:r>
      <w:r w:rsidRPr="00521A6E">
        <w:rPr>
          <w:rFonts w:ascii="Times New Roman" w:hAnsi="Times New Roman" w:cs="Times New Roman"/>
          <w:b/>
          <w:bCs/>
          <w:sz w:val="28"/>
          <w:szCs w:val="28"/>
          <w:lang w:val="uk-UA"/>
        </w:rPr>
        <w:t>Заяви виконавця, у тому числі якщо вони не містять прямого заклику до вчинення геноциду, але все ж є прямим підбурюванням до вчинення геноциду в конкретному контексті</w:t>
      </w:r>
      <w:r w:rsidRPr="00521A6E">
        <w:rPr>
          <w:rFonts w:ascii="Times New Roman" w:hAnsi="Times New Roman" w:cs="Times New Roman"/>
          <w:sz w:val="28"/>
          <w:szCs w:val="28"/>
          <w:lang w:val="uk-UA"/>
        </w:rPr>
        <w:t>;</w:t>
      </w:r>
    </w:p>
    <w:p w14:paraId="25040223" w14:textId="6B8493C4" w:rsidR="00521A6E" w:rsidRPr="00521A6E" w:rsidRDefault="00521A6E" w:rsidP="00521A6E">
      <w:pPr>
        <w:spacing w:after="0" w:line="240" w:lineRule="auto"/>
        <w:ind w:firstLine="709"/>
        <w:jc w:val="both"/>
        <w:rPr>
          <w:rFonts w:ascii="Times New Roman" w:hAnsi="Times New Roman" w:cs="Times New Roman"/>
          <w:sz w:val="28"/>
          <w:szCs w:val="28"/>
          <w:lang w:val="uk-UA"/>
        </w:rPr>
      </w:pPr>
      <w:r w:rsidRPr="00521A6E">
        <w:rPr>
          <w:rFonts w:ascii="Times New Roman" w:hAnsi="Times New Roman" w:cs="Times New Roman"/>
          <w:sz w:val="28"/>
          <w:szCs w:val="28"/>
          <w:lang w:val="uk-UA"/>
        </w:rPr>
        <w:t xml:space="preserve">• </w:t>
      </w:r>
      <w:r w:rsidRPr="00521A6E">
        <w:rPr>
          <w:rFonts w:ascii="Times New Roman" w:hAnsi="Times New Roman" w:cs="Times New Roman"/>
          <w:b/>
          <w:bCs/>
          <w:sz w:val="28"/>
          <w:szCs w:val="28"/>
          <w:lang w:val="uk-UA"/>
        </w:rPr>
        <w:t>Загальний контекст ситуації</w:t>
      </w:r>
      <w:r w:rsidRPr="00521A6E">
        <w:rPr>
          <w:rFonts w:ascii="Times New Roman" w:hAnsi="Times New Roman" w:cs="Times New Roman"/>
          <w:sz w:val="28"/>
          <w:szCs w:val="28"/>
          <w:lang w:val="uk-UA"/>
        </w:rPr>
        <w:t>: наприклад, систематичне вчинення протиправних діянь, спрямованих проти цільової групи, тим самим виконавцем або іншими особами, або нестабільне середовище/атмосфера насильства, що існувала між групою виконавця та цільовою групою;</w:t>
      </w:r>
    </w:p>
    <w:p w14:paraId="25D2CB96" w14:textId="6814FE2F" w:rsidR="00521A6E" w:rsidRPr="00521A6E" w:rsidRDefault="00521A6E" w:rsidP="00521A6E">
      <w:pPr>
        <w:spacing w:after="0" w:line="240" w:lineRule="auto"/>
        <w:ind w:firstLine="709"/>
        <w:jc w:val="both"/>
        <w:rPr>
          <w:rFonts w:ascii="Times New Roman" w:hAnsi="Times New Roman" w:cs="Times New Roman"/>
          <w:sz w:val="28"/>
          <w:szCs w:val="28"/>
          <w:lang w:val="uk-UA"/>
        </w:rPr>
      </w:pPr>
      <w:r w:rsidRPr="00521A6E">
        <w:rPr>
          <w:rFonts w:ascii="Times New Roman" w:hAnsi="Times New Roman" w:cs="Times New Roman"/>
          <w:sz w:val="28"/>
          <w:szCs w:val="28"/>
          <w:lang w:val="uk-UA"/>
        </w:rPr>
        <w:t>• Повторення деструктивних та дискримінаційних дій;</w:t>
      </w:r>
    </w:p>
    <w:p w14:paraId="6376822B" w14:textId="570829EE" w:rsidR="00DD1A81" w:rsidRDefault="00521A6E" w:rsidP="00521A6E">
      <w:pPr>
        <w:spacing w:after="0" w:line="240" w:lineRule="auto"/>
        <w:ind w:firstLine="709"/>
        <w:jc w:val="both"/>
        <w:rPr>
          <w:rFonts w:ascii="Times New Roman" w:hAnsi="Times New Roman" w:cs="Times New Roman"/>
          <w:sz w:val="28"/>
          <w:szCs w:val="28"/>
          <w:lang w:val="uk-UA"/>
        </w:rPr>
      </w:pPr>
      <w:r w:rsidRPr="00521A6E">
        <w:rPr>
          <w:rFonts w:ascii="Times New Roman" w:hAnsi="Times New Roman" w:cs="Times New Roman"/>
          <w:sz w:val="28"/>
          <w:szCs w:val="28"/>
          <w:lang w:val="uk-UA"/>
        </w:rPr>
        <w:lastRenderedPageBreak/>
        <w:t xml:space="preserve">• </w:t>
      </w:r>
      <w:r w:rsidRPr="00521A6E">
        <w:rPr>
          <w:rFonts w:ascii="Times New Roman" w:hAnsi="Times New Roman" w:cs="Times New Roman"/>
          <w:b/>
          <w:bCs/>
          <w:sz w:val="28"/>
          <w:szCs w:val="28"/>
          <w:lang w:val="uk-UA"/>
        </w:rPr>
        <w:t xml:space="preserve">Умисне, дискримінаційне та систематичне </w:t>
      </w:r>
      <w:r w:rsidRPr="00521A6E">
        <w:rPr>
          <w:rFonts w:ascii="Times New Roman" w:hAnsi="Times New Roman" w:cs="Times New Roman"/>
          <w:sz w:val="28"/>
          <w:szCs w:val="28"/>
          <w:lang w:val="uk-UA"/>
        </w:rPr>
        <w:t>націлювання</w:t>
      </w:r>
      <w:r w:rsidRPr="00521A6E">
        <w:rPr>
          <w:rFonts w:ascii="Times New Roman" w:hAnsi="Times New Roman" w:cs="Times New Roman"/>
          <w:b/>
          <w:bCs/>
          <w:sz w:val="28"/>
          <w:szCs w:val="28"/>
          <w:lang w:val="uk-UA"/>
        </w:rPr>
        <w:t xml:space="preserve"> </w:t>
      </w:r>
      <w:r w:rsidRPr="00521A6E">
        <w:rPr>
          <w:rFonts w:ascii="Times New Roman" w:hAnsi="Times New Roman" w:cs="Times New Roman"/>
          <w:sz w:val="28"/>
          <w:szCs w:val="28"/>
          <w:lang w:val="uk-UA"/>
        </w:rPr>
        <w:t>на потерпілих та їхнє майно через приналежність до групи та виключення з кола об’єктів націлювання членів інших груп;</w:t>
      </w:r>
    </w:p>
    <w:p w14:paraId="20160749" w14:textId="685C32AF" w:rsidR="00521A6E" w:rsidRPr="00521A6E" w:rsidRDefault="00521A6E" w:rsidP="00521A6E">
      <w:pPr>
        <w:spacing w:after="0" w:line="240" w:lineRule="auto"/>
        <w:ind w:firstLine="709"/>
        <w:jc w:val="both"/>
        <w:rPr>
          <w:rFonts w:ascii="Times New Roman" w:hAnsi="Times New Roman" w:cs="Times New Roman"/>
          <w:sz w:val="28"/>
          <w:szCs w:val="28"/>
          <w:lang w:val="uk-UA"/>
        </w:rPr>
      </w:pPr>
      <w:r w:rsidRPr="00521A6E">
        <w:rPr>
          <w:rFonts w:ascii="Times New Roman" w:hAnsi="Times New Roman" w:cs="Times New Roman"/>
          <w:sz w:val="28"/>
          <w:szCs w:val="28"/>
          <w:lang w:val="uk-UA"/>
        </w:rPr>
        <w:t xml:space="preserve">• </w:t>
      </w:r>
      <w:r w:rsidRPr="00521A6E">
        <w:rPr>
          <w:rFonts w:ascii="Times New Roman" w:hAnsi="Times New Roman" w:cs="Times New Roman"/>
          <w:b/>
          <w:bCs/>
          <w:sz w:val="28"/>
          <w:szCs w:val="28"/>
          <w:lang w:val="uk-UA"/>
        </w:rPr>
        <w:t>Характер, тяжкість, масштаби та географічне охоплення</w:t>
      </w:r>
      <w:r w:rsidRPr="00521A6E">
        <w:rPr>
          <w:rFonts w:ascii="Times New Roman" w:hAnsi="Times New Roman" w:cs="Times New Roman"/>
          <w:sz w:val="28"/>
          <w:szCs w:val="28"/>
          <w:lang w:val="uk-UA"/>
        </w:rPr>
        <w:t xml:space="preserve"> злочинів, вчинених проти членів групи, у тому числі застосована зброя та ступінь тілесних ушкоджень.</w:t>
      </w:r>
      <w:r>
        <w:rPr>
          <w:rFonts w:ascii="Times New Roman" w:hAnsi="Times New Roman" w:cs="Times New Roman"/>
          <w:sz w:val="28"/>
          <w:szCs w:val="28"/>
          <w:lang w:val="uk-UA"/>
        </w:rPr>
        <w:t xml:space="preserve"> </w:t>
      </w:r>
      <w:r w:rsidRPr="00521A6E">
        <w:rPr>
          <w:rFonts w:ascii="Times New Roman" w:hAnsi="Times New Roman" w:cs="Times New Roman"/>
          <w:sz w:val="28"/>
          <w:szCs w:val="28"/>
          <w:lang w:val="uk-UA"/>
        </w:rPr>
        <w:t>Масштаби та інтенсивність сексуального насильства також можуть свідчити про умисел геноциду, особливо коли таке насильство призводить до того, що потерпілі “настільки травмовані, що більше не можуть розглядати можливість репродуктивних стосунків, навіть після повернення до своєї групи”.</w:t>
      </w:r>
    </w:p>
    <w:p w14:paraId="08222FF9" w14:textId="341161FB" w:rsidR="00521A6E" w:rsidRPr="00521A6E" w:rsidRDefault="00521A6E" w:rsidP="00521A6E">
      <w:pPr>
        <w:spacing w:after="0" w:line="240" w:lineRule="auto"/>
        <w:ind w:firstLine="709"/>
        <w:jc w:val="both"/>
        <w:rPr>
          <w:rFonts w:ascii="Times New Roman" w:hAnsi="Times New Roman" w:cs="Times New Roman"/>
          <w:sz w:val="28"/>
          <w:szCs w:val="28"/>
          <w:lang w:val="uk-UA"/>
        </w:rPr>
      </w:pPr>
      <w:r w:rsidRPr="00521A6E">
        <w:rPr>
          <w:rFonts w:ascii="Times New Roman" w:hAnsi="Times New Roman" w:cs="Times New Roman"/>
          <w:sz w:val="28"/>
          <w:szCs w:val="28"/>
          <w:lang w:val="uk-UA"/>
        </w:rPr>
        <w:t xml:space="preserve">• </w:t>
      </w:r>
      <w:r w:rsidRPr="00521A6E">
        <w:rPr>
          <w:rFonts w:ascii="Times New Roman" w:hAnsi="Times New Roman" w:cs="Times New Roman"/>
          <w:b/>
          <w:bCs/>
          <w:sz w:val="28"/>
          <w:szCs w:val="28"/>
          <w:lang w:val="uk-UA"/>
        </w:rPr>
        <w:t>Організація або планування діянь</w:t>
      </w:r>
      <w:r w:rsidRPr="00521A6E">
        <w:rPr>
          <w:rFonts w:ascii="Times New Roman" w:hAnsi="Times New Roman" w:cs="Times New Roman"/>
          <w:sz w:val="28"/>
          <w:szCs w:val="28"/>
          <w:lang w:val="uk-UA"/>
        </w:rPr>
        <w:t>, спрямованих на групу;</w:t>
      </w:r>
    </w:p>
    <w:p w14:paraId="1A3216AC" w14:textId="0C04E1BF" w:rsidR="00521A6E" w:rsidRPr="00521A6E" w:rsidRDefault="00521A6E" w:rsidP="00521A6E">
      <w:pPr>
        <w:spacing w:after="0" w:line="240" w:lineRule="auto"/>
        <w:ind w:firstLine="709"/>
        <w:jc w:val="both"/>
        <w:rPr>
          <w:rFonts w:ascii="Times New Roman" w:hAnsi="Times New Roman" w:cs="Times New Roman"/>
          <w:sz w:val="28"/>
          <w:szCs w:val="28"/>
          <w:lang w:val="uk-UA"/>
        </w:rPr>
      </w:pPr>
      <w:r w:rsidRPr="00521A6E">
        <w:rPr>
          <w:rFonts w:ascii="Times New Roman" w:hAnsi="Times New Roman" w:cs="Times New Roman"/>
          <w:sz w:val="28"/>
          <w:szCs w:val="28"/>
          <w:lang w:val="uk-UA"/>
        </w:rPr>
        <w:t>• Використання принизливих висловлювань стосовно представників цільової групи та кількість потерпілих; та</w:t>
      </w:r>
    </w:p>
    <w:p w14:paraId="0D84D707" w14:textId="06F7A450" w:rsidR="00DD1A81" w:rsidRDefault="00521A6E" w:rsidP="00521A6E">
      <w:pPr>
        <w:spacing w:after="0" w:line="240" w:lineRule="auto"/>
        <w:ind w:firstLine="709"/>
        <w:jc w:val="both"/>
        <w:rPr>
          <w:rFonts w:ascii="Times New Roman" w:hAnsi="Times New Roman" w:cs="Times New Roman"/>
          <w:sz w:val="28"/>
          <w:szCs w:val="28"/>
          <w:lang w:val="uk-UA"/>
        </w:rPr>
      </w:pPr>
      <w:r w:rsidRPr="00521A6E">
        <w:rPr>
          <w:rFonts w:ascii="Times New Roman" w:hAnsi="Times New Roman" w:cs="Times New Roman"/>
          <w:sz w:val="28"/>
          <w:szCs w:val="28"/>
          <w:lang w:val="uk-UA"/>
        </w:rPr>
        <w:t xml:space="preserve">• </w:t>
      </w:r>
      <w:r w:rsidRPr="00521A6E">
        <w:rPr>
          <w:rFonts w:ascii="Times New Roman" w:hAnsi="Times New Roman" w:cs="Times New Roman"/>
          <w:b/>
          <w:bCs/>
          <w:sz w:val="28"/>
          <w:szCs w:val="28"/>
          <w:lang w:val="uk-UA"/>
        </w:rPr>
        <w:t>Політична доктрина</w:t>
      </w:r>
      <w:r w:rsidRPr="00521A6E">
        <w:rPr>
          <w:rFonts w:ascii="Times New Roman" w:hAnsi="Times New Roman" w:cs="Times New Roman"/>
          <w:sz w:val="28"/>
          <w:szCs w:val="28"/>
          <w:lang w:val="uk-UA"/>
        </w:rPr>
        <w:t xml:space="preserve"> (окреслена заходами, стратегією, промовами або </w:t>
      </w:r>
      <w:proofErr w:type="spellStart"/>
      <w:r w:rsidRPr="00521A6E">
        <w:rPr>
          <w:rFonts w:ascii="Times New Roman" w:hAnsi="Times New Roman" w:cs="Times New Roman"/>
          <w:sz w:val="28"/>
          <w:szCs w:val="28"/>
          <w:lang w:val="uk-UA"/>
        </w:rPr>
        <w:t>проєктами</w:t>
      </w:r>
      <w:proofErr w:type="spellEnd"/>
      <w:r w:rsidRPr="00521A6E">
        <w:rPr>
          <w:rFonts w:ascii="Times New Roman" w:hAnsi="Times New Roman" w:cs="Times New Roman"/>
          <w:sz w:val="28"/>
          <w:szCs w:val="28"/>
          <w:lang w:val="uk-UA"/>
        </w:rPr>
        <w:t xml:space="preserve"> виконавця (виконавців)), яка призвела до злочинних діянь.</w:t>
      </w:r>
    </w:p>
    <w:tbl>
      <w:tblPr>
        <w:tblStyle w:val="a7"/>
        <w:tblW w:w="0" w:type="auto"/>
        <w:tblLook w:val="04A0" w:firstRow="1" w:lastRow="0" w:firstColumn="1" w:lastColumn="0" w:noHBand="0" w:noVBand="1"/>
      </w:tblPr>
      <w:tblGrid>
        <w:gridCol w:w="9345"/>
      </w:tblGrid>
      <w:tr w:rsidR="00521A6E" w14:paraId="5CF9CEBD" w14:textId="77777777" w:rsidTr="00521A6E">
        <w:tc>
          <w:tcPr>
            <w:tcW w:w="9345" w:type="dxa"/>
          </w:tcPr>
          <w:p w14:paraId="41A4F264" w14:textId="43BEB3DB" w:rsidR="00521A6E" w:rsidRPr="00521A6E" w:rsidRDefault="00521A6E" w:rsidP="00521A6E">
            <w:pPr>
              <w:jc w:val="both"/>
              <w:rPr>
                <w:rFonts w:ascii="Times New Roman" w:hAnsi="Times New Roman" w:cs="Times New Roman"/>
                <w:sz w:val="28"/>
                <w:szCs w:val="28"/>
                <w:lang w:val="uk-UA"/>
              </w:rPr>
            </w:pPr>
            <w:r w:rsidRPr="00521A6E">
              <w:rPr>
                <w:rFonts w:ascii="Times New Roman" w:hAnsi="Times New Roman" w:cs="Times New Roman"/>
                <w:sz w:val="28"/>
                <w:szCs w:val="28"/>
                <w:lang w:val="uk-UA"/>
              </w:rPr>
              <w:t xml:space="preserve">МКТР, РІШЕННЯ СУДУ У СПРАВІ НИІРАМАСУХУКО ТА ІН, П. 5732 </w:t>
            </w:r>
          </w:p>
          <w:p w14:paraId="71477253" w14:textId="294A78FD" w:rsidR="00521A6E" w:rsidRDefault="00521A6E" w:rsidP="00521A6E">
            <w:pPr>
              <w:jc w:val="both"/>
              <w:rPr>
                <w:rFonts w:ascii="Times New Roman" w:hAnsi="Times New Roman" w:cs="Times New Roman"/>
                <w:sz w:val="28"/>
                <w:szCs w:val="28"/>
                <w:lang w:val="uk-UA"/>
              </w:rPr>
            </w:pPr>
            <w:r w:rsidRPr="00521A6E">
              <w:rPr>
                <w:rFonts w:ascii="Times New Roman" w:hAnsi="Times New Roman" w:cs="Times New Roman"/>
                <w:sz w:val="28"/>
                <w:szCs w:val="28"/>
                <w:lang w:val="uk-UA"/>
              </w:rPr>
              <w:t>Судова практика визнає, що в більшості випадків умисел вчинити геноцид доводиться непрямими доказами. Такий умисел може бути встановлено за допомогою низки фактів та обставин, зокрема загального контексту, вчинення інших злочинних діянь, систематично спрямованих проти тієї самої групи, масштабів скоєних звірств, систематичного націлювання на потерпілих через їхню приналежність до певної групи або повторюваність руйнівних та дискримінаційних діянь. Докази обмеженої та вибіркової допомоги кільком особам, як правило, не перешкоджають обґрунтованому висновку про наявність умислу на вчинення геноциду. Якщо обвинувачення ґрунтується на непрямих доказах, будь-який висновок про те, що обвинувачений мав намір вчинити геноцид, має бути єдиним обґрунтованим висновком з усієї сукупності доказів.</w:t>
            </w:r>
          </w:p>
        </w:tc>
      </w:tr>
    </w:tbl>
    <w:p w14:paraId="0F9160DE" w14:textId="77777777" w:rsidR="000710DF" w:rsidRDefault="00521A6E" w:rsidP="00521A6E">
      <w:pPr>
        <w:spacing w:after="0" w:line="240" w:lineRule="auto"/>
        <w:ind w:firstLine="709"/>
        <w:jc w:val="both"/>
        <w:rPr>
          <w:rFonts w:ascii="Times New Roman" w:hAnsi="Times New Roman" w:cs="Times New Roman"/>
          <w:i/>
          <w:iCs/>
          <w:sz w:val="28"/>
          <w:szCs w:val="28"/>
          <w:lang w:val="uk-UA"/>
        </w:rPr>
      </w:pPr>
      <w:r w:rsidRPr="00521A6E">
        <w:rPr>
          <w:rFonts w:ascii="Times New Roman" w:hAnsi="Times New Roman" w:cs="Times New Roman"/>
          <w:i/>
          <w:iCs/>
          <w:sz w:val="28"/>
          <w:szCs w:val="28"/>
          <w:lang w:val="uk-UA"/>
        </w:rPr>
        <w:t>Діяння було скоєно в контексті явної лінії схожої поведінки, спрямованої проти цієї групи, або діяння як таке могло призвести до такого знищення</w:t>
      </w:r>
      <w:r>
        <w:rPr>
          <w:rFonts w:ascii="Times New Roman" w:hAnsi="Times New Roman" w:cs="Times New Roman"/>
          <w:i/>
          <w:iCs/>
          <w:sz w:val="28"/>
          <w:szCs w:val="28"/>
          <w:lang w:val="uk-UA"/>
        </w:rPr>
        <w:t xml:space="preserve">. </w:t>
      </w:r>
    </w:p>
    <w:p w14:paraId="5BAE129D" w14:textId="5F74669C" w:rsidR="00521A6E" w:rsidRPr="00521A6E" w:rsidRDefault="00521A6E" w:rsidP="00521A6E">
      <w:pPr>
        <w:spacing w:after="0" w:line="240" w:lineRule="auto"/>
        <w:ind w:firstLine="709"/>
        <w:jc w:val="both"/>
        <w:rPr>
          <w:rFonts w:ascii="Times New Roman" w:hAnsi="Times New Roman" w:cs="Times New Roman"/>
          <w:i/>
          <w:iCs/>
          <w:sz w:val="28"/>
          <w:szCs w:val="28"/>
          <w:lang w:val="uk-UA"/>
        </w:rPr>
      </w:pPr>
      <w:r w:rsidRPr="00521A6E">
        <w:rPr>
          <w:rFonts w:ascii="Times New Roman" w:hAnsi="Times New Roman" w:cs="Times New Roman"/>
          <w:sz w:val="28"/>
          <w:szCs w:val="28"/>
          <w:lang w:val="uk-UA"/>
        </w:rPr>
        <w:t>Конвенція про геноцид прямо не вимагає цього контекстуального елементу,</w:t>
      </w:r>
      <w:r>
        <w:rPr>
          <w:rFonts w:ascii="Times New Roman" w:hAnsi="Times New Roman" w:cs="Times New Roman"/>
          <w:sz w:val="28"/>
          <w:szCs w:val="28"/>
          <w:lang w:val="uk-UA"/>
        </w:rPr>
        <w:t xml:space="preserve"> </w:t>
      </w:r>
      <w:r w:rsidRPr="00521A6E">
        <w:rPr>
          <w:rFonts w:ascii="Times New Roman" w:hAnsi="Times New Roman" w:cs="Times New Roman"/>
          <w:sz w:val="28"/>
          <w:szCs w:val="28"/>
          <w:lang w:val="uk-UA"/>
        </w:rPr>
        <w:t>так само як і Статути або прецедентне право спеціальних (</w:t>
      </w:r>
      <w:proofErr w:type="spellStart"/>
      <w:r w:rsidRPr="00521A6E">
        <w:rPr>
          <w:rFonts w:ascii="Times New Roman" w:hAnsi="Times New Roman" w:cs="Times New Roman"/>
          <w:sz w:val="28"/>
          <w:szCs w:val="28"/>
          <w:lang w:val="uk-UA"/>
        </w:rPr>
        <w:t>ad</w:t>
      </w:r>
      <w:proofErr w:type="spellEnd"/>
      <w:r w:rsidRPr="00521A6E">
        <w:rPr>
          <w:rFonts w:ascii="Times New Roman" w:hAnsi="Times New Roman" w:cs="Times New Roman"/>
          <w:sz w:val="28"/>
          <w:szCs w:val="28"/>
          <w:lang w:val="uk-UA"/>
        </w:rPr>
        <w:t xml:space="preserve"> </w:t>
      </w:r>
      <w:proofErr w:type="spellStart"/>
      <w:r w:rsidRPr="00521A6E">
        <w:rPr>
          <w:rFonts w:ascii="Times New Roman" w:hAnsi="Times New Roman" w:cs="Times New Roman"/>
          <w:sz w:val="28"/>
          <w:szCs w:val="28"/>
          <w:lang w:val="uk-UA"/>
        </w:rPr>
        <w:t>hoc</w:t>
      </w:r>
      <w:proofErr w:type="spellEnd"/>
      <w:r w:rsidRPr="00521A6E">
        <w:rPr>
          <w:rFonts w:ascii="Times New Roman" w:hAnsi="Times New Roman" w:cs="Times New Roman"/>
          <w:sz w:val="28"/>
          <w:szCs w:val="28"/>
          <w:lang w:val="uk-UA"/>
        </w:rPr>
        <w:t>) трибуналів</w:t>
      </w:r>
      <w:r>
        <w:rPr>
          <w:rFonts w:ascii="Times New Roman" w:hAnsi="Times New Roman" w:cs="Times New Roman"/>
          <w:sz w:val="28"/>
          <w:szCs w:val="28"/>
          <w:lang w:val="uk-UA"/>
        </w:rPr>
        <w:t xml:space="preserve"> </w:t>
      </w:r>
      <w:r w:rsidRPr="00521A6E">
        <w:rPr>
          <w:rFonts w:ascii="Times New Roman" w:hAnsi="Times New Roman" w:cs="Times New Roman"/>
          <w:sz w:val="28"/>
          <w:szCs w:val="28"/>
          <w:lang w:val="uk-UA"/>
        </w:rPr>
        <w:t>не вимагають наявності плану або стратегії як елементу злочину геноциду.</w:t>
      </w:r>
    </w:p>
    <w:p w14:paraId="3488866D" w14:textId="07DF4C97" w:rsidR="00521A6E" w:rsidRPr="00521A6E" w:rsidRDefault="00521A6E" w:rsidP="00521A6E">
      <w:pPr>
        <w:spacing w:after="0" w:line="240" w:lineRule="auto"/>
        <w:ind w:firstLine="709"/>
        <w:jc w:val="both"/>
        <w:rPr>
          <w:rFonts w:ascii="Times New Roman" w:hAnsi="Times New Roman" w:cs="Times New Roman"/>
          <w:sz w:val="28"/>
          <w:szCs w:val="28"/>
          <w:lang w:val="uk-UA"/>
        </w:rPr>
      </w:pPr>
      <w:r w:rsidRPr="00521A6E">
        <w:rPr>
          <w:rFonts w:ascii="Times New Roman" w:hAnsi="Times New Roman" w:cs="Times New Roman"/>
          <w:sz w:val="28"/>
          <w:szCs w:val="28"/>
          <w:lang w:val="uk-UA"/>
        </w:rPr>
        <w:t xml:space="preserve">Отже, відповідно до них не має значення, чи міг </w:t>
      </w:r>
      <w:proofErr w:type="spellStart"/>
      <w:r w:rsidRPr="00521A6E">
        <w:rPr>
          <w:rFonts w:ascii="Times New Roman" w:hAnsi="Times New Roman" w:cs="Times New Roman"/>
          <w:sz w:val="28"/>
          <w:szCs w:val="28"/>
          <w:lang w:val="uk-UA"/>
        </w:rPr>
        <w:t>геноцидальний</w:t>
      </w:r>
      <w:proofErr w:type="spellEnd"/>
      <w:r w:rsidRPr="00521A6E">
        <w:rPr>
          <w:rFonts w:ascii="Times New Roman" w:hAnsi="Times New Roman" w:cs="Times New Roman"/>
          <w:sz w:val="28"/>
          <w:szCs w:val="28"/>
          <w:lang w:val="uk-UA"/>
        </w:rPr>
        <w:t xml:space="preserve"> акт становити будь-яку конкретну загрозу для існування групи, проти якої спрямовані діяння, або частини такої групи.</w:t>
      </w:r>
    </w:p>
    <w:p w14:paraId="6DF00C18" w14:textId="491064D6" w:rsidR="00521A6E" w:rsidRPr="00521A6E" w:rsidRDefault="00521A6E" w:rsidP="00521A6E">
      <w:pPr>
        <w:spacing w:after="0" w:line="240" w:lineRule="auto"/>
        <w:ind w:firstLine="709"/>
        <w:jc w:val="both"/>
        <w:rPr>
          <w:rFonts w:ascii="Times New Roman" w:hAnsi="Times New Roman" w:cs="Times New Roman"/>
          <w:sz w:val="28"/>
          <w:szCs w:val="28"/>
          <w:lang w:val="uk-UA"/>
        </w:rPr>
      </w:pPr>
      <w:r w:rsidRPr="00521A6E">
        <w:rPr>
          <w:rFonts w:ascii="Times New Roman" w:hAnsi="Times New Roman" w:cs="Times New Roman"/>
          <w:sz w:val="28"/>
          <w:szCs w:val="28"/>
          <w:lang w:val="uk-UA"/>
        </w:rPr>
        <w:t>Однак, Елементи злочинів МКС вимагають, щоб “діяння було скоєне в контексті очевидної системи подібних діянь, спрямованих проти цієї групи, або було діянням, яке саме по собі могло спричинити її знищення”. Таким чином, на думку МКС, злочин геноциду має місце лише тоді, “коли загроза існуванню цільової групи або її частини стає конкретною і реальною, а не просто латентною або гіпотетичною”.</w:t>
      </w:r>
    </w:p>
    <w:p w14:paraId="2D0CE27D" w14:textId="14F92F66" w:rsidR="00521A6E" w:rsidRPr="00521A6E" w:rsidRDefault="00521A6E" w:rsidP="00521A6E">
      <w:pPr>
        <w:spacing w:after="0" w:line="240" w:lineRule="auto"/>
        <w:ind w:firstLine="709"/>
        <w:jc w:val="both"/>
        <w:rPr>
          <w:rFonts w:ascii="Times New Roman" w:hAnsi="Times New Roman" w:cs="Times New Roman"/>
          <w:sz w:val="28"/>
          <w:szCs w:val="28"/>
          <w:lang w:val="uk-UA"/>
        </w:rPr>
      </w:pPr>
      <w:r w:rsidRPr="00521A6E">
        <w:rPr>
          <w:rFonts w:ascii="Times New Roman" w:hAnsi="Times New Roman" w:cs="Times New Roman"/>
          <w:sz w:val="28"/>
          <w:szCs w:val="28"/>
          <w:lang w:val="uk-UA"/>
        </w:rPr>
        <w:t>Для цього необхідно, щоб:</w:t>
      </w:r>
    </w:p>
    <w:p w14:paraId="76B092CC" w14:textId="03DC94CE" w:rsidR="00521A6E" w:rsidRPr="00521A6E" w:rsidRDefault="00521A6E" w:rsidP="00521A6E">
      <w:pPr>
        <w:spacing w:after="0" w:line="240" w:lineRule="auto"/>
        <w:ind w:firstLine="709"/>
        <w:jc w:val="both"/>
        <w:rPr>
          <w:rFonts w:ascii="Times New Roman" w:hAnsi="Times New Roman" w:cs="Times New Roman"/>
          <w:sz w:val="28"/>
          <w:szCs w:val="28"/>
          <w:lang w:val="uk-UA"/>
        </w:rPr>
      </w:pPr>
      <w:r w:rsidRPr="00521A6E">
        <w:rPr>
          <w:rFonts w:ascii="Times New Roman" w:hAnsi="Times New Roman" w:cs="Times New Roman"/>
          <w:sz w:val="28"/>
          <w:szCs w:val="28"/>
          <w:lang w:val="uk-UA"/>
        </w:rPr>
        <w:lastRenderedPageBreak/>
        <w:t>a. діяння виконавця мало місце в контексті інших діянь, які були масштабними, систематичними і такими, що слідувала аналогічній лінії (тобто, “явна лінія схожої поведінки”). До них відносяться перші акти закономірності, яка стала очевидною лише згодом (тобто закономірність, що формується).</w:t>
      </w:r>
      <w:r>
        <w:rPr>
          <w:rFonts w:ascii="Times New Roman" w:hAnsi="Times New Roman" w:cs="Times New Roman"/>
          <w:sz w:val="28"/>
          <w:szCs w:val="28"/>
          <w:lang w:val="uk-UA"/>
        </w:rPr>
        <w:t xml:space="preserve"> </w:t>
      </w:r>
      <w:r w:rsidRPr="00521A6E">
        <w:rPr>
          <w:rFonts w:ascii="Times New Roman" w:hAnsi="Times New Roman" w:cs="Times New Roman"/>
          <w:sz w:val="28"/>
          <w:szCs w:val="28"/>
          <w:lang w:val="uk-UA"/>
        </w:rPr>
        <w:t>Це об’єктивна кваліфікація.</w:t>
      </w:r>
    </w:p>
    <w:p w14:paraId="36BB2EDA" w14:textId="5C56A480" w:rsidR="00521A6E" w:rsidRPr="00521A6E" w:rsidRDefault="00521A6E" w:rsidP="00521A6E">
      <w:pPr>
        <w:spacing w:after="0" w:line="240" w:lineRule="auto"/>
        <w:ind w:firstLine="709"/>
        <w:jc w:val="both"/>
        <w:rPr>
          <w:rFonts w:ascii="Times New Roman" w:hAnsi="Times New Roman" w:cs="Times New Roman"/>
          <w:sz w:val="28"/>
          <w:szCs w:val="28"/>
          <w:lang w:val="uk-UA"/>
        </w:rPr>
      </w:pPr>
      <w:r w:rsidRPr="00521A6E">
        <w:rPr>
          <w:rFonts w:ascii="Times New Roman" w:hAnsi="Times New Roman" w:cs="Times New Roman"/>
          <w:sz w:val="28"/>
          <w:szCs w:val="28"/>
          <w:lang w:val="uk-UA"/>
        </w:rPr>
        <w:t>b. якщо не було явної лінії подібної поведінки, діяння повинно було мати характер і тяжкість, які самі по собі могли спричинити знищення групи. Іншими словами, поведінка виконавця повинна бути достатньо жорстокою, щоб знищити групу, повністю або частково, власними силами, наприклад, шляхом застосування зброї масового знищення.</w:t>
      </w:r>
    </w:p>
    <w:p w14:paraId="783691CA" w14:textId="1A86BDAA" w:rsidR="00521A6E" w:rsidRPr="00521A6E" w:rsidRDefault="00521A6E" w:rsidP="00521A6E">
      <w:pPr>
        <w:spacing w:after="0" w:line="240" w:lineRule="auto"/>
        <w:ind w:firstLine="709"/>
        <w:jc w:val="both"/>
        <w:rPr>
          <w:rFonts w:ascii="Times New Roman" w:hAnsi="Times New Roman" w:cs="Times New Roman"/>
          <w:sz w:val="28"/>
          <w:szCs w:val="28"/>
          <w:lang w:val="uk-UA"/>
        </w:rPr>
      </w:pPr>
      <w:r w:rsidRPr="00521A6E">
        <w:rPr>
          <w:rFonts w:ascii="Times New Roman" w:hAnsi="Times New Roman" w:cs="Times New Roman"/>
          <w:sz w:val="28"/>
          <w:szCs w:val="28"/>
          <w:lang w:val="uk-UA"/>
        </w:rPr>
        <w:t>c. виконавець повинен усвідомлювати, що діяння існувало в контексті явної лінії подібних діянь, спрямованих проти групи, або було діянням, яке саме по собі могло призвести до її знищення.</w:t>
      </w:r>
    </w:p>
    <w:p w14:paraId="6D9A4938" w14:textId="06D15298" w:rsidR="00DD1A81" w:rsidRDefault="00521A6E" w:rsidP="000D7B8C">
      <w:pPr>
        <w:spacing w:after="0" w:line="240" w:lineRule="auto"/>
        <w:ind w:firstLine="709"/>
        <w:jc w:val="both"/>
        <w:rPr>
          <w:rFonts w:ascii="Times New Roman" w:hAnsi="Times New Roman" w:cs="Times New Roman"/>
          <w:sz w:val="28"/>
          <w:szCs w:val="28"/>
          <w:lang w:val="uk-UA"/>
        </w:rPr>
      </w:pPr>
      <w:r w:rsidRPr="00521A6E">
        <w:rPr>
          <w:rFonts w:ascii="Times New Roman" w:hAnsi="Times New Roman" w:cs="Times New Roman"/>
          <w:sz w:val="28"/>
          <w:szCs w:val="28"/>
          <w:lang w:val="uk-UA"/>
        </w:rPr>
        <w:t>ККУ відповідає Конвенції про геноцид і прямо не містить цього контекстуального елементу. Отже, для встановлення злочину геноциду не потрібно доводити</w:t>
      </w:r>
      <w:r>
        <w:rPr>
          <w:rFonts w:ascii="Times New Roman" w:hAnsi="Times New Roman" w:cs="Times New Roman"/>
          <w:sz w:val="28"/>
          <w:szCs w:val="28"/>
          <w:lang w:val="uk-UA"/>
        </w:rPr>
        <w:t xml:space="preserve"> </w:t>
      </w:r>
      <w:r w:rsidRPr="00521A6E">
        <w:rPr>
          <w:rFonts w:ascii="Times New Roman" w:hAnsi="Times New Roman" w:cs="Times New Roman"/>
          <w:sz w:val="28"/>
          <w:szCs w:val="28"/>
          <w:lang w:val="uk-UA"/>
        </w:rPr>
        <w:t>що діяння відбулося в контексті явної лінії подібних діянь, спрямованих проти групи, або було діянням, яке само по собі могло спричинити її знищення.</w:t>
      </w:r>
    </w:p>
    <w:p w14:paraId="39B66D1A" w14:textId="275A4838" w:rsidR="00DD1A81" w:rsidRDefault="00DD1A81" w:rsidP="00DD1A81">
      <w:pPr>
        <w:spacing w:after="0" w:line="240" w:lineRule="auto"/>
        <w:ind w:firstLine="709"/>
        <w:jc w:val="both"/>
        <w:rPr>
          <w:rFonts w:ascii="Times New Roman" w:hAnsi="Times New Roman" w:cs="Times New Roman"/>
          <w:sz w:val="28"/>
          <w:szCs w:val="28"/>
          <w:lang w:val="uk-UA"/>
        </w:rPr>
      </w:pPr>
    </w:p>
    <w:p w14:paraId="4D914C42" w14:textId="5108E11F" w:rsidR="000D7B8C" w:rsidRDefault="000D7B8C" w:rsidP="00DD1A81">
      <w:pPr>
        <w:spacing w:after="0" w:line="240" w:lineRule="auto"/>
        <w:ind w:firstLine="709"/>
        <w:jc w:val="both"/>
        <w:rPr>
          <w:rFonts w:ascii="Times New Roman" w:hAnsi="Times New Roman" w:cs="Times New Roman"/>
          <w:b/>
          <w:bCs/>
          <w:sz w:val="28"/>
          <w:szCs w:val="28"/>
          <w:lang w:val="uk-UA"/>
        </w:rPr>
      </w:pPr>
      <w:r w:rsidRPr="000D7B8C">
        <w:rPr>
          <w:rFonts w:ascii="Times New Roman" w:hAnsi="Times New Roman" w:cs="Times New Roman"/>
          <w:b/>
          <w:bCs/>
          <w:sz w:val="28"/>
          <w:szCs w:val="28"/>
          <w:lang w:val="uk-UA"/>
        </w:rPr>
        <w:t>ІІ. Основоположні акти геноциду</w:t>
      </w:r>
    </w:p>
    <w:p w14:paraId="5CB14F95" w14:textId="1946E17F" w:rsidR="000D7B8C" w:rsidRDefault="000D7B8C" w:rsidP="00DD1A81">
      <w:pPr>
        <w:spacing w:after="0" w:line="240" w:lineRule="auto"/>
        <w:ind w:firstLine="709"/>
        <w:jc w:val="both"/>
        <w:rPr>
          <w:rFonts w:ascii="Times New Roman" w:hAnsi="Times New Roman" w:cs="Times New Roman"/>
          <w:b/>
          <w:bCs/>
          <w:sz w:val="28"/>
          <w:szCs w:val="28"/>
          <w:lang w:val="uk-UA"/>
        </w:rPr>
      </w:pPr>
    </w:p>
    <w:p w14:paraId="258BAF4D" w14:textId="79630244" w:rsidR="000D7B8C" w:rsidRPr="000D7B8C" w:rsidRDefault="000D7B8C" w:rsidP="000D7B8C">
      <w:pPr>
        <w:spacing w:after="0" w:line="240" w:lineRule="auto"/>
        <w:ind w:firstLine="709"/>
        <w:jc w:val="both"/>
        <w:rPr>
          <w:rFonts w:ascii="Times New Roman" w:hAnsi="Times New Roman" w:cs="Times New Roman"/>
          <w:sz w:val="28"/>
          <w:szCs w:val="28"/>
          <w:lang w:val="uk-UA"/>
        </w:rPr>
      </w:pPr>
      <w:r w:rsidRPr="000D7B8C">
        <w:rPr>
          <w:rFonts w:ascii="Times New Roman" w:hAnsi="Times New Roman" w:cs="Times New Roman"/>
          <w:sz w:val="28"/>
          <w:szCs w:val="28"/>
          <w:lang w:val="uk-UA"/>
        </w:rPr>
        <w:t>Конвенція про геноцид, Статут МКС та Статути спеціальних (</w:t>
      </w:r>
      <w:proofErr w:type="spellStart"/>
      <w:r w:rsidRPr="000D7B8C">
        <w:rPr>
          <w:rFonts w:ascii="Times New Roman" w:hAnsi="Times New Roman" w:cs="Times New Roman"/>
          <w:sz w:val="28"/>
          <w:szCs w:val="28"/>
          <w:lang w:val="uk-UA"/>
        </w:rPr>
        <w:t>ad</w:t>
      </w:r>
      <w:proofErr w:type="spellEnd"/>
      <w:r w:rsidRPr="000D7B8C">
        <w:rPr>
          <w:rFonts w:ascii="Times New Roman" w:hAnsi="Times New Roman" w:cs="Times New Roman"/>
          <w:sz w:val="28"/>
          <w:szCs w:val="28"/>
          <w:lang w:val="uk-UA"/>
        </w:rPr>
        <w:t xml:space="preserve"> </w:t>
      </w:r>
      <w:proofErr w:type="spellStart"/>
      <w:r w:rsidRPr="000D7B8C">
        <w:rPr>
          <w:rFonts w:ascii="Times New Roman" w:hAnsi="Times New Roman" w:cs="Times New Roman"/>
          <w:sz w:val="28"/>
          <w:szCs w:val="28"/>
          <w:lang w:val="uk-UA"/>
        </w:rPr>
        <w:t>hoc</w:t>
      </w:r>
      <w:proofErr w:type="spellEnd"/>
      <w:r w:rsidRPr="000D7B8C">
        <w:rPr>
          <w:rFonts w:ascii="Times New Roman" w:hAnsi="Times New Roman" w:cs="Times New Roman"/>
          <w:sz w:val="28"/>
          <w:szCs w:val="28"/>
          <w:lang w:val="uk-UA"/>
        </w:rPr>
        <w:t>) трибуналів перераховують такі основні акти геноциду: вбивство членів групи; заподіяння серйозних тілесних ушкоджень або психічної шкоди групі; умисне створення для групи умов життя, розрахованих на повне або часткове фізичне знищення; запровадження заходів, спрямованих на запобігання народженню дітей у групі; насильницька передача дітей групи до іншої групи.</w:t>
      </w:r>
    </w:p>
    <w:p w14:paraId="4F457ADC" w14:textId="54B65A6B" w:rsidR="000D7B8C" w:rsidRPr="000710DF" w:rsidRDefault="000D7B8C" w:rsidP="000D7B8C">
      <w:pPr>
        <w:spacing w:after="0" w:line="240" w:lineRule="auto"/>
        <w:ind w:firstLine="709"/>
        <w:jc w:val="both"/>
        <w:rPr>
          <w:rFonts w:ascii="Times New Roman" w:hAnsi="Times New Roman" w:cs="Times New Roman"/>
          <w:b/>
          <w:bCs/>
          <w:i/>
          <w:iCs/>
          <w:sz w:val="28"/>
          <w:szCs w:val="28"/>
          <w:lang w:val="uk-UA"/>
        </w:rPr>
      </w:pPr>
      <w:r w:rsidRPr="000710DF">
        <w:rPr>
          <w:rFonts w:ascii="Times New Roman" w:hAnsi="Times New Roman" w:cs="Times New Roman"/>
          <w:b/>
          <w:bCs/>
          <w:i/>
          <w:iCs/>
          <w:sz w:val="28"/>
          <w:szCs w:val="28"/>
          <w:lang w:val="uk-UA"/>
        </w:rPr>
        <w:t>Вбивство членів групи (Конвенція про геноцид, стаття 2(a); Статут МКС, стаття 6(a); Статут МКТЮ, стаття 4(2)(a); Статут МКТР (стаття 2(2)(a))</w:t>
      </w:r>
    </w:p>
    <w:tbl>
      <w:tblPr>
        <w:tblStyle w:val="a7"/>
        <w:tblW w:w="0" w:type="auto"/>
        <w:tblLook w:val="04A0" w:firstRow="1" w:lastRow="0" w:firstColumn="1" w:lastColumn="0" w:noHBand="0" w:noVBand="1"/>
      </w:tblPr>
      <w:tblGrid>
        <w:gridCol w:w="9345"/>
      </w:tblGrid>
      <w:tr w:rsidR="000D7B8C" w14:paraId="256E62E4" w14:textId="77777777" w:rsidTr="000D7B8C">
        <w:tc>
          <w:tcPr>
            <w:tcW w:w="9345" w:type="dxa"/>
          </w:tcPr>
          <w:p w14:paraId="2AE54783" w14:textId="54283A9C" w:rsidR="000D7B8C" w:rsidRPr="000D7B8C" w:rsidRDefault="000D7B8C" w:rsidP="000D7B8C">
            <w:pPr>
              <w:jc w:val="both"/>
              <w:rPr>
                <w:rFonts w:ascii="Times New Roman" w:hAnsi="Times New Roman" w:cs="Times New Roman"/>
                <w:sz w:val="28"/>
                <w:szCs w:val="28"/>
                <w:lang w:val="uk-UA"/>
              </w:rPr>
            </w:pPr>
            <w:r w:rsidRPr="000D7B8C">
              <w:rPr>
                <w:rFonts w:ascii="Times New Roman" w:hAnsi="Times New Roman" w:cs="Times New Roman"/>
                <w:sz w:val="28"/>
                <w:szCs w:val="28"/>
                <w:lang w:val="uk-UA"/>
              </w:rPr>
              <w:t xml:space="preserve">ЗАСТОСОВНІСТЬ. Вчинення геноциду шляхом вбивства членів групи охоплюється поняттям "будь-якої національної, етнічної, расової чи релігійної групи шляхом позбавлення життя членів такої групи" за статтею 442 ККУ. </w:t>
            </w:r>
          </w:p>
          <w:p w14:paraId="30FE2547" w14:textId="265D4FE2" w:rsidR="000D7B8C" w:rsidRPr="000D7B8C" w:rsidRDefault="000D7B8C" w:rsidP="000D7B8C">
            <w:pPr>
              <w:jc w:val="both"/>
              <w:rPr>
                <w:rFonts w:ascii="Times New Roman" w:hAnsi="Times New Roman" w:cs="Times New Roman"/>
                <w:sz w:val="28"/>
                <w:szCs w:val="28"/>
                <w:lang w:val="uk-UA"/>
              </w:rPr>
            </w:pPr>
            <w:r w:rsidRPr="000D7B8C">
              <w:rPr>
                <w:rFonts w:ascii="Times New Roman" w:hAnsi="Times New Roman" w:cs="Times New Roman"/>
                <w:sz w:val="28"/>
                <w:szCs w:val="28"/>
                <w:lang w:val="uk-UA"/>
              </w:rPr>
              <w:t>СКЛАД ЗЛОЧИНУ. Для засудження виконавця за вчинення геноциду шляхом вбивства членів групи необхідно встановити наявність наступних елементів:</w:t>
            </w:r>
          </w:p>
          <w:p w14:paraId="20E8DE73" w14:textId="77777777" w:rsidR="000D7B8C" w:rsidRPr="000D7B8C" w:rsidRDefault="000D7B8C" w:rsidP="000D7B8C">
            <w:pPr>
              <w:jc w:val="both"/>
              <w:rPr>
                <w:rFonts w:ascii="Times New Roman" w:hAnsi="Times New Roman" w:cs="Times New Roman"/>
                <w:sz w:val="28"/>
                <w:szCs w:val="28"/>
                <w:lang w:val="uk-UA"/>
              </w:rPr>
            </w:pPr>
            <w:r w:rsidRPr="000D7B8C">
              <w:rPr>
                <w:rFonts w:ascii="Times New Roman" w:hAnsi="Times New Roman" w:cs="Times New Roman"/>
                <w:sz w:val="28"/>
                <w:szCs w:val="28"/>
                <w:lang w:val="uk-UA"/>
              </w:rPr>
              <w:t xml:space="preserve">1. Об'єктивні елементи </w:t>
            </w:r>
          </w:p>
          <w:p w14:paraId="20AAAA76" w14:textId="77777777" w:rsidR="000D7B8C" w:rsidRPr="000D7B8C" w:rsidRDefault="000D7B8C" w:rsidP="000D7B8C">
            <w:pPr>
              <w:jc w:val="both"/>
              <w:rPr>
                <w:rFonts w:ascii="Times New Roman" w:hAnsi="Times New Roman" w:cs="Times New Roman"/>
                <w:sz w:val="28"/>
                <w:szCs w:val="28"/>
                <w:lang w:val="uk-UA"/>
              </w:rPr>
            </w:pPr>
            <w:r w:rsidRPr="000D7B8C">
              <w:rPr>
                <w:rFonts w:ascii="Times New Roman" w:hAnsi="Times New Roman" w:cs="Times New Roman"/>
                <w:sz w:val="28"/>
                <w:szCs w:val="28"/>
                <w:lang w:val="uk-UA"/>
              </w:rPr>
              <w:t>• Виконавець убив одну або більше осіб.</w:t>
            </w:r>
          </w:p>
          <w:p w14:paraId="4E5A2BAF" w14:textId="77777777" w:rsidR="000D7B8C" w:rsidRPr="000D7B8C" w:rsidRDefault="000D7B8C" w:rsidP="000D7B8C">
            <w:pPr>
              <w:jc w:val="both"/>
              <w:rPr>
                <w:rFonts w:ascii="Times New Roman" w:hAnsi="Times New Roman" w:cs="Times New Roman"/>
                <w:sz w:val="28"/>
                <w:szCs w:val="28"/>
                <w:lang w:val="uk-UA"/>
              </w:rPr>
            </w:pPr>
            <w:r w:rsidRPr="000D7B8C">
              <w:rPr>
                <w:rFonts w:ascii="Times New Roman" w:hAnsi="Times New Roman" w:cs="Times New Roman"/>
                <w:sz w:val="28"/>
                <w:szCs w:val="28"/>
                <w:lang w:val="uk-UA"/>
              </w:rPr>
              <w:t>2. Суб'єктивні елементи</w:t>
            </w:r>
          </w:p>
          <w:p w14:paraId="744AC8F7" w14:textId="77777777" w:rsidR="000D7B8C" w:rsidRPr="000D7B8C" w:rsidRDefault="000D7B8C" w:rsidP="000D7B8C">
            <w:pPr>
              <w:jc w:val="both"/>
              <w:rPr>
                <w:rFonts w:ascii="Times New Roman" w:hAnsi="Times New Roman" w:cs="Times New Roman"/>
                <w:sz w:val="28"/>
                <w:szCs w:val="28"/>
                <w:lang w:val="uk-UA"/>
              </w:rPr>
            </w:pPr>
            <w:r w:rsidRPr="000D7B8C">
              <w:rPr>
                <w:rFonts w:ascii="Times New Roman" w:hAnsi="Times New Roman" w:cs="Times New Roman"/>
                <w:sz w:val="28"/>
                <w:szCs w:val="28"/>
                <w:lang w:val="uk-UA"/>
              </w:rPr>
              <w:t>• Виконавець мав умисел на вбивство однієї або більше осіб.</w:t>
            </w:r>
          </w:p>
          <w:p w14:paraId="740C9740" w14:textId="77777777" w:rsidR="000D7B8C" w:rsidRPr="000D7B8C" w:rsidRDefault="000D7B8C" w:rsidP="000D7B8C">
            <w:pPr>
              <w:jc w:val="both"/>
              <w:rPr>
                <w:rFonts w:ascii="Times New Roman" w:hAnsi="Times New Roman" w:cs="Times New Roman"/>
                <w:sz w:val="28"/>
                <w:szCs w:val="28"/>
                <w:lang w:val="uk-UA"/>
              </w:rPr>
            </w:pPr>
            <w:r w:rsidRPr="000D7B8C">
              <w:rPr>
                <w:rFonts w:ascii="Times New Roman" w:hAnsi="Times New Roman" w:cs="Times New Roman"/>
                <w:sz w:val="28"/>
                <w:szCs w:val="28"/>
                <w:lang w:val="uk-UA"/>
              </w:rPr>
              <w:t>3. Контекстуальний елемент</w:t>
            </w:r>
          </w:p>
          <w:p w14:paraId="22136544" w14:textId="64CE6971" w:rsidR="000D7B8C" w:rsidRPr="000D7B8C" w:rsidRDefault="000D7B8C" w:rsidP="000D7B8C">
            <w:pPr>
              <w:jc w:val="both"/>
              <w:rPr>
                <w:rFonts w:ascii="Times New Roman" w:hAnsi="Times New Roman" w:cs="Times New Roman"/>
                <w:sz w:val="28"/>
                <w:szCs w:val="28"/>
                <w:lang w:val="uk-UA"/>
              </w:rPr>
            </w:pPr>
            <w:r w:rsidRPr="000D7B8C">
              <w:rPr>
                <w:rFonts w:ascii="Times New Roman" w:hAnsi="Times New Roman" w:cs="Times New Roman"/>
                <w:sz w:val="28"/>
                <w:szCs w:val="28"/>
                <w:lang w:val="uk-UA"/>
              </w:rPr>
              <w:t>• Така особа або особи належали до певної національної, етнічної, расової або релігійної групи.</w:t>
            </w:r>
          </w:p>
          <w:p w14:paraId="4ABF2111" w14:textId="5DAFF3CF" w:rsidR="000D7B8C" w:rsidRPr="000D7B8C" w:rsidRDefault="000D7B8C" w:rsidP="000D7B8C">
            <w:pPr>
              <w:jc w:val="both"/>
              <w:rPr>
                <w:rFonts w:ascii="Times New Roman" w:hAnsi="Times New Roman" w:cs="Times New Roman"/>
                <w:sz w:val="28"/>
                <w:szCs w:val="28"/>
                <w:lang w:val="uk-UA"/>
              </w:rPr>
            </w:pPr>
            <w:r w:rsidRPr="000D7B8C">
              <w:rPr>
                <w:rFonts w:ascii="Times New Roman" w:hAnsi="Times New Roman" w:cs="Times New Roman"/>
                <w:sz w:val="28"/>
                <w:szCs w:val="28"/>
                <w:lang w:val="uk-UA"/>
              </w:rPr>
              <w:lastRenderedPageBreak/>
              <w:t>• Виконавець мав намір знищити, повністю або частково, цю національну, етнічну, расову або релігійну групу.</w:t>
            </w:r>
          </w:p>
          <w:p w14:paraId="21645E12" w14:textId="77777777" w:rsidR="000D7B8C" w:rsidRPr="000D7B8C" w:rsidRDefault="000D7B8C" w:rsidP="000D7B8C">
            <w:pPr>
              <w:jc w:val="both"/>
              <w:rPr>
                <w:rFonts w:ascii="Times New Roman" w:hAnsi="Times New Roman" w:cs="Times New Roman"/>
                <w:sz w:val="28"/>
                <w:szCs w:val="28"/>
                <w:lang w:val="uk-UA"/>
              </w:rPr>
            </w:pPr>
            <w:r w:rsidRPr="000D7B8C">
              <w:rPr>
                <w:rFonts w:ascii="Times New Roman" w:hAnsi="Times New Roman" w:cs="Times New Roman"/>
                <w:sz w:val="28"/>
                <w:szCs w:val="28"/>
                <w:lang w:val="uk-UA"/>
              </w:rPr>
              <w:t xml:space="preserve">• Тільки для МКС: </w:t>
            </w:r>
          </w:p>
          <w:p w14:paraId="02558224" w14:textId="14CB6D56" w:rsidR="000D7B8C" w:rsidRDefault="000D7B8C" w:rsidP="000D7B8C">
            <w:pPr>
              <w:ind w:left="601"/>
              <w:jc w:val="both"/>
              <w:rPr>
                <w:rFonts w:ascii="Times New Roman" w:hAnsi="Times New Roman" w:cs="Times New Roman"/>
                <w:sz w:val="28"/>
                <w:szCs w:val="28"/>
                <w:lang w:val="uk-UA"/>
              </w:rPr>
            </w:pPr>
            <w:r w:rsidRPr="000D7B8C">
              <w:rPr>
                <w:rFonts w:ascii="Times New Roman" w:hAnsi="Times New Roman" w:cs="Times New Roman"/>
                <w:sz w:val="28"/>
                <w:szCs w:val="28"/>
                <w:lang w:val="uk-UA"/>
              </w:rPr>
              <w:t>• Діяння мало місце в контексті явної лінії подібної поведінки, спрямованої проти цієї групи, або було діянням, яка сама по собі могла призвести до такого її знищення.</w:t>
            </w:r>
          </w:p>
        </w:tc>
      </w:tr>
    </w:tbl>
    <w:p w14:paraId="358ABE86" w14:textId="59EFE4AB" w:rsidR="000D7B8C" w:rsidRDefault="000D7B8C" w:rsidP="000D7B8C">
      <w:pPr>
        <w:spacing w:after="0" w:line="240" w:lineRule="auto"/>
        <w:ind w:firstLine="709"/>
        <w:jc w:val="both"/>
        <w:rPr>
          <w:rFonts w:ascii="Times New Roman" w:hAnsi="Times New Roman" w:cs="Times New Roman"/>
          <w:sz w:val="28"/>
          <w:szCs w:val="28"/>
          <w:lang w:val="uk-UA"/>
        </w:rPr>
      </w:pPr>
      <w:r w:rsidRPr="000D7B8C">
        <w:rPr>
          <w:rFonts w:ascii="Times New Roman" w:hAnsi="Times New Roman" w:cs="Times New Roman"/>
          <w:sz w:val="28"/>
          <w:szCs w:val="28"/>
          <w:lang w:val="uk-UA"/>
        </w:rPr>
        <w:lastRenderedPageBreak/>
        <w:t>Стаття 442 ККУ визначає “знищення членів будь-якої такої групи” як основний акт геноциду. Це формулювання охоплює ту саму поведінку, що й “вбивство членів групи” за Конвенцією про геноцид, Статутом МКС та Статутами спеціальних (</w:t>
      </w:r>
      <w:proofErr w:type="spellStart"/>
      <w:r w:rsidRPr="000D7B8C">
        <w:rPr>
          <w:rFonts w:ascii="Times New Roman" w:hAnsi="Times New Roman" w:cs="Times New Roman"/>
          <w:sz w:val="28"/>
          <w:szCs w:val="28"/>
          <w:lang w:val="uk-UA"/>
        </w:rPr>
        <w:t>ad</w:t>
      </w:r>
      <w:proofErr w:type="spellEnd"/>
      <w:r w:rsidRPr="000D7B8C">
        <w:rPr>
          <w:rFonts w:ascii="Times New Roman" w:hAnsi="Times New Roman" w:cs="Times New Roman"/>
          <w:sz w:val="28"/>
          <w:szCs w:val="28"/>
          <w:lang w:val="uk-UA"/>
        </w:rPr>
        <w:t xml:space="preserve"> </w:t>
      </w:r>
      <w:proofErr w:type="spellStart"/>
      <w:r w:rsidRPr="000D7B8C">
        <w:rPr>
          <w:rFonts w:ascii="Times New Roman" w:hAnsi="Times New Roman" w:cs="Times New Roman"/>
          <w:sz w:val="28"/>
          <w:szCs w:val="28"/>
          <w:lang w:val="uk-UA"/>
        </w:rPr>
        <w:t>hoc</w:t>
      </w:r>
      <w:proofErr w:type="spellEnd"/>
      <w:r w:rsidRPr="000D7B8C">
        <w:rPr>
          <w:rFonts w:ascii="Times New Roman" w:hAnsi="Times New Roman" w:cs="Times New Roman"/>
          <w:sz w:val="28"/>
          <w:szCs w:val="28"/>
          <w:lang w:val="uk-UA"/>
        </w:rPr>
        <w:t xml:space="preserve">) трибуналів. </w:t>
      </w:r>
    </w:p>
    <w:p w14:paraId="152E9FED" w14:textId="7A5530E4" w:rsidR="000D7B8C" w:rsidRDefault="000D7B8C" w:rsidP="000D7B8C">
      <w:pPr>
        <w:spacing w:after="0" w:line="240" w:lineRule="auto"/>
        <w:ind w:firstLine="709"/>
        <w:jc w:val="both"/>
        <w:rPr>
          <w:rFonts w:ascii="Times New Roman" w:hAnsi="Times New Roman" w:cs="Times New Roman"/>
          <w:sz w:val="28"/>
          <w:szCs w:val="28"/>
          <w:lang w:val="uk-UA"/>
        </w:rPr>
      </w:pPr>
      <w:r w:rsidRPr="000D7B8C">
        <w:rPr>
          <w:rFonts w:ascii="Times New Roman" w:hAnsi="Times New Roman" w:cs="Times New Roman"/>
          <w:sz w:val="28"/>
          <w:szCs w:val="28"/>
          <w:lang w:val="uk-UA"/>
        </w:rPr>
        <w:t>Об’єктивні та суб’єктивні сторони акту геноциду вбивства ідентичні воєнному злочину у вигляді умисного вбивства (див. Розділ 1, частина I, пункт I.C.3.b)</w:t>
      </w:r>
      <w:proofErr w:type="spellStart"/>
      <w:r w:rsidRPr="000D7B8C">
        <w:rPr>
          <w:rFonts w:ascii="Times New Roman" w:hAnsi="Times New Roman" w:cs="Times New Roman"/>
          <w:sz w:val="28"/>
          <w:szCs w:val="28"/>
          <w:lang w:val="uk-UA"/>
        </w:rPr>
        <w:t>i.“Умисне</w:t>
      </w:r>
      <w:proofErr w:type="spellEnd"/>
      <w:r w:rsidRPr="000D7B8C">
        <w:rPr>
          <w:rFonts w:ascii="Times New Roman" w:hAnsi="Times New Roman" w:cs="Times New Roman"/>
          <w:sz w:val="28"/>
          <w:szCs w:val="28"/>
          <w:lang w:val="uk-UA"/>
        </w:rPr>
        <w:t xml:space="preserve"> вбивство (Статут МКТЮ, стаття 2(a); Статут МКС, стаття 8(2)(a)(i))”) та злочину проти людяності у вигляді вбивства (див. Розділ 1, Частина I, пункт IV.B.3.b) “Злочин проти людяності — вбивство (Статут МКС, стаття 7(1)(a); Статут МКТЮ, стаття 5(a); Статут МКТР, стаття 3(a); Статут СССЛ, стаття 2(a))”).</w:t>
      </w:r>
    </w:p>
    <w:tbl>
      <w:tblPr>
        <w:tblStyle w:val="a7"/>
        <w:tblW w:w="0" w:type="auto"/>
        <w:tblLook w:val="04A0" w:firstRow="1" w:lastRow="0" w:firstColumn="1" w:lastColumn="0" w:noHBand="0" w:noVBand="1"/>
      </w:tblPr>
      <w:tblGrid>
        <w:gridCol w:w="9345"/>
      </w:tblGrid>
      <w:tr w:rsidR="000D7B8C" w:rsidRPr="002B1937" w14:paraId="09071938" w14:textId="77777777" w:rsidTr="000D7B8C">
        <w:tc>
          <w:tcPr>
            <w:tcW w:w="9345" w:type="dxa"/>
          </w:tcPr>
          <w:p w14:paraId="07A1346D" w14:textId="77777777" w:rsidR="00FC448A" w:rsidRPr="00FC448A" w:rsidRDefault="00FC448A" w:rsidP="00FC448A">
            <w:pPr>
              <w:jc w:val="both"/>
              <w:rPr>
                <w:rFonts w:ascii="Times New Roman" w:hAnsi="Times New Roman" w:cs="Times New Roman"/>
                <w:sz w:val="28"/>
                <w:szCs w:val="28"/>
                <w:lang w:val="uk-UA"/>
              </w:rPr>
            </w:pPr>
            <w:r w:rsidRPr="00FC448A">
              <w:rPr>
                <w:rFonts w:ascii="Times New Roman" w:hAnsi="Times New Roman" w:cs="Times New Roman"/>
                <w:sz w:val="28"/>
                <w:szCs w:val="28"/>
                <w:lang w:val="uk-UA"/>
              </w:rPr>
              <w:t>МКТЮ, РІШЕННЯ СУДУ У СПРАВІ БРДАНІНА, П. 381</w:t>
            </w:r>
          </w:p>
          <w:p w14:paraId="49F81E39" w14:textId="041C6C8C" w:rsidR="00FC448A" w:rsidRPr="00FC448A" w:rsidRDefault="00FC448A" w:rsidP="00FC448A">
            <w:pPr>
              <w:jc w:val="both"/>
              <w:rPr>
                <w:rFonts w:ascii="Times New Roman" w:hAnsi="Times New Roman" w:cs="Times New Roman"/>
                <w:sz w:val="28"/>
                <w:szCs w:val="28"/>
                <w:lang w:val="uk-UA"/>
              </w:rPr>
            </w:pPr>
            <w:r w:rsidRPr="00FC448A">
              <w:rPr>
                <w:rFonts w:ascii="Times New Roman" w:hAnsi="Times New Roman" w:cs="Times New Roman"/>
                <w:sz w:val="28"/>
                <w:szCs w:val="28"/>
                <w:lang w:val="uk-UA"/>
              </w:rPr>
              <w:t>За винятком деяких незначних варіацій у формулюванні складових елементів злочину вбивства та умисного вбивства [...], практика цього Трибуналу послідовно визначає основні елементи цих злочинів наступним чином:</w:t>
            </w:r>
          </w:p>
          <w:p w14:paraId="4EAC5A35" w14:textId="77777777" w:rsidR="00FC448A" w:rsidRPr="00FC448A" w:rsidRDefault="00FC448A" w:rsidP="00FC448A">
            <w:pPr>
              <w:jc w:val="both"/>
              <w:rPr>
                <w:rFonts w:ascii="Times New Roman" w:hAnsi="Times New Roman" w:cs="Times New Roman"/>
                <w:sz w:val="28"/>
                <w:szCs w:val="28"/>
                <w:lang w:val="uk-UA"/>
              </w:rPr>
            </w:pPr>
            <w:r w:rsidRPr="00FC448A">
              <w:rPr>
                <w:rFonts w:ascii="Times New Roman" w:hAnsi="Times New Roman" w:cs="Times New Roman"/>
                <w:sz w:val="28"/>
                <w:szCs w:val="28"/>
                <w:lang w:val="uk-UA"/>
              </w:rPr>
              <w:t>1. Потерпіла особа є мертвою;</w:t>
            </w:r>
          </w:p>
          <w:p w14:paraId="2C798AB7" w14:textId="3ED246F3" w:rsidR="00FC448A" w:rsidRPr="00FC448A" w:rsidRDefault="00FC448A" w:rsidP="00FC448A">
            <w:pPr>
              <w:jc w:val="both"/>
              <w:rPr>
                <w:rFonts w:ascii="Times New Roman" w:hAnsi="Times New Roman" w:cs="Times New Roman"/>
                <w:sz w:val="28"/>
                <w:szCs w:val="28"/>
                <w:lang w:val="uk-UA"/>
              </w:rPr>
            </w:pPr>
            <w:r w:rsidRPr="00FC448A">
              <w:rPr>
                <w:rFonts w:ascii="Times New Roman" w:hAnsi="Times New Roman" w:cs="Times New Roman"/>
                <w:sz w:val="28"/>
                <w:szCs w:val="28"/>
                <w:lang w:val="uk-UA"/>
              </w:rPr>
              <w:t>2. Смерть була спричинена дією або бездіяльністю обвинуваченого, або особи чи осіб, за сукупність дій або бездіяльності яких обвинувачений несе кримінальну відповідальність; та</w:t>
            </w:r>
          </w:p>
          <w:p w14:paraId="0C406810" w14:textId="23F8BDF5" w:rsidR="00FC448A" w:rsidRPr="00FC448A" w:rsidRDefault="00FC448A" w:rsidP="00FC448A">
            <w:pPr>
              <w:jc w:val="both"/>
              <w:rPr>
                <w:rFonts w:ascii="Times New Roman" w:hAnsi="Times New Roman" w:cs="Times New Roman"/>
                <w:sz w:val="28"/>
                <w:szCs w:val="28"/>
                <w:lang w:val="uk-UA"/>
              </w:rPr>
            </w:pPr>
            <w:r w:rsidRPr="00FC448A">
              <w:rPr>
                <w:rFonts w:ascii="Times New Roman" w:hAnsi="Times New Roman" w:cs="Times New Roman"/>
                <w:sz w:val="28"/>
                <w:szCs w:val="28"/>
                <w:lang w:val="uk-UA"/>
              </w:rPr>
              <w:t>3. Дія або бездіяльність була вчинена обвинуваченим або особою чи особами, за дії або бездіяльність яких він несе кримінальну відповідальність, з умислом:</w:t>
            </w:r>
          </w:p>
          <w:p w14:paraId="1DE4F034" w14:textId="77777777" w:rsidR="00FC448A" w:rsidRPr="00FC448A" w:rsidRDefault="00FC448A" w:rsidP="00FC448A">
            <w:pPr>
              <w:jc w:val="both"/>
              <w:rPr>
                <w:rFonts w:ascii="Times New Roman" w:hAnsi="Times New Roman" w:cs="Times New Roman"/>
                <w:sz w:val="28"/>
                <w:szCs w:val="28"/>
                <w:lang w:val="uk-UA"/>
              </w:rPr>
            </w:pPr>
            <w:r w:rsidRPr="00FC448A">
              <w:rPr>
                <w:rFonts w:ascii="Times New Roman" w:hAnsi="Times New Roman" w:cs="Times New Roman"/>
                <w:sz w:val="28"/>
                <w:szCs w:val="28"/>
                <w:lang w:val="uk-UA"/>
              </w:rPr>
              <w:t>• Вбити, або</w:t>
            </w:r>
          </w:p>
          <w:p w14:paraId="07274823" w14:textId="189C2624" w:rsidR="000D7B8C" w:rsidRDefault="00FC448A" w:rsidP="00FC448A">
            <w:pPr>
              <w:jc w:val="both"/>
              <w:rPr>
                <w:rFonts w:ascii="Times New Roman" w:hAnsi="Times New Roman" w:cs="Times New Roman"/>
                <w:sz w:val="28"/>
                <w:szCs w:val="28"/>
                <w:lang w:val="uk-UA"/>
              </w:rPr>
            </w:pPr>
            <w:r w:rsidRPr="00FC448A">
              <w:rPr>
                <w:rFonts w:ascii="Times New Roman" w:hAnsi="Times New Roman" w:cs="Times New Roman"/>
                <w:sz w:val="28"/>
                <w:szCs w:val="28"/>
                <w:lang w:val="uk-UA"/>
              </w:rPr>
              <w:t xml:space="preserve">• Заподіяння тяжких тілесних ушкоджень або </w:t>
            </w:r>
            <w:proofErr w:type="spellStart"/>
            <w:r w:rsidRPr="00FC448A">
              <w:rPr>
                <w:rFonts w:ascii="Times New Roman" w:hAnsi="Times New Roman" w:cs="Times New Roman"/>
                <w:sz w:val="28"/>
                <w:szCs w:val="28"/>
                <w:lang w:val="uk-UA"/>
              </w:rPr>
              <w:t>cерйозних</w:t>
            </w:r>
            <w:proofErr w:type="spellEnd"/>
            <w:r w:rsidRPr="00FC448A">
              <w:rPr>
                <w:rFonts w:ascii="Times New Roman" w:hAnsi="Times New Roman" w:cs="Times New Roman"/>
                <w:sz w:val="28"/>
                <w:szCs w:val="28"/>
                <w:lang w:val="uk-UA"/>
              </w:rPr>
              <w:t xml:space="preserve"> поранень, завідомо усвідомлюючи, що така дія або бездіяльність могла спричинити смерть потерпілого.</w:t>
            </w:r>
          </w:p>
        </w:tc>
      </w:tr>
    </w:tbl>
    <w:p w14:paraId="611D4762" w14:textId="77777777" w:rsidR="00CA534F" w:rsidRDefault="00CA534F" w:rsidP="00CA534F">
      <w:pPr>
        <w:spacing w:after="0" w:line="240" w:lineRule="auto"/>
        <w:ind w:firstLine="709"/>
        <w:jc w:val="both"/>
        <w:rPr>
          <w:rFonts w:ascii="Times New Roman" w:hAnsi="Times New Roman" w:cs="Times New Roman"/>
          <w:sz w:val="28"/>
          <w:szCs w:val="28"/>
          <w:lang w:val="uk-UA"/>
        </w:rPr>
      </w:pPr>
    </w:p>
    <w:p w14:paraId="76E0F97C" w14:textId="65E6C4EB" w:rsidR="00CA534F" w:rsidRPr="00CA534F" w:rsidRDefault="00CA534F" w:rsidP="00CA534F">
      <w:pPr>
        <w:spacing w:after="0" w:line="240" w:lineRule="auto"/>
        <w:ind w:firstLine="709"/>
        <w:jc w:val="both"/>
        <w:rPr>
          <w:rFonts w:ascii="Times New Roman" w:hAnsi="Times New Roman" w:cs="Times New Roman"/>
          <w:i/>
          <w:iCs/>
          <w:sz w:val="28"/>
          <w:szCs w:val="28"/>
          <w:u w:val="single"/>
          <w:lang w:val="uk-UA"/>
        </w:rPr>
      </w:pPr>
      <w:r w:rsidRPr="00CA534F">
        <w:rPr>
          <w:rFonts w:ascii="Times New Roman" w:hAnsi="Times New Roman" w:cs="Times New Roman"/>
          <w:i/>
          <w:iCs/>
          <w:sz w:val="28"/>
          <w:szCs w:val="28"/>
          <w:u w:val="single"/>
          <w:lang w:val="uk-UA"/>
        </w:rPr>
        <w:t>Визначення вбивства членів групи (</w:t>
      </w:r>
      <w:proofErr w:type="spellStart"/>
      <w:r w:rsidRPr="00CA534F">
        <w:rPr>
          <w:rFonts w:ascii="Times New Roman" w:hAnsi="Times New Roman" w:cs="Times New Roman"/>
          <w:i/>
          <w:iCs/>
          <w:sz w:val="28"/>
          <w:szCs w:val="28"/>
          <w:u w:val="single"/>
          <w:lang w:val="uk-UA"/>
        </w:rPr>
        <w:t>обʼєктивні</w:t>
      </w:r>
      <w:proofErr w:type="spellEnd"/>
      <w:r w:rsidRPr="00CA534F">
        <w:rPr>
          <w:rFonts w:ascii="Times New Roman" w:hAnsi="Times New Roman" w:cs="Times New Roman"/>
          <w:i/>
          <w:iCs/>
          <w:sz w:val="28"/>
          <w:szCs w:val="28"/>
          <w:u w:val="single"/>
          <w:lang w:val="uk-UA"/>
        </w:rPr>
        <w:t xml:space="preserve"> елементи)</w:t>
      </w:r>
    </w:p>
    <w:p w14:paraId="52184BBA" w14:textId="4EBFFF4F" w:rsidR="00CA534F" w:rsidRPr="00CA534F" w:rsidRDefault="00CA534F" w:rsidP="00CA534F">
      <w:pPr>
        <w:spacing w:after="0" w:line="240" w:lineRule="auto"/>
        <w:ind w:firstLine="709"/>
        <w:jc w:val="both"/>
        <w:rPr>
          <w:rFonts w:ascii="Times New Roman" w:hAnsi="Times New Roman" w:cs="Times New Roman"/>
          <w:sz w:val="28"/>
          <w:szCs w:val="28"/>
          <w:lang w:val="uk-UA"/>
        </w:rPr>
      </w:pPr>
      <w:r w:rsidRPr="00CA534F">
        <w:rPr>
          <w:rFonts w:ascii="Times New Roman" w:hAnsi="Times New Roman" w:cs="Times New Roman"/>
          <w:sz w:val="28"/>
          <w:szCs w:val="28"/>
          <w:lang w:val="uk-UA"/>
        </w:rPr>
        <w:t>Об’єктивна сторона цього акту геноциду вимагає, щоб виконавець вбив одну або більше осіб. Тобто, виконавець спричинив смерть потерпілій особі, прямо чи опосередковано, через дію чи бездіяльність.</w:t>
      </w:r>
      <w:r>
        <w:rPr>
          <w:rFonts w:ascii="Times New Roman" w:hAnsi="Times New Roman" w:cs="Times New Roman"/>
          <w:sz w:val="28"/>
          <w:szCs w:val="28"/>
          <w:lang w:val="uk-UA"/>
        </w:rPr>
        <w:t xml:space="preserve"> </w:t>
      </w:r>
      <w:r w:rsidRPr="00CA534F">
        <w:rPr>
          <w:rFonts w:ascii="Times New Roman" w:hAnsi="Times New Roman" w:cs="Times New Roman"/>
          <w:sz w:val="28"/>
          <w:szCs w:val="28"/>
          <w:lang w:val="uk-UA"/>
        </w:rPr>
        <w:t>Повинні існувати докази результату (тобто смерті потерпілої особи) та поведінка виконавця повинна бути істотною причиною смерті потерпілої особи.</w:t>
      </w:r>
    </w:p>
    <w:p w14:paraId="2D377440" w14:textId="03D0BD0D" w:rsidR="00CA534F" w:rsidRPr="00CA534F" w:rsidRDefault="00CA534F" w:rsidP="00CA534F">
      <w:pPr>
        <w:spacing w:after="0" w:line="240" w:lineRule="auto"/>
        <w:ind w:firstLine="709"/>
        <w:jc w:val="both"/>
        <w:rPr>
          <w:rFonts w:ascii="Times New Roman" w:hAnsi="Times New Roman" w:cs="Times New Roman"/>
          <w:sz w:val="28"/>
          <w:szCs w:val="28"/>
          <w:lang w:val="uk-UA"/>
        </w:rPr>
      </w:pPr>
      <w:r w:rsidRPr="00CA534F">
        <w:rPr>
          <w:rFonts w:ascii="Times New Roman" w:hAnsi="Times New Roman" w:cs="Times New Roman"/>
          <w:sz w:val="28"/>
          <w:szCs w:val="28"/>
          <w:lang w:val="uk-UA"/>
        </w:rPr>
        <w:t xml:space="preserve">Вбивство прямими методами включає такі діяння, як розстріл, вбивство мачете, вбивство </w:t>
      </w:r>
      <w:proofErr w:type="spellStart"/>
      <w:r w:rsidRPr="00CA534F">
        <w:rPr>
          <w:rFonts w:ascii="Times New Roman" w:hAnsi="Times New Roman" w:cs="Times New Roman"/>
          <w:sz w:val="28"/>
          <w:szCs w:val="28"/>
          <w:lang w:val="uk-UA"/>
        </w:rPr>
        <w:t>гранатою</w:t>
      </w:r>
      <w:proofErr w:type="spellEnd"/>
      <w:r w:rsidRPr="00CA534F">
        <w:rPr>
          <w:rFonts w:ascii="Times New Roman" w:hAnsi="Times New Roman" w:cs="Times New Roman"/>
          <w:sz w:val="28"/>
          <w:szCs w:val="28"/>
          <w:lang w:val="uk-UA"/>
        </w:rPr>
        <w:t xml:space="preserve">, артилерійський обстріл, що спричинив смерть, підпал, що спричинив смерть, і побиття, що спричинило смерть. Тоді як вбивство непрямими методами ширше охоплює смерть, що настала в результаті серйозних тілесних або психічних ушкоджень або в результаті </w:t>
      </w:r>
      <w:r w:rsidRPr="00CA534F">
        <w:rPr>
          <w:rFonts w:ascii="Times New Roman" w:hAnsi="Times New Roman" w:cs="Times New Roman"/>
          <w:sz w:val="28"/>
          <w:szCs w:val="28"/>
          <w:lang w:val="uk-UA"/>
        </w:rPr>
        <w:lastRenderedPageBreak/>
        <w:t>“умисного створення для групи умов життя, розрахованих на повне</w:t>
      </w:r>
      <w:r>
        <w:rPr>
          <w:rFonts w:ascii="Times New Roman" w:hAnsi="Times New Roman" w:cs="Times New Roman"/>
          <w:sz w:val="28"/>
          <w:szCs w:val="28"/>
          <w:lang w:val="uk-UA"/>
        </w:rPr>
        <w:t xml:space="preserve"> </w:t>
      </w:r>
      <w:r w:rsidRPr="00CA534F">
        <w:rPr>
          <w:rFonts w:ascii="Times New Roman" w:hAnsi="Times New Roman" w:cs="Times New Roman"/>
          <w:sz w:val="28"/>
          <w:szCs w:val="28"/>
          <w:lang w:val="uk-UA"/>
        </w:rPr>
        <w:t>або часткове її фізичне знищення”, таких як примусове утримання на жорсткій дієті, відмова в наданні медичної допомоги та систематичне вигнання</w:t>
      </w:r>
      <w:r>
        <w:rPr>
          <w:rFonts w:ascii="Times New Roman" w:hAnsi="Times New Roman" w:cs="Times New Roman"/>
          <w:sz w:val="28"/>
          <w:szCs w:val="28"/>
          <w:lang w:val="uk-UA"/>
        </w:rPr>
        <w:t>.</w:t>
      </w:r>
    </w:p>
    <w:p w14:paraId="0B6A21DA" w14:textId="1C7E1B39" w:rsidR="00CA534F" w:rsidRPr="00CA534F" w:rsidRDefault="00CA534F" w:rsidP="00CA534F">
      <w:pPr>
        <w:spacing w:after="0" w:line="240" w:lineRule="auto"/>
        <w:ind w:firstLine="709"/>
        <w:jc w:val="both"/>
        <w:rPr>
          <w:rFonts w:ascii="Times New Roman" w:hAnsi="Times New Roman" w:cs="Times New Roman"/>
          <w:sz w:val="28"/>
          <w:szCs w:val="28"/>
          <w:lang w:val="uk-UA"/>
        </w:rPr>
      </w:pPr>
      <w:r w:rsidRPr="00CA534F">
        <w:rPr>
          <w:rFonts w:ascii="Times New Roman" w:hAnsi="Times New Roman" w:cs="Times New Roman"/>
          <w:sz w:val="28"/>
          <w:szCs w:val="28"/>
          <w:lang w:val="uk-UA"/>
        </w:rPr>
        <w:t>Самогубство може бути прирівняне до вбивства, якщо дії або бездіяльність виконавця “спонукали потерпілу особу до дій, які призвели до її смерті, і якщо її самогубство було очікуваним, або було таким, яке розсудлива людина могла передбачити як наслідок”.</w:t>
      </w:r>
    </w:p>
    <w:p w14:paraId="04083F19" w14:textId="1D415EEB" w:rsidR="00CA534F" w:rsidRPr="00CA534F" w:rsidRDefault="00CA534F" w:rsidP="00CA534F">
      <w:pPr>
        <w:spacing w:after="0" w:line="240" w:lineRule="auto"/>
        <w:ind w:firstLine="709"/>
        <w:jc w:val="both"/>
        <w:rPr>
          <w:rFonts w:ascii="Times New Roman" w:hAnsi="Times New Roman" w:cs="Times New Roman"/>
          <w:sz w:val="28"/>
          <w:szCs w:val="28"/>
          <w:lang w:val="uk-UA"/>
        </w:rPr>
      </w:pPr>
      <w:r w:rsidRPr="00CA534F">
        <w:rPr>
          <w:rFonts w:ascii="Times New Roman" w:hAnsi="Times New Roman" w:cs="Times New Roman"/>
          <w:sz w:val="28"/>
          <w:szCs w:val="28"/>
          <w:lang w:val="uk-UA"/>
        </w:rPr>
        <w:t xml:space="preserve">Смерть потерпілої особи може бути встановлена шляхом виявлення та ідентифікації її тіла; однак “не обов’язково, щоб тіло потерпілої особи було знайдено, щоб довести, що вона померла”. Відповідно, непрямих доказів достатньо, за умови, що смерть потерпілої особи є єдиним обґрунтованим висновком, що випливає з доказів. Такі докази включають: відсутність контакту потерпілої особи з родиною або друзями; факт, що потерпілу особу востаннє бачили в районі, на який було скоєно напад; існування </w:t>
      </w:r>
      <w:proofErr w:type="spellStart"/>
      <w:r w:rsidRPr="00CA534F">
        <w:rPr>
          <w:rFonts w:ascii="Times New Roman" w:hAnsi="Times New Roman" w:cs="Times New Roman"/>
          <w:sz w:val="28"/>
          <w:szCs w:val="28"/>
          <w:lang w:val="uk-UA"/>
        </w:rPr>
        <w:t>патерну</w:t>
      </w:r>
      <w:proofErr w:type="spellEnd"/>
      <w:r w:rsidRPr="00CA534F">
        <w:rPr>
          <w:rFonts w:ascii="Times New Roman" w:hAnsi="Times New Roman" w:cs="Times New Roman"/>
          <w:sz w:val="28"/>
          <w:szCs w:val="28"/>
          <w:lang w:val="uk-UA"/>
        </w:rPr>
        <w:t xml:space="preserve"> поведінки жорстокого поводження виконавця (виконавців) з іншими потерпілими; збіг або бли</w:t>
      </w:r>
      <w:r>
        <w:rPr>
          <w:rFonts w:ascii="Times New Roman" w:hAnsi="Times New Roman" w:cs="Times New Roman"/>
          <w:sz w:val="28"/>
          <w:szCs w:val="28"/>
          <w:lang w:val="uk-UA"/>
        </w:rPr>
        <w:t>з</w:t>
      </w:r>
      <w:r w:rsidRPr="00CA534F">
        <w:rPr>
          <w:rFonts w:ascii="Times New Roman" w:hAnsi="Times New Roman" w:cs="Times New Roman"/>
          <w:sz w:val="28"/>
          <w:szCs w:val="28"/>
          <w:lang w:val="uk-UA"/>
        </w:rPr>
        <w:t>ькість у часі смерті інших потерпілих.</w:t>
      </w:r>
    </w:p>
    <w:p w14:paraId="4B694A18" w14:textId="6FE310B2" w:rsidR="00CA534F" w:rsidRPr="00CA534F" w:rsidRDefault="00CA534F" w:rsidP="00CA534F">
      <w:pPr>
        <w:spacing w:after="0" w:line="240" w:lineRule="auto"/>
        <w:ind w:firstLine="709"/>
        <w:jc w:val="both"/>
        <w:rPr>
          <w:rFonts w:ascii="Times New Roman" w:hAnsi="Times New Roman" w:cs="Times New Roman"/>
          <w:i/>
          <w:iCs/>
          <w:sz w:val="28"/>
          <w:szCs w:val="28"/>
          <w:lang w:val="uk-UA"/>
        </w:rPr>
      </w:pPr>
      <w:r w:rsidRPr="00CA534F">
        <w:rPr>
          <w:rFonts w:ascii="Times New Roman" w:hAnsi="Times New Roman" w:cs="Times New Roman"/>
          <w:i/>
          <w:iCs/>
          <w:sz w:val="28"/>
          <w:szCs w:val="28"/>
          <w:lang w:val="uk-UA"/>
        </w:rPr>
        <w:t>Визначення вбивства членів групи (суб’єктивні елементи)</w:t>
      </w:r>
    </w:p>
    <w:p w14:paraId="214C5469" w14:textId="44E72879" w:rsidR="00CA534F" w:rsidRPr="00CA534F" w:rsidRDefault="00CA534F" w:rsidP="00CA534F">
      <w:pPr>
        <w:spacing w:after="0" w:line="240" w:lineRule="auto"/>
        <w:ind w:firstLine="709"/>
        <w:jc w:val="both"/>
        <w:rPr>
          <w:rFonts w:ascii="Times New Roman" w:hAnsi="Times New Roman" w:cs="Times New Roman"/>
          <w:sz w:val="28"/>
          <w:szCs w:val="28"/>
          <w:lang w:val="uk-UA"/>
        </w:rPr>
      </w:pPr>
      <w:r w:rsidRPr="00CA534F">
        <w:rPr>
          <w:rFonts w:ascii="Times New Roman" w:hAnsi="Times New Roman" w:cs="Times New Roman"/>
          <w:sz w:val="28"/>
          <w:szCs w:val="28"/>
          <w:lang w:val="uk-UA"/>
        </w:rPr>
        <w:t>Щодо суб’єктивної сторони необхідно встановити, що виконавець мав умисел.</w:t>
      </w:r>
    </w:p>
    <w:p w14:paraId="39C931B5" w14:textId="1451D784" w:rsidR="00CA534F" w:rsidRPr="00CA534F" w:rsidRDefault="00CA534F" w:rsidP="00CA534F">
      <w:pPr>
        <w:spacing w:after="0" w:line="240" w:lineRule="auto"/>
        <w:ind w:firstLine="709"/>
        <w:jc w:val="both"/>
        <w:rPr>
          <w:rFonts w:ascii="Times New Roman" w:hAnsi="Times New Roman" w:cs="Times New Roman"/>
          <w:sz w:val="28"/>
          <w:szCs w:val="28"/>
          <w:lang w:val="uk-UA"/>
        </w:rPr>
      </w:pPr>
      <w:r w:rsidRPr="00CA534F">
        <w:rPr>
          <w:rFonts w:ascii="Times New Roman" w:hAnsi="Times New Roman" w:cs="Times New Roman"/>
          <w:sz w:val="28"/>
          <w:szCs w:val="28"/>
          <w:lang w:val="uk-UA"/>
        </w:rPr>
        <w:t>Такий умисел буде доведено, якщо (1) виконавець умисно скоїв діяння або допустив бездіяльність (умисел на діяння) з метою спричинити смерть однієї або більше осіб, або коли він усвідомлював, що це станеться за звичайного перебігу подій (умисел на наслідок).</w:t>
      </w:r>
    </w:p>
    <w:p w14:paraId="6CF2F729" w14:textId="58CF99A8" w:rsidR="00CA534F" w:rsidRPr="00CA534F" w:rsidRDefault="00CA534F" w:rsidP="00CA534F">
      <w:pPr>
        <w:spacing w:after="0" w:line="240" w:lineRule="auto"/>
        <w:ind w:firstLine="709"/>
        <w:jc w:val="both"/>
        <w:rPr>
          <w:rFonts w:ascii="Times New Roman" w:hAnsi="Times New Roman" w:cs="Times New Roman"/>
          <w:sz w:val="28"/>
          <w:szCs w:val="28"/>
          <w:lang w:val="uk-UA"/>
        </w:rPr>
      </w:pPr>
      <w:r w:rsidRPr="00CA534F">
        <w:rPr>
          <w:rFonts w:ascii="Times New Roman" w:hAnsi="Times New Roman" w:cs="Times New Roman"/>
          <w:sz w:val="28"/>
          <w:szCs w:val="28"/>
          <w:lang w:val="uk-UA"/>
        </w:rPr>
        <w:t xml:space="preserve">Необхідно, щоб виконавець мав намір вчинити діяння або бездіяльність, які спричинили смерть однієї чи більше осіб. Іншими словами, він свідомо діяв або </w:t>
      </w:r>
      <w:proofErr w:type="spellStart"/>
      <w:r w:rsidRPr="00CA534F">
        <w:rPr>
          <w:rFonts w:ascii="Times New Roman" w:hAnsi="Times New Roman" w:cs="Times New Roman"/>
          <w:sz w:val="28"/>
          <w:szCs w:val="28"/>
          <w:lang w:val="uk-UA"/>
        </w:rPr>
        <w:t>бездіяв</w:t>
      </w:r>
      <w:proofErr w:type="spellEnd"/>
      <w:r w:rsidRPr="00CA534F">
        <w:rPr>
          <w:rFonts w:ascii="Times New Roman" w:hAnsi="Times New Roman" w:cs="Times New Roman"/>
          <w:sz w:val="28"/>
          <w:szCs w:val="28"/>
          <w:lang w:val="uk-UA"/>
        </w:rPr>
        <w:t>. Що стосується наслідків, тобто загибелі однієї або більше осіб,</w:t>
      </w:r>
      <w:r>
        <w:rPr>
          <w:rFonts w:ascii="Times New Roman" w:hAnsi="Times New Roman" w:cs="Times New Roman"/>
          <w:sz w:val="28"/>
          <w:szCs w:val="28"/>
          <w:lang w:val="uk-UA"/>
        </w:rPr>
        <w:t xml:space="preserve"> </w:t>
      </w:r>
      <w:r w:rsidRPr="00CA534F">
        <w:rPr>
          <w:rFonts w:ascii="Times New Roman" w:hAnsi="Times New Roman" w:cs="Times New Roman"/>
          <w:sz w:val="28"/>
          <w:szCs w:val="28"/>
          <w:lang w:val="uk-UA"/>
        </w:rPr>
        <w:t>то необхідно довести, що виконавець мав намір спричинити смерть або знав, що вона настане за умов звичайного перебігу подій.</w:t>
      </w:r>
    </w:p>
    <w:p w14:paraId="3216AE96" w14:textId="0DD35F6B" w:rsidR="00CA534F" w:rsidRPr="00CA534F" w:rsidRDefault="00CA534F" w:rsidP="00CA534F">
      <w:pPr>
        <w:spacing w:after="0" w:line="240" w:lineRule="auto"/>
        <w:ind w:firstLine="709"/>
        <w:jc w:val="both"/>
        <w:rPr>
          <w:rFonts w:ascii="Times New Roman" w:hAnsi="Times New Roman" w:cs="Times New Roman"/>
          <w:sz w:val="28"/>
          <w:szCs w:val="28"/>
          <w:lang w:val="uk-UA"/>
        </w:rPr>
      </w:pPr>
      <w:r w:rsidRPr="00CA534F">
        <w:rPr>
          <w:rFonts w:ascii="Times New Roman" w:hAnsi="Times New Roman" w:cs="Times New Roman"/>
          <w:sz w:val="28"/>
          <w:szCs w:val="28"/>
          <w:lang w:val="uk-UA"/>
        </w:rPr>
        <w:t>У спеціальних (</w:t>
      </w:r>
      <w:proofErr w:type="spellStart"/>
      <w:r w:rsidRPr="00CA534F">
        <w:rPr>
          <w:rFonts w:ascii="Times New Roman" w:hAnsi="Times New Roman" w:cs="Times New Roman"/>
          <w:sz w:val="28"/>
          <w:szCs w:val="28"/>
          <w:lang w:val="uk-UA"/>
        </w:rPr>
        <w:t>ad</w:t>
      </w:r>
      <w:proofErr w:type="spellEnd"/>
      <w:r w:rsidRPr="00CA534F">
        <w:rPr>
          <w:rFonts w:ascii="Times New Roman" w:hAnsi="Times New Roman" w:cs="Times New Roman"/>
          <w:sz w:val="28"/>
          <w:szCs w:val="28"/>
          <w:lang w:val="uk-UA"/>
        </w:rPr>
        <w:t xml:space="preserve"> </w:t>
      </w:r>
      <w:proofErr w:type="spellStart"/>
      <w:r w:rsidRPr="00CA534F">
        <w:rPr>
          <w:rFonts w:ascii="Times New Roman" w:hAnsi="Times New Roman" w:cs="Times New Roman"/>
          <w:sz w:val="28"/>
          <w:szCs w:val="28"/>
          <w:lang w:val="uk-UA"/>
        </w:rPr>
        <w:t>hoc</w:t>
      </w:r>
      <w:proofErr w:type="spellEnd"/>
      <w:r w:rsidRPr="00CA534F">
        <w:rPr>
          <w:rFonts w:ascii="Times New Roman" w:hAnsi="Times New Roman" w:cs="Times New Roman"/>
          <w:sz w:val="28"/>
          <w:szCs w:val="28"/>
          <w:lang w:val="uk-UA"/>
        </w:rPr>
        <w:t xml:space="preserve">) трибуналах цей умисел тлумачився як “смерть потерпілої особи внаслідок дії або бездіяльності обвинуваченого, вчиненої з наміром вбити або заподіяти тяжкі тілесні ушкодження, які він/вона повинні були обґрунтовано усвідомлювати, як такі, що можуть призвести до смерті”, тобто це був ймовірний наслідок діяння або бездіяльності виконавця. МКС вимагає більш високий рівень доказування, а саме потрібно </w:t>
      </w:r>
      <w:proofErr w:type="spellStart"/>
      <w:r w:rsidRPr="00CA534F">
        <w:rPr>
          <w:rFonts w:ascii="Times New Roman" w:hAnsi="Times New Roman" w:cs="Times New Roman"/>
          <w:sz w:val="28"/>
          <w:szCs w:val="28"/>
          <w:lang w:val="uk-UA"/>
        </w:rPr>
        <w:t>вставновлювати</w:t>
      </w:r>
      <w:proofErr w:type="spellEnd"/>
      <w:r w:rsidRPr="00CA534F">
        <w:rPr>
          <w:rFonts w:ascii="Times New Roman" w:hAnsi="Times New Roman" w:cs="Times New Roman"/>
          <w:sz w:val="28"/>
          <w:szCs w:val="28"/>
          <w:lang w:val="uk-UA"/>
        </w:rPr>
        <w:t>, що смерть настане майже напевно.</w:t>
      </w:r>
    </w:p>
    <w:p w14:paraId="31418F9B" w14:textId="545B94B5" w:rsidR="000D7B8C" w:rsidRDefault="00CA534F" w:rsidP="00CA534F">
      <w:pPr>
        <w:spacing w:after="0" w:line="240" w:lineRule="auto"/>
        <w:ind w:firstLine="709"/>
        <w:jc w:val="both"/>
        <w:rPr>
          <w:rFonts w:ascii="Times New Roman" w:hAnsi="Times New Roman" w:cs="Times New Roman"/>
          <w:sz w:val="28"/>
          <w:szCs w:val="28"/>
          <w:lang w:val="uk-UA"/>
        </w:rPr>
      </w:pPr>
      <w:r w:rsidRPr="00CA534F">
        <w:rPr>
          <w:rFonts w:ascii="Times New Roman" w:hAnsi="Times New Roman" w:cs="Times New Roman"/>
          <w:sz w:val="28"/>
          <w:szCs w:val="28"/>
          <w:lang w:val="uk-UA"/>
        </w:rPr>
        <w:t>З огляду на те, що геноцид вже вимагає спеціального умислу виконавця знищити національну, етнічну, расову чи релігійну групу, повністю або частково, немає необхідності доводити додатковий елемент умислу щодо вбивства.</w:t>
      </w:r>
    </w:p>
    <w:p w14:paraId="5864C289" w14:textId="2C87F95B" w:rsidR="00CA534F" w:rsidRDefault="00CA534F" w:rsidP="00CA534F">
      <w:pPr>
        <w:spacing w:after="0" w:line="240" w:lineRule="auto"/>
        <w:ind w:firstLine="709"/>
        <w:jc w:val="both"/>
        <w:rPr>
          <w:rFonts w:ascii="Times New Roman" w:hAnsi="Times New Roman" w:cs="Times New Roman"/>
          <w:sz w:val="28"/>
          <w:szCs w:val="28"/>
          <w:lang w:val="uk-UA"/>
        </w:rPr>
      </w:pPr>
    </w:p>
    <w:p w14:paraId="7775EE00" w14:textId="5553AC21" w:rsidR="00CA534F" w:rsidRPr="00B32F1A" w:rsidRDefault="00CA534F" w:rsidP="00CA534F">
      <w:pPr>
        <w:spacing w:after="0" w:line="240" w:lineRule="auto"/>
        <w:ind w:firstLine="709"/>
        <w:jc w:val="both"/>
        <w:rPr>
          <w:rFonts w:ascii="Times New Roman" w:hAnsi="Times New Roman" w:cs="Times New Roman"/>
          <w:b/>
          <w:bCs/>
          <w:i/>
          <w:iCs/>
          <w:sz w:val="28"/>
          <w:szCs w:val="28"/>
          <w:lang w:val="uk-UA"/>
        </w:rPr>
      </w:pPr>
      <w:r w:rsidRPr="00B32F1A">
        <w:rPr>
          <w:rFonts w:ascii="Times New Roman" w:hAnsi="Times New Roman" w:cs="Times New Roman"/>
          <w:b/>
          <w:bCs/>
          <w:i/>
          <w:iCs/>
          <w:sz w:val="28"/>
          <w:szCs w:val="28"/>
          <w:lang w:val="uk-UA"/>
        </w:rPr>
        <w:t>Заподіяння тяжких тілесних ушкоджень або психічного розладу (Конвенція про геноцид, стаття 2(b); Статут МКС, стаття 6(b); Статут МКТЮ, стаття 4(2)(b);  Статут МКТР (стаття 2(2)(b))</w:t>
      </w:r>
      <w:r w:rsidRPr="00B32F1A">
        <w:rPr>
          <w:rFonts w:ascii="Times New Roman" w:hAnsi="Times New Roman" w:cs="Times New Roman"/>
          <w:b/>
          <w:bCs/>
          <w:i/>
          <w:iCs/>
          <w:sz w:val="28"/>
          <w:szCs w:val="28"/>
          <w:lang w:val="uk-UA"/>
        </w:rPr>
        <w:cr/>
      </w:r>
    </w:p>
    <w:tbl>
      <w:tblPr>
        <w:tblStyle w:val="a7"/>
        <w:tblW w:w="0" w:type="auto"/>
        <w:tblLook w:val="04A0" w:firstRow="1" w:lastRow="0" w:firstColumn="1" w:lastColumn="0" w:noHBand="0" w:noVBand="1"/>
      </w:tblPr>
      <w:tblGrid>
        <w:gridCol w:w="9345"/>
      </w:tblGrid>
      <w:tr w:rsidR="00CA534F" w:rsidRPr="002B1937" w14:paraId="1F83DDE3" w14:textId="77777777" w:rsidTr="00CA534F">
        <w:tc>
          <w:tcPr>
            <w:tcW w:w="9345" w:type="dxa"/>
          </w:tcPr>
          <w:p w14:paraId="69C7BC30" w14:textId="77777777" w:rsidR="00CA534F" w:rsidRPr="00CA534F" w:rsidRDefault="00CA534F" w:rsidP="00CA534F">
            <w:pPr>
              <w:jc w:val="both"/>
              <w:rPr>
                <w:rFonts w:ascii="Times New Roman" w:hAnsi="Times New Roman" w:cs="Times New Roman"/>
                <w:i/>
                <w:iCs/>
                <w:sz w:val="28"/>
                <w:szCs w:val="28"/>
                <w:u w:val="single"/>
                <w:lang w:val="uk-UA"/>
              </w:rPr>
            </w:pPr>
            <w:r w:rsidRPr="00CA534F">
              <w:rPr>
                <w:rFonts w:ascii="Times New Roman" w:hAnsi="Times New Roman" w:cs="Times New Roman"/>
                <w:i/>
                <w:iCs/>
                <w:sz w:val="28"/>
                <w:szCs w:val="28"/>
                <w:u w:val="single"/>
                <w:lang w:val="uk-UA"/>
              </w:rPr>
              <w:t xml:space="preserve">ЗАСТОСОВНІСТЬ. Акт геноциду у вигляді заподіяння тяжких тілесних і </w:t>
            </w:r>
          </w:p>
          <w:p w14:paraId="2E8B691C" w14:textId="77777777" w:rsidR="00CA534F" w:rsidRPr="00CA534F" w:rsidRDefault="00CA534F" w:rsidP="00CA534F">
            <w:pPr>
              <w:jc w:val="both"/>
              <w:rPr>
                <w:rFonts w:ascii="Times New Roman" w:hAnsi="Times New Roman" w:cs="Times New Roman"/>
                <w:i/>
                <w:iCs/>
                <w:sz w:val="28"/>
                <w:szCs w:val="28"/>
                <w:u w:val="single"/>
                <w:lang w:val="uk-UA"/>
              </w:rPr>
            </w:pPr>
            <w:r w:rsidRPr="00CA534F">
              <w:rPr>
                <w:rFonts w:ascii="Times New Roman" w:hAnsi="Times New Roman" w:cs="Times New Roman"/>
                <w:i/>
                <w:iCs/>
                <w:sz w:val="28"/>
                <w:szCs w:val="28"/>
                <w:u w:val="single"/>
                <w:lang w:val="uk-UA"/>
              </w:rPr>
              <w:lastRenderedPageBreak/>
              <w:t xml:space="preserve">психічного розладу широко охоплюється формулюванням “заподіяння їм </w:t>
            </w:r>
          </w:p>
          <w:p w14:paraId="354C31B0" w14:textId="77777777" w:rsidR="00CA534F" w:rsidRPr="00CA534F" w:rsidRDefault="00CA534F" w:rsidP="00CA534F">
            <w:pPr>
              <w:jc w:val="both"/>
              <w:rPr>
                <w:rFonts w:ascii="Times New Roman" w:hAnsi="Times New Roman" w:cs="Times New Roman"/>
                <w:i/>
                <w:iCs/>
                <w:sz w:val="28"/>
                <w:szCs w:val="28"/>
                <w:u w:val="single"/>
                <w:lang w:val="uk-UA"/>
              </w:rPr>
            </w:pPr>
            <w:r w:rsidRPr="00CA534F">
              <w:rPr>
                <w:rFonts w:ascii="Times New Roman" w:hAnsi="Times New Roman" w:cs="Times New Roman"/>
                <w:i/>
                <w:iCs/>
                <w:sz w:val="28"/>
                <w:szCs w:val="28"/>
                <w:u w:val="single"/>
                <w:lang w:val="uk-UA"/>
              </w:rPr>
              <w:t>тяжких тілесних ушкоджень”, передбаченим статтею 442 ККУ.</w:t>
            </w:r>
          </w:p>
          <w:p w14:paraId="471AF099" w14:textId="7F9267C2" w:rsidR="00CA534F" w:rsidRPr="00CA534F" w:rsidRDefault="00CA534F" w:rsidP="00CA534F">
            <w:pPr>
              <w:jc w:val="both"/>
              <w:rPr>
                <w:rFonts w:ascii="Times New Roman" w:hAnsi="Times New Roman" w:cs="Times New Roman"/>
                <w:sz w:val="28"/>
                <w:szCs w:val="28"/>
                <w:lang w:val="uk-UA"/>
              </w:rPr>
            </w:pPr>
            <w:r w:rsidRPr="00CA534F">
              <w:rPr>
                <w:rFonts w:ascii="Times New Roman" w:hAnsi="Times New Roman" w:cs="Times New Roman"/>
                <w:sz w:val="28"/>
                <w:szCs w:val="28"/>
                <w:lang w:val="uk-UA"/>
              </w:rPr>
              <w:t xml:space="preserve">СКЛАД ЗЛОЧИНУ. Для притягнення виконавця до відповідальності за вчинення геноциду шляхом заподіяння тяжких тілесних ушкоджень або психічного розладу необхідно встановити наявність наступних елементів: </w:t>
            </w:r>
          </w:p>
          <w:p w14:paraId="6F8CF83E" w14:textId="77777777" w:rsidR="00CA534F" w:rsidRPr="00CA534F" w:rsidRDefault="00CA534F" w:rsidP="00CA534F">
            <w:pPr>
              <w:jc w:val="both"/>
              <w:rPr>
                <w:rFonts w:ascii="Times New Roman" w:hAnsi="Times New Roman" w:cs="Times New Roman"/>
                <w:sz w:val="28"/>
                <w:szCs w:val="28"/>
                <w:lang w:val="uk-UA"/>
              </w:rPr>
            </w:pPr>
            <w:r w:rsidRPr="00CA534F">
              <w:rPr>
                <w:rFonts w:ascii="Times New Roman" w:hAnsi="Times New Roman" w:cs="Times New Roman"/>
                <w:sz w:val="28"/>
                <w:szCs w:val="28"/>
                <w:lang w:val="uk-UA"/>
              </w:rPr>
              <w:t>1. Об'єктивні елементи</w:t>
            </w:r>
          </w:p>
          <w:p w14:paraId="70C8198A" w14:textId="2EA382ED" w:rsidR="00CA534F" w:rsidRPr="00CA534F" w:rsidRDefault="00CA534F" w:rsidP="00CA534F">
            <w:pPr>
              <w:jc w:val="both"/>
              <w:rPr>
                <w:rFonts w:ascii="Times New Roman" w:hAnsi="Times New Roman" w:cs="Times New Roman"/>
                <w:sz w:val="28"/>
                <w:szCs w:val="28"/>
                <w:lang w:val="uk-UA"/>
              </w:rPr>
            </w:pPr>
            <w:r w:rsidRPr="00CA534F">
              <w:rPr>
                <w:rFonts w:ascii="Times New Roman" w:hAnsi="Times New Roman" w:cs="Times New Roman"/>
                <w:sz w:val="28"/>
                <w:szCs w:val="28"/>
                <w:lang w:val="uk-UA"/>
              </w:rPr>
              <w:t>2. Виконавець заподіяв тяжкі тілесні ушкодження чи психічний розлад одній або кільком особам.</w:t>
            </w:r>
          </w:p>
          <w:p w14:paraId="4788C2CF" w14:textId="77777777" w:rsidR="00CA534F" w:rsidRPr="00CA534F" w:rsidRDefault="00CA534F" w:rsidP="00CA534F">
            <w:pPr>
              <w:jc w:val="both"/>
              <w:rPr>
                <w:rFonts w:ascii="Times New Roman" w:hAnsi="Times New Roman" w:cs="Times New Roman"/>
                <w:sz w:val="28"/>
                <w:szCs w:val="28"/>
                <w:lang w:val="uk-UA"/>
              </w:rPr>
            </w:pPr>
            <w:r w:rsidRPr="00CA534F">
              <w:rPr>
                <w:rFonts w:ascii="Times New Roman" w:hAnsi="Times New Roman" w:cs="Times New Roman"/>
                <w:sz w:val="28"/>
                <w:szCs w:val="28"/>
                <w:lang w:val="uk-UA"/>
              </w:rPr>
              <w:t>3. Суб'єктивні елементи</w:t>
            </w:r>
          </w:p>
          <w:p w14:paraId="5FA98429" w14:textId="51E284E7" w:rsidR="00CA534F" w:rsidRPr="00CA534F" w:rsidRDefault="00CA534F" w:rsidP="00CA534F">
            <w:pPr>
              <w:jc w:val="both"/>
              <w:rPr>
                <w:rFonts w:ascii="Times New Roman" w:hAnsi="Times New Roman" w:cs="Times New Roman"/>
                <w:sz w:val="28"/>
                <w:szCs w:val="28"/>
                <w:lang w:val="uk-UA"/>
              </w:rPr>
            </w:pPr>
            <w:r w:rsidRPr="00CA534F">
              <w:rPr>
                <w:rFonts w:ascii="Times New Roman" w:hAnsi="Times New Roman" w:cs="Times New Roman"/>
                <w:sz w:val="28"/>
                <w:szCs w:val="28"/>
                <w:lang w:val="uk-UA"/>
              </w:rPr>
              <w:t>• Виконавець умисно заподіяв тяжкі тілесні ушкодження або психічні розлади одній чи кільком особам.</w:t>
            </w:r>
          </w:p>
          <w:p w14:paraId="05400ADD" w14:textId="77777777" w:rsidR="00CA534F" w:rsidRPr="00CA534F" w:rsidRDefault="00CA534F" w:rsidP="00CA534F">
            <w:pPr>
              <w:jc w:val="both"/>
              <w:rPr>
                <w:rFonts w:ascii="Times New Roman" w:hAnsi="Times New Roman" w:cs="Times New Roman"/>
                <w:sz w:val="28"/>
                <w:szCs w:val="28"/>
                <w:lang w:val="uk-UA"/>
              </w:rPr>
            </w:pPr>
            <w:r w:rsidRPr="00CA534F">
              <w:rPr>
                <w:rFonts w:ascii="Times New Roman" w:hAnsi="Times New Roman" w:cs="Times New Roman"/>
                <w:sz w:val="28"/>
                <w:szCs w:val="28"/>
                <w:lang w:val="uk-UA"/>
              </w:rPr>
              <w:t>4. Контекстуальний елемент</w:t>
            </w:r>
          </w:p>
          <w:p w14:paraId="04ED7E54" w14:textId="7A1184B4" w:rsidR="00CA534F" w:rsidRPr="00CA534F" w:rsidRDefault="00CA534F" w:rsidP="00CA534F">
            <w:pPr>
              <w:jc w:val="both"/>
              <w:rPr>
                <w:rFonts w:ascii="Times New Roman" w:hAnsi="Times New Roman" w:cs="Times New Roman"/>
                <w:sz w:val="28"/>
                <w:szCs w:val="28"/>
                <w:lang w:val="uk-UA"/>
              </w:rPr>
            </w:pPr>
            <w:r w:rsidRPr="00CA534F">
              <w:rPr>
                <w:rFonts w:ascii="Times New Roman" w:hAnsi="Times New Roman" w:cs="Times New Roman"/>
                <w:sz w:val="28"/>
                <w:szCs w:val="28"/>
                <w:lang w:val="uk-UA"/>
              </w:rPr>
              <w:t>• Така особа або особи належали до певної національної, етнічної, расової чи релігійної групи.</w:t>
            </w:r>
          </w:p>
          <w:p w14:paraId="6D00BA8F" w14:textId="0D1CF816" w:rsidR="00CA534F" w:rsidRPr="00CA534F" w:rsidRDefault="00CA534F" w:rsidP="00CA534F">
            <w:pPr>
              <w:jc w:val="both"/>
              <w:rPr>
                <w:rFonts w:ascii="Times New Roman" w:hAnsi="Times New Roman" w:cs="Times New Roman"/>
                <w:sz w:val="28"/>
                <w:szCs w:val="28"/>
                <w:lang w:val="uk-UA"/>
              </w:rPr>
            </w:pPr>
            <w:r w:rsidRPr="00CA534F">
              <w:rPr>
                <w:rFonts w:ascii="Times New Roman" w:hAnsi="Times New Roman" w:cs="Times New Roman"/>
                <w:sz w:val="28"/>
                <w:szCs w:val="28"/>
                <w:lang w:val="uk-UA"/>
              </w:rPr>
              <w:t>• Виконавець мав намір знищити, повністю або частково, цю національну, етнічну, расову або релігійну групу.</w:t>
            </w:r>
          </w:p>
          <w:p w14:paraId="50020300" w14:textId="77777777" w:rsidR="00CA534F" w:rsidRPr="00CA534F" w:rsidRDefault="00CA534F" w:rsidP="00CA534F">
            <w:pPr>
              <w:ind w:left="601"/>
              <w:jc w:val="both"/>
              <w:rPr>
                <w:rFonts w:ascii="Times New Roman" w:hAnsi="Times New Roman" w:cs="Times New Roman"/>
                <w:sz w:val="28"/>
                <w:szCs w:val="28"/>
                <w:lang w:val="uk-UA"/>
              </w:rPr>
            </w:pPr>
            <w:r w:rsidRPr="00CA534F">
              <w:rPr>
                <w:rFonts w:ascii="Times New Roman" w:hAnsi="Times New Roman" w:cs="Times New Roman"/>
                <w:sz w:val="28"/>
                <w:szCs w:val="28"/>
                <w:lang w:val="uk-UA"/>
              </w:rPr>
              <w:t>• Тільки для МКС:</w:t>
            </w:r>
          </w:p>
          <w:p w14:paraId="67C22EA2" w14:textId="4DC9C99B" w:rsidR="00CA534F" w:rsidRPr="00CA534F" w:rsidRDefault="00CA534F" w:rsidP="00CA534F">
            <w:pPr>
              <w:ind w:left="601"/>
              <w:jc w:val="both"/>
              <w:rPr>
                <w:rFonts w:ascii="Times New Roman" w:hAnsi="Times New Roman" w:cs="Times New Roman"/>
                <w:sz w:val="28"/>
                <w:szCs w:val="28"/>
                <w:lang w:val="uk-UA"/>
              </w:rPr>
            </w:pPr>
            <w:r w:rsidRPr="00CA534F">
              <w:rPr>
                <w:rFonts w:ascii="Times New Roman" w:hAnsi="Times New Roman" w:cs="Times New Roman"/>
                <w:sz w:val="28"/>
                <w:szCs w:val="28"/>
                <w:lang w:val="uk-UA"/>
              </w:rPr>
              <w:t>• Діяння мало місце в контексті явної лінії подібної поведінки, спрямованої проти цієї групи, або було діянням, яка сама по собі могла призвести до її знищення.</w:t>
            </w:r>
          </w:p>
        </w:tc>
      </w:tr>
    </w:tbl>
    <w:p w14:paraId="7F734231" w14:textId="724D950D" w:rsidR="00CA534F" w:rsidRPr="00CA534F" w:rsidRDefault="00CA534F" w:rsidP="00CA534F">
      <w:pPr>
        <w:spacing w:after="0" w:line="240" w:lineRule="auto"/>
        <w:ind w:firstLine="709"/>
        <w:jc w:val="both"/>
        <w:rPr>
          <w:rFonts w:ascii="Times New Roman" w:hAnsi="Times New Roman" w:cs="Times New Roman"/>
          <w:i/>
          <w:iCs/>
          <w:sz w:val="28"/>
          <w:szCs w:val="28"/>
          <w:lang w:val="uk-UA"/>
        </w:rPr>
      </w:pPr>
      <w:r w:rsidRPr="00CA534F">
        <w:rPr>
          <w:rFonts w:ascii="Times New Roman" w:hAnsi="Times New Roman" w:cs="Times New Roman"/>
          <w:i/>
          <w:iCs/>
          <w:sz w:val="28"/>
          <w:szCs w:val="28"/>
          <w:lang w:val="uk-UA"/>
        </w:rPr>
        <w:lastRenderedPageBreak/>
        <w:t>Сфера застосування за статтею 442</w:t>
      </w:r>
    </w:p>
    <w:p w14:paraId="44797241" w14:textId="0BC8A5C2" w:rsidR="00CA534F" w:rsidRPr="00CA534F" w:rsidRDefault="00CA534F" w:rsidP="00CA534F">
      <w:pPr>
        <w:spacing w:after="0" w:line="240" w:lineRule="auto"/>
        <w:ind w:firstLine="709"/>
        <w:jc w:val="both"/>
        <w:rPr>
          <w:rFonts w:ascii="Times New Roman" w:hAnsi="Times New Roman" w:cs="Times New Roman"/>
          <w:sz w:val="28"/>
          <w:szCs w:val="28"/>
          <w:lang w:val="uk-UA"/>
        </w:rPr>
      </w:pPr>
      <w:r w:rsidRPr="00CA534F">
        <w:rPr>
          <w:rFonts w:ascii="Times New Roman" w:hAnsi="Times New Roman" w:cs="Times New Roman"/>
          <w:sz w:val="28"/>
          <w:szCs w:val="28"/>
          <w:lang w:val="uk-UA"/>
        </w:rPr>
        <w:t>Стаття 442 ККУ передбачає, що злочин геноциду може бути скоєний шляхом “заподіяння їм тяжких тілесних ушкоджень”. Це формулювання в цілому охоплює ту саму поведінку, що й “заподіяння тяжких тілесних ушкоджень і психічного розладу”, яка кодифікована як акт геноциду відповідно до Конвенції про геноцид, Статут МКС та Статутів спеціальних (</w:t>
      </w:r>
      <w:proofErr w:type="spellStart"/>
      <w:r w:rsidRPr="00CA534F">
        <w:rPr>
          <w:rFonts w:ascii="Times New Roman" w:hAnsi="Times New Roman" w:cs="Times New Roman"/>
          <w:sz w:val="28"/>
          <w:szCs w:val="28"/>
          <w:lang w:val="uk-UA"/>
        </w:rPr>
        <w:t>ad</w:t>
      </w:r>
      <w:proofErr w:type="spellEnd"/>
      <w:r w:rsidRPr="00CA534F">
        <w:rPr>
          <w:rFonts w:ascii="Times New Roman" w:hAnsi="Times New Roman" w:cs="Times New Roman"/>
          <w:sz w:val="28"/>
          <w:szCs w:val="28"/>
          <w:lang w:val="uk-UA"/>
        </w:rPr>
        <w:t xml:space="preserve"> </w:t>
      </w:r>
      <w:proofErr w:type="spellStart"/>
      <w:r w:rsidRPr="00CA534F">
        <w:rPr>
          <w:rFonts w:ascii="Times New Roman" w:hAnsi="Times New Roman" w:cs="Times New Roman"/>
          <w:sz w:val="28"/>
          <w:szCs w:val="28"/>
          <w:lang w:val="uk-UA"/>
        </w:rPr>
        <w:t>hoc</w:t>
      </w:r>
      <w:proofErr w:type="spellEnd"/>
      <w:r w:rsidRPr="00CA534F">
        <w:rPr>
          <w:rFonts w:ascii="Times New Roman" w:hAnsi="Times New Roman" w:cs="Times New Roman"/>
          <w:sz w:val="28"/>
          <w:szCs w:val="28"/>
          <w:lang w:val="uk-UA"/>
        </w:rPr>
        <w:t>) трибуналів.</w:t>
      </w:r>
    </w:p>
    <w:p w14:paraId="522B3D3E" w14:textId="468C38F2" w:rsidR="00CA534F" w:rsidRPr="00CA534F" w:rsidRDefault="00CA534F" w:rsidP="00CA534F">
      <w:pPr>
        <w:spacing w:after="0" w:line="240" w:lineRule="auto"/>
        <w:ind w:firstLine="709"/>
        <w:jc w:val="both"/>
        <w:rPr>
          <w:rFonts w:ascii="Times New Roman" w:hAnsi="Times New Roman" w:cs="Times New Roman"/>
          <w:sz w:val="28"/>
          <w:szCs w:val="28"/>
          <w:lang w:val="uk-UA"/>
        </w:rPr>
      </w:pPr>
      <w:r w:rsidRPr="00CA534F">
        <w:rPr>
          <w:rFonts w:ascii="Times New Roman" w:hAnsi="Times New Roman" w:cs="Times New Roman"/>
          <w:sz w:val="28"/>
          <w:szCs w:val="28"/>
          <w:lang w:val="uk-UA"/>
        </w:rPr>
        <w:t>Тяжкі тілесні ушкодження, закріплені у статті 442, можна тлумачити як синонім серйозної шкоди, що міститься у міжнародному праві. Хоча стаття 442 прямо не згадує про психологічну шкоду, для того, щоб забезпечити тлумачення цього положення в контексті міжнародного права, фразу “тілесні ушкодження” слід розширити, щоб вона охоплювала також і психічну шкоду.</w:t>
      </w:r>
    </w:p>
    <w:p w14:paraId="292881E7" w14:textId="64E7C682" w:rsidR="00CA534F" w:rsidRPr="00CA534F" w:rsidRDefault="00CA534F" w:rsidP="00CA534F">
      <w:pPr>
        <w:spacing w:after="0" w:line="240" w:lineRule="auto"/>
        <w:ind w:firstLine="709"/>
        <w:jc w:val="both"/>
        <w:rPr>
          <w:rFonts w:ascii="Times New Roman" w:hAnsi="Times New Roman" w:cs="Times New Roman"/>
          <w:i/>
          <w:iCs/>
          <w:sz w:val="28"/>
          <w:szCs w:val="28"/>
          <w:lang w:val="uk-UA"/>
        </w:rPr>
      </w:pPr>
      <w:r w:rsidRPr="00CA534F">
        <w:rPr>
          <w:rFonts w:ascii="Times New Roman" w:hAnsi="Times New Roman" w:cs="Times New Roman"/>
          <w:i/>
          <w:iCs/>
          <w:sz w:val="28"/>
          <w:szCs w:val="28"/>
          <w:lang w:val="uk-UA"/>
        </w:rPr>
        <w:t>Визначення тяжких тілесних ушкоджень або психічного розладу (об’єктивні елементи)</w:t>
      </w:r>
    </w:p>
    <w:p w14:paraId="29A10559" w14:textId="664B4CEA" w:rsidR="00CA534F" w:rsidRPr="00CA534F" w:rsidRDefault="00CA534F" w:rsidP="00CA534F">
      <w:pPr>
        <w:spacing w:after="0" w:line="240" w:lineRule="auto"/>
        <w:ind w:firstLine="709"/>
        <w:jc w:val="both"/>
        <w:rPr>
          <w:rFonts w:ascii="Times New Roman" w:hAnsi="Times New Roman" w:cs="Times New Roman"/>
          <w:sz w:val="28"/>
          <w:szCs w:val="28"/>
          <w:lang w:val="uk-UA"/>
        </w:rPr>
      </w:pPr>
      <w:r w:rsidRPr="00CA534F">
        <w:rPr>
          <w:rFonts w:ascii="Times New Roman" w:hAnsi="Times New Roman" w:cs="Times New Roman"/>
          <w:sz w:val="28"/>
          <w:szCs w:val="28"/>
          <w:lang w:val="uk-UA"/>
        </w:rPr>
        <w:t>Об’єктивна сторона цього акту геноциду вимагає, щоб виконавець заподіяв тяжкі тілесні ушкодження або психічний розлад одній чи кільком особам.</w:t>
      </w:r>
      <w:r>
        <w:rPr>
          <w:rFonts w:ascii="Times New Roman" w:hAnsi="Times New Roman" w:cs="Times New Roman"/>
          <w:sz w:val="28"/>
          <w:szCs w:val="28"/>
          <w:lang w:val="uk-UA"/>
        </w:rPr>
        <w:t xml:space="preserve"> </w:t>
      </w:r>
      <w:r w:rsidRPr="00CA534F">
        <w:rPr>
          <w:rFonts w:ascii="Times New Roman" w:hAnsi="Times New Roman" w:cs="Times New Roman"/>
          <w:sz w:val="28"/>
          <w:szCs w:val="28"/>
          <w:lang w:val="uk-UA"/>
        </w:rPr>
        <w:t>Для цього потрібне підтвердження результату.</w:t>
      </w:r>
    </w:p>
    <w:p w14:paraId="39E5CB00" w14:textId="75A066DF" w:rsidR="00CA534F" w:rsidRPr="00CA534F" w:rsidRDefault="00CA534F" w:rsidP="00CA534F">
      <w:pPr>
        <w:spacing w:after="0" w:line="240" w:lineRule="auto"/>
        <w:ind w:firstLine="709"/>
        <w:jc w:val="both"/>
        <w:rPr>
          <w:rFonts w:ascii="Times New Roman" w:hAnsi="Times New Roman" w:cs="Times New Roman"/>
          <w:sz w:val="28"/>
          <w:szCs w:val="28"/>
          <w:lang w:val="uk-UA"/>
        </w:rPr>
      </w:pPr>
      <w:r w:rsidRPr="00CA534F">
        <w:rPr>
          <w:rFonts w:ascii="Times New Roman" w:hAnsi="Times New Roman" w:cs="Times New Roman"/>
          <w:sz w:val="28"/>
          <w:szCs w:val="28"/>
          <w:lang w:val="uk-UA"/>
        </w:rPr>
        <w:t>Тілесні ушкодження передбачають заподіяння серйозної фізичної шкоди потерпілій особі. Це стосується “актів фізичного насильства, які завдають серйозної шкоди здоров’ю, спричиняють каліцтво або будь-яке серйозне ушкодження зовнішніх чи внутрішніх органів або органів чуття”. Психічна шкода полягає у заподіянні психологічної травми, що виходить за рамки “незначного або тимчасового порушення розумових здібностей ”. Це може бути викликано “заподіянням сильного страху, терору, залякування або погроз”.</w:t>
      </w:r>
    </w:p>
    <w:p w14:paraId="05FF6128" w14:textId="4FC3ECD8" w:rsidR="00CA534F" w:rsidRDefault="00CA534F" w:rsidP="00CA534F">
      <w:pPr>
        <w:spacing w:after="0" w:line="240" w:lineRule="auto"/>
        <w:ind w:firstLine="709"/>
        <w:jc w:val="both"/>
        <w:rPr>
          <w:rFonts w:ascii="Times New Roman" w:hAnsi="Times New Roman" w:cs="Times New Roman"/>
          <w:sz w:val="28"/>
          <w:szCs w:val="28"/>
          <w:lang w:val="uk-UA"/>
        </w:rPr>
      </w:pPr>
      <w:r w:rsidRPr="00CA534F">
        <w:rPr>
          <w:rFonts w:ascii="Times New Roman" w:hAnsi="Times New Roman" w:cs="Times New Roman"/>
          <w:sz w:val="28"/>
          <w:szCs w:val="28"/>
          <w:lang w:val="uk-UA"/>
        </w:rPr>
        <w:lastRenderedPageBreak/>
        <w:t>Тілесні або психічні ушкодження повинні бути серйозними. Шкода повинна “виходити за рамки тимчасового нещастя, збентеження чи приниження і завдавати серйозної та довготривалої шкоди здатності людини вести нормальне та конструктивне життя”. При цьому не вимагається, щоб шкода була постійною або непоправною.</w:t>
      </w:r>
    </w:p>
    <w:tbl>
      <w:tblPr>
        <w:tblStyle w:val="a7"/>
        <w:tblW w:w="0" w:type="auto"/>
        <w:tblLook w:val="04A0" w:firstRow="1" w:lastRow="0" w:firstColumn="1" w:lastColumn="0" w:noHBand="0" w:noVBand="1"/>
      </w:tblPr>
      <w:tblGrid>
        <w:gridCol w:w="9345"/>
      </w:tblGrid>
      <w:tr w:rsidR="00CA534F" w14:paraId="14F945AF" w14:textId="77777777" w:rsidTr="00CA534F">
        <w:tc>
          <w:tcPr>
            <w:tcW w:w="9345" w:type="dxa"/>
          </w:tcPr>
          <w:p w14:paraId="513E3F33" w14:textId="2A61FAE7" w:rsidR="00CA534F" w:rsidRPr="00CA534F" w:rsidRDefault="00CA534F" w:rsidP="00CA534F">
            <w:pPr>
              <w:jc w:val="both"/>
              <w:rPr>
                <w:rFonts w:ascii="Times New Roman" w:hAnsi="Times New Roman" w:cs="Times New Roman"/>
                <w:sz w:val="28"/>
                <w:szCs w:val="28"/>
                <w:lang w:val="uk-UA"/>
              </w:rPr>
            </w:pPr>
            <w:r w:rsidRPr="00CA534F">
              <w:rPr>
                <w:rFonts w:ascii="Times New Roman" w:hAnsi="Times New Roman" w:cs="Times New Roman"/>
                <w:sz w:val="28"/>
                <w:szCs w:val="28"/>
                <w:lang w:val="uk-UA"/>
              </w:rPr>
              <w:t>ТЕМАТИЧНЕ ДОСЛІДЖЕННЯ: ПРИКЛАДИ ТЯЖКИХ ТІЛЕСНИХ УШКОДЖЕНЬ І ПСИХІЧНОГО РОЗЛАДУ</w:t>
            </w:r>
          </w:p>
          <w:p w14:paraId="7E902CA2" w14:textId="28411848" w:rsidR="00CA534F" w:rsidRPr="00CA534F" w:rsidRDefault="00CA534F" w:rsidP="00CA534F">
            <w:pPr>
              <w:jc w:val="both"/>
              <w:rPr>
                <w:rFonts w:ascii="Times New Roman" w:hAnsi="Times New Roman" w:cs="Times New Roman"/>
                <w:sz w:val="28"/>
                <w:szCs w:val="28"/>
                <w:lang w:val="uk-UA"/>
              </w:rPr>
            </w:pPr>
            <w:r w:rsidRPr="00CA534F">
              <w:rPr>
                <w:rFonts w:ascii="Times New Roman" w:hAnsi="Times New Roman" w:cs="Times New Roman"/>
                <w:sz w:val="28"/>
                <w:szCs w:val="28"/>
                <w:lang w:val="uk-UA"/>
              </w:rPr>
              <w:t>Хоча не існує вичерпного переліку діянь, які можуть призводити до тяжких тілесних ушкоджень та психічних розладів, трибунали МКТР і МКТЮ визнали актами геноциду наведені нижче діяння:</w:t>
            </w:r>
          </w:p>
          <w:p w14:paraId="7C0D36EA" w14:textId="644D4AFC" w:rsidR="00CA534F" w:rsidRPr="00CA534F" w:rsidRDefault="00CA534F" w:rsidP="00CA534F">
            <w:pPr>
              <w:jc w:val="both"/>
              <w:rPr>
                <w:rFonts w:ascii="Times New Roman" w:hAnsi="Times New Roman" w:cs="Times New Roman"/>
                <w:sz w:val="28"/>
                <w:szCs w:val="28"/>
                <w:lang w:val="uk-UA"/>
              </w:rPr>
            </w:pPr>
            <w:r w:rsidRPr="00CA534F">
              <w:rPr>
                <w:rFonts w:ascii="Times New Roman" w:hAnsi="Times New Roman" w:cs="Times New Roman"/>
                <w:sz w:val="28"/>
                <w:szCs w:val="28"/>
                <w:lang w:val="uk-UA"/>
              </w:rPr>
              <w:t>• катування;</w:t>
            </w:r>
          </w:p>
          <w:p w14:paraId="220096C9" w14:textId="044294AB" w:rsidR="00CA534F" w:rsidRPr="00CA534F" w:rsidRDefault="00CA534F" w:rsidP="00CA534F">
            <w:pPr>
              <w:jc w:val="both"/>
              <w:rPr>
                <w:rFonts w:ascii="Times New Roman" w:hAnsi="Times New Roman" w:cs="Times New Roman"/>
                <w:sz w:val="28"/>
                <w:szCs w:val="28"/>
                <w:lang w:val="uk-UA"/>
              </w:rPr>
            </w:pPr>
            <w:r w:rsidRPr="00CA534F">
              <w:rPr>
                <w:rFonts w:ascii="Times New Roman" w:hAnsi="Times New Roman" w:cs="Times New Roman"/>
                <w:sz w:val="28"/>
                <w:szCs w:val="28"/>
                <w:lang w:val="uk-UA"/>
              </w:rPr>
              <w:t>• нелюдське або таке, що принижує гідність, поводження;</w:t>
            </w:r>
          </w:p>
          <w:p w14:paraId="0BA56687" w14:textId="094E25E9" w:rsidR="00CA534F" w:rsidRPr="00CA534F" w:rsidRDefault="00CA534F" w:rsidP="00CA534F">
            <w:pPr>
              <w:jc w:val="both"/>
              <w:rPr>
                <w:rFonts w:ascii="Times New Roman" w:hAnsi="Times New Roman" w:cs="Times New Roman"/>
                <w:sz w:val="28"/>
                <w:szCs w:val="28"/>
                <w:lang w:val="uk-UA"/>
              </w:rPr>
            </w:pPr>
            <w:r w:rsidRPr="00CA534F">
              <w:rPr>
                <w:rFonts w:ascii="Times New Roman" w:hAnsi="Times New Roman" w:cs="Times New Roman"/>
                <w:sz w:val="28"/>
                <w:szCs w:val="28"/>
                <w:lang w:val="uk-UA"/>
              </w:rPr>
              <w:t>• сексуальне насильство, включно зі зґвалтуванням;</w:t>
            </w:r>
          </w:p>
          <w:p w14:paraId="635B03C9" w14:textId="1611218E" w:rsidR="00CA534F" w:rsidRPr="00CA534F" w:rsidRDefault="00CA534F" w:rsidP="00CA534F">
            <w:pPr>
              <w:jc w:val="both"/>
              <w:rPr>
                <w:rFonts w:ascii="Times New Roman" w:hAnsi="Times New Roman" w:cs="Times New Roman"/>
                <w:sz w:val="28"/>
                <w:szCs w:val="28"/>
                <w:lang w:val="uk-UA"/>
              </w:rPr>
            </w:pPr>
            <w:r w:rsidRPr="00CA534F">
              <w:rPr>
                <w:rFonts w:ascii="Times New Roman" w:hAnsi="Times New Roman" w:cs="Times New Roman"/>
                <w:sz w:val="28"/>
                <w:szCs w:val="28"/>
                <w:lang w:val="uk-UA"/>
              </w:rPr>
              <w:t>• допити у поєднанні з побиттям;</w:t>
            </w:r>
          </w:p>
          <w:p w14:paraId="35AD1F72" w14:textId="2A410A1F" w:rsidR="00CA534F" w:rsidRPr="00CA534F" w:rsidRDefault="00CA534F" w:rsidP="00CA534F">
            <w:pPr>
              <w:jc w:val="both"/>
              <w:rPr>
                <w:rFonts w:ascii="Times New Roman" w:hAnsi="Times New Roman" w:cs="Times New Roman"/>
                <w:sz w:val="28"/>
                <w:szCs w:val="28"/>
                <w:lang w:val="uk-UA"/>
              </w:rPr>
            </w:pPr>
            <w:r w:rsidRPr="00CA534F">
              <w:rPr>
                <w:rFonts w:ascii="Times New Roman" w:hAnsi="Times New Roman" w:cs="Times New Roman"/>
                <w:sz w:val="28"/>
                <w:szCs w:val="28"/>
                <w:lang w:val="uk-UA"/>
              </w:rPr>
              <w:t>• погрози вбивством;</w:t>
            </w:r>
          </w:p>
          <w:p w14:paraId="4D9C21B2" w14:textId="1C2E1052" w:rsidR="00CA534F" w:rsidRPr="00CA534F" w:rsidRDefault="00CA534F" w:rsidP="00CA534F">
            <w:pPr>
              <w:jc w:val="both"/>
              <w:rPr>
                <w:rFonts w:ascii="Times New Roman" w:hAnsi="Times New Roman" w:cs="Times New Roman"/>
                <w:sz w:val="28"/>
                <w:szCs w:val="28"/>
                <w:lang w:val="uk-UA"/>
              </w:rPr>
            </w:pPr>
            <w:r w:rsidRPr="00CA534F">
              <w:rPr>
                <w:rFonts w:ascii="Times New Roman" w:hAnsi="Times New Roman" w:cs="Times New Roman"/>
                <w:sz w:val="28"/>
                <w:szCs w:val="28"/>
                <w:lang w:val="uk-UA"/>
              </w:rPr>
              <w:t>• шкода, що спричиняє каліцтво або тяжкі тілесні ушкодження;</w:t>
            </w:r>
          </w:p>
          <w:p w14:paraId="27479513" w14:textId="3B4614C8" w:rsidR="00CA534F" w:rsidRPr="00CA534F" w:rsidRDefault="00CA534F" w:rsidP="00CA534F">
            <w:pPr>
              <w:jc w:val="both"/>
              <w:rPr>
                <w:rFonts w:ascii="Times New Roman" w:hAnsi="Times New Roman" w:cs="Times New Roman"/>
                <w:sz w:val="28"/>
                <w:szCs w:val="28"/>
                <w:lang w:val="uk-UA"/>
              </w:rPr>
            </w:pPr>
            <w:r w:rsidRPr="00CA534F">
              <w:rPr>
                <w:rFonts w:ascii="Times New Roman" w:hAnsi="Times New Roman" w:cs="Times New Roman"/>
                <w:sz w:val="28"/>
                <w:szCs w:val="28"/>
                <w:lang w:val="uk-UA"/>
              </w:rPr>
              <w:t>• психічна травма, спричинена захопленням у полон, викраденням або погрозами вбивством;</w:t>
            </w:r>
          </w:p>
          <w:p w14:paraId="1CD79038" w14:textId="04D25846" w:rsidR="00CA534F" w:rsidRPr="00CA534F" w:rsidRDefault="00CA534F" w:rsidP="00CA534F">
            <w:pPr>
              <w:jc w:val="both"/>
              <w:rPr>
                <w:rFonts w:ascii="Times New Roman" w:hAnsi="Times New Roman" w:cs="Times New Roman"/>
                <w:sz w:val="28"/>
                <w:szCs w:val="28"/>
                <w:lang w:val="uk-UA"/>
              </w:rPr>
            </w:pPr>
            <w:r w:rsidRPr="00CA534F">
              <w:rPr>
                <w:rFonts w:ascii="Times New Roman" w:hAnsi="Times New Roman" w:cs="Times New Roman"/>
                <w:sz w:val="28"/>
                <w:szCs w:val="28"/>
                <w:lang w:val="uk-UA"/>
              </w:rPr>
              <w:t>• психічна травма, спричинена примусовим розлученням із сім'єю та примусовою депортацією; та</w:t>
            </w:r>
          </w:p>
          <w:p w14:paraId="3C75F9B4" w14:textId="14912709" w:rsidR="00CA534F" w:rsidRDefault="00CA534F" w:rsidP="00CA534F">
            <w:pPr>
              <w:jc w:val="both"/>
              <w:rPr>
                <w:rFonts w:ascii="Times New Roman" w:hAnsi="Times New Roman" w:cs="Times New Roman"/>
                <w:sz w:val="28"/>
                <w:szCs w:val="28"/>
                <w:lang w:val="uk-UA"/>
              </w:rPr>
            </w:pPr>
            <w:r w:rsidRPr="00CA534F">
              <w:rPr>
                <w:rFonts w:ascii="Times New Roman" w:hAnsi="Times New Roman" w:cs="Times New Roman"/>
                <w:sz w:val="28"/>
                <w:szCs w:val="28"/>
                <w:lang w:val="uk-UA"/>
              </w:rPr>
              <w:t>• психічна травма, спричинена обставинами, пов'язаними з сексуальним насильством.</w:t>
            </w:r>
          </w:p>
        </w:tc>
      </w:tr>
    </w:tbl>
    <w:p w14:paraId="6A1CB0D1" w14:textId="2A6CC9F1" w:rsidR="00CA534F" w:rsidRDefault="00CA534F" w:rsidP="00A63477">
      <w:pPr>
        <w:spacing w:after="0" w:line="240" w:lineRule="auto"/>
        <w:ind w:firstLine="709"/>
        <w:jc w:val="both"/>
        <w:rPr>
          <w:rFonts w:ascii="Times New Roman" w:hAnsi="Times New Roman" w:cs="Times New Roman"/>
          <w:sz w:val="28"/>
          <w:szCs w:val="28"/>
          <w:lang w:val="uk-UA"/>
        </w:rPr>
      </w:pPr>
      <w:r w:rsidRPr="00CA534F">
        <w:rPr>
          <w:rFonts w:ascii="Times New Roman" w:hAnsi="Times New Roman" w:cs="Times New Roman"/>
          <w:sz w:val="28"/>
          <w:szCs w:val="28"/>
          <w:lang w:val="uk-UA"/>
        </w:rPr>
        <w:t>Зґвалтування та інші форми сексуального насильства визнані МКТР та МКТЮ актами геноциду в силу того, що спричиняють серйозні тілесні та психічні ушкодження. У контексті геноциду в Руанді було визнано, що “сексуальне</w:t>
      </w:r>
      <w:r>
        <w:rPr>
          <w:rFonts w:ascii="Times New Roman" w:hAnsi="Times New Roman" w:cs="Times New Roman"/>
          <w:sz w:val="28"/>
          <w:szCs w:val="28"/>
          <w:lang w:val="uk-UA"/>
        </w:rPr>
        <w:t xml:space="preserve"> </w:t>
      </w:r>
      <w:r w:rsidRPr="00CA534F">
        <w:rPr>
          <w:rFonts w:ascii="Times New Roman" w:hAnsi="Times New Roman" w:cs="Times New Roman"/>
          <w:sz w:val="28"/>
          <w:szCs w:val="28"/>
          <w:lang w:val="uk-UA"/>
        </w:rPr>
        <w:t xml:space="preserve">насильство було невід’ємною частиною процесу знищення, спрямованого саме на жінок </w:t>
      </w:r>
      <w:proofErr w:type="spellStart"/>
      <w:r w:rsidRPr="00CA534F">
        <w:rPr>
          <w:rFonts w:ascii="Times New Roman" w:hAnsi="Times New Roman" w:cs="Times New Roman"/>
          <w:sz w:val="28"/>
          <w:szCs w:val="28"/>
          <w:lang w:val="uk-UA"/>
        </w:rPr>
        <w:t>тутсі</w:t>
      </w:r>
      <w:proofErr w:type="spellEnd"/>
      <w:r w:rsidRPr="00CA534F">
        <w:rPr>
          <w:rFonts w:ascii="Times New Roman" w:hAnsi="Times New Roman" w:cs="Times New Roman"/>
          <w:sz w:val="28"/>
          <w:szCs w:val="28"/>
          <w:lang w:val="uk-UA"/>
        </w:rPr>
        <w:t xml:space="preserve"> і безпосередньо сприяло їх знищенню та знищенню групи </w:t>
      </w:r>
      <w:proofErr w:type="spellStart"/>
      <w:r w:rsidRPr="00CA534F">
        <w:rPr>
          <w:rFonts w:ascii="Times New Roman" w:hAnsi="Times New Roman" w:cs="Times New Roman"/>
          <w:sz w:val="28"/>
          <w:szCs w:val="28"/>
          <w:lang w:val="uk-UA"/>
        </w:rPr>
        <w:t>тутсі</w:t>
      </w:r>
      <w:proofErr w:type="spellEnd"/>
      <w:r w:rsidRPr="00CA534F">
        <w:rPr>
          <w:rFonts w:ascii="Times New Roman" w:hAnsi="Times New Roman" w:cs="Times New Roman"/>
          <w:sz w:val="28"/>
          <w:szCs w:val="28"/>
          <w:lang w:val="uk-UA"/>
        </w:rPr>
        <w:t xml:space="preserve"> в цілому”. Більше того, сексуальне насильство було “кроком у процесі знищення” захищеної групи, а точніше “знищення духу, волі до життя і самого життя”. В Елементах злочинів МКС тепер чітко визнається, що серйозні тілесні та психічні ушкодження можуть включати зґвалтування та сексуальне насильство.</w:t>
      </w:r>
    </w:p>
    <w:tbl>
      <w:tblPr>
        <w:tblStyle w:val="a7"/>
        <w:tblW w:w="0" w:type="auto"/>
        <w:tblLook w:val="04A0" w:firstRow="1" w:lastRow="0" w:firstColumn="1" w:lastColumn="0" w:noHBand="0" w:noVBand="1"/>
      </w:tblPr>
      <w:tblGrid>
        <w:gridCol w:w="9345"/>
      </w:tblGrid>
      <w:tr w:rsidR="00A63477" w:rsidRPr="002B1937" w14:paraId="5123D44B" w14:textId="77777777" w:rsidTr="00A63477">
        <w:tc>
          <w:tcPr>
            <w:tcW w:w="9345" w:type="dxa"/>
          </w:tcPr>
          <w:p w14:paraId="6715881B" w14:textId="77777777" w:rsidR="00A63477" w:rsidRPr="00A63477" w:rsidRDefault="00A63477" w:rsidP="00A63477">
            <w:pPr>
              <w:jc w:val="both"/>
              <w:rPr>
                <w:rFonts w:ascii="Times New Roman" w:hAnsi="Times New Roman" w:cs="Times New Roman"/>
                <w:sz w:val="28"/>
                <w:szCs w:val="28"/>
                <w:lang w:val="uk-UA"/>
              </w:rPr>
            </w:pPr>
            <w:r w:rsidRPr="00A63477">
              <w:rPr>
                <w:rFonts w:ascii="Times New Roman" w:hAnsi="Times New Roman" w:cs="Times New Roman"/>
                <w:sz w:val="28"/>
                <w:szCs w:val="28"/>
                <w:lang w:val="uk-UA"/>
              </w:rPr>
              <w:t>МКТР, РІШЕННЯ СУДУ У СПРАВІ АКАЙЕСУ, П. 731-732</w:t>
            </w:r>
          </w:p>
          <w:p w14:paraId="35852D33" w14:textId="656619F2" w:rsidR="00A63477" w:rsidRDefault="00A63477" w:rsidP="00A63477">
            <w:pPr>
              <w:jc w:val="both"/>
              <w:rPr>
                <w:rFonts w:ascii="Times New Roman" w:hAnsi="Times New Roman" w:cs="Times New Roman"/>
                <w:sz w:val="28"/>
                <w:szCs w:val="28"/>
                <w:lang w:val="uk-UA"/>
              </w:rPr>
            </w:pPr>
            <w:r w:rsidRPr="00A63477">
              <w:rPr>
                <w:rFonts w:ascii="Times New Roman" w:hAnsi="Times New Roman" w:cs="Times New Roman"/>
                <w:sz w:val="28"/>
                <w:szCs w:val="28"/>
                <w:lang w:val="uk-UA"/>
              </w:rPr>
              <w:t>Що стосується, зокрема, актів [...] [зґвалтування і сексуального насильства], Палата хотіла б підкреслити той факт, що, на її думку, вони становлять геноцид так само, як і будь</w:t>
            </w:r>
            <w:r>
              <w:rPr>
                <w:rFonts w:ascii="Times New Roman" w:hAnsi="Times New Roman" w:cs="Times New Roman"/>
                <w:sz w:val="28"/>
                <w:szCs w:val="28"/>
                <w:lang w:val="uk-UA"/>
              </w:rPr>
              <w:t>-</w:t>
            </w:r>
            <w:r w:rsidRPr="00A63477">
              <w:rPr>
                <w:rFonts w:ascii="Times New Roman" w:hAnsi="Times New Roman" w:cs="Times New Roman"/>
                <w:sz w:val="28"/>
                <w:szCs w:val="28"/>
                <w:lang w:val="uk-UA"/>
              </w:rPr>
              <w:t xml:space="preserve">який інший акт, якщо вони були вчинені з конкретним наміром знищити, повністю або частково, певну групу як таку. Дійсно, зґвалтування і сексуальне насильство, безумовно, є заподіянням серйозних тілесних ушкоджень і психічного розладу потерпілим особам і навіть, на думку Палати, є одним з найгірших способів заподіяння шкоди потерпілій особі, оскільки вона страждає як від тілесних, так і від психічних ушкоджень. У світлі всіх наявних у неї доказів, Палата переконана, що описані вище акти зґвалтування та сексуального насильства були вчинені виключно проти жінок </w:t>
            </w:r>
            <w:proofErr w:type="spellStart"/>
            <w:r w:rsidRPr="00A63477">
              <w:rPr>
                <w:rFonts w:ascii="Times New Roman" w:hAnsi="Times New Roman" w:cs="Times New Roman"/>
                <w:sz w:val="28"/>
                <w:szCs w:val="28"/>
                <w:lang w:val="uk-UA"/>
              </w:rPr>
              <w:t>тутсі</w:t>
            </w:r>
            <w:proofErr w:type="spellEnd"/>
            <w:r w:rsidRPr="00A63477">
              <w:rPr>
                <w:rFonts w:ascii="Times New Roman" w:hAnsi="Times New Roman" w:cs="Times New Roman"/>
                <w:sz w:val="28"/>
                <w:szCs w:val="28"/>
                <w:lang w:val="uk-UA"/>
              </w:rPr>
              <w:t xml:space="preserve">, багато з яких зазнали найжорстокішого публічного приниження, були понівечені та зґвалтовані по декілька разів, </w:t>
            </w:r>
            <w:r w:rsidRPr="00A63477">
              <w:rPr>
                <w:rFonts w:ascii="Times New Roman" w:hAnsi="Times New Roman" w:cs="Times New Roman"/>
                <w:sz w:val="28"/>
                <w:szCs w:val="28"/>
                <w:lang w:val="uk-UA"/>
              </w:rPr>
              <w:lastRenderedPageBreak/>
              <w:t xml:space="preserve">часто публічно, у приміщеннях Бюро Комунальних послуг або в інших громадських місцях, і часто більш ніж одним виконавцем. Ці зґвалтування призводили до фізичного та психологічного знищення жінок </w:t>
            </w:r>
            <w:proofErr w:type="spellStart"/>
            <w:r w:rsidRPr="00A63477">
              <w:rPr>
                <w:rFonts w:ascii="Times New Roman" w:hAnsi="Times New Roman" w:cs="Times New Roman"/>
                <w:sz w:val="28"/>
                <w:szCs w:val="28"/>
                <w:lang w:val="uk-UA"/>
              </w:rPr>
              <w:t>тутсі</w:t>
            </w:r>
            <w:proofErr w:type="spellEnd"/>
            <w:r w:rsidRPr="00A63477">
              <w:rPr>
                <w:rFonts w:ascii="Times New Roman" w:hAnsi="Times New Roman" w:cs="Times New Roman"/>
                <w:sz w:val="28"/>
                <w:szCs w:val="28"/>
                <w:lang w:val="uk-UA"/>
              </w:rPr>
              <w:t xml:space="preserve">, їх родин та їх громад. Сексуальне насильство було невід'ємною частиною процесу знищення, спеціально спрямованим на жінок </w:t>
            </w:r>
            <w:proofErr w:type="spellStart"/>
            <w:r w:rsidRPr="00A63477">
              <w:rPr>
                <w:rFonts w:ascii="Times New Roman" w:hAnsi="Times New Roman" w:cs="Times New Roman"/>
                <w:sz w:val="28"/>
                <w:szCs w:val="28"/>
                <w:lang w:val="uk-UA"/>
              </w:rPr>
              <w:t>тутсі</w:t>
            </w:r>
            <w:proofErr w:type="spellEnd"/>
            <w:r w:rsidRPr="00A63477">
              <w:rPr>
                <w:rFonts w:ascii="Times New Roman" w:hAnsi="Times New Roman" w:cs="Times New Roman"/>
                <w:sz w:val="28"/>
                <w:szCs w:val="28"/>
                <w:lang w:val="uk-UA"/>
              </w:rPr>
              <w:t xml:space="preserve"> і таким, що сприяло їхньому знищенню та знищенню групи </w:t>
            </w:r>
            <w:proofErr w:type="spellStart"/>
            <w:r w:rsidRPr="00A63477">
              <w:rPr>
                <w:rFonts w:ascii="Times New Roman" w:hAnsi="Times New Roman" w:cs="Times New Roman"/>
                <w:sz w:val="28"/>
                <w:szCs w:val="28"/>
                <w:lang w:val="uk-UA"/>
              </w:rPr>
              <w:t>тутсі</w:t>
            </w:r>
            <w:proofErr w:type="spellEnd"/>
            <w:r w:rsidRPr="00A63477">
              <w:rPr>
                <w:rFonts w:ascii="Times New Roman" w:hAnsi="Times New Roman" w:cs="Times New Roman"/>
                <w:sz w:val="28"/>
                <w:szCs w:val="28"/>
                <w:lang w:val="uk-UA"/>
              </w:rPr>
              <w:t xml:space="preserve"> в цілому.</w:t>
            </w:r>
          </w:p>
        </w:tc>
      </w:tr>
    </w:tbl>
    <w:p w14:paraId="3E924074" w14:textId="772F1BD2" w:rsidR="00A63477" w:rsidRPr="00A63477" w:rsidRDefault="00A63477" w:rsidP="00A63477">
      <w:pPr>
        <w:spacing w:after="0" w:line="240" w:lineRule="auto"/>
        <w:ind w:firstLine="709"/>
        <w:jc w:val="both"/>
        <w:rPr>
          <w:rFonts w:ascii="Times New Roman" w:hAnsi="Times New Roman" w:cs="Times New Roman"/>
          <w:i/>
          <w:iCs/>
          <w:sz w:val="28"/>
          <w:szCs w:val="28"/>
          <w:lang w:val="uk-UA"/>
        </w:rPr>
      </w:pPr>
      <w:r w:rsidRPr="00A63477">
        <w:rPr>
          <w:rFonts w:ascii="Times New Roman" w:hAnsi="Times New Roman" w:cs="Times New Roman"/>
          <w:i/>
          <w:iCs/>
          <w:sz w:val="28"/>
          <w:szCs w:val="28"/>
          <w:lang w:val="uk-UA"/>
        </w:rPr>
        <w:lastRenderedPageBreak/>
        <w:t>Визначення заподіяння тяжких тілесних ушкоджень або психічного розладу (суб’єктивні елементи)</w:t>
      </w:r>
    </w:p>
    <w:p w14:paraId="2A8BF2E0" w14:textId="5126ECE3" w:rsidR="00A63477" w:rsidRDefault="00A63477" w:rsidP="00A63477">
      <w:pPr>
        <w:spacing w:after="0" w:line="240" w:lineRule="auto"/>
        <w:ind w:firstLine="709"/>
        <w:jc w:val="both"/>
        <w:rPr>
          <w:rFonts w:ascii="Times New Roman" w:hAnsi="Times New Roman" w:cs="Times New Roman"/>
          <w:sz w:val="28"/>
          <w:szCs w:val="28"/>
          <w:lang w:val="uk-UA"/>
        </w:rPr>
      </w:pPr>
      <w:r w:rsidRPr="00A63477">
        <w:rPr>
          <w:rFonts w:ascii="Times New Roman" w:hAnsi="Times New Roman" w:cs="Times New Roman"/>
          <w:sz w:val="28"/>
          <w:szCs w:val="28"/>
          <w:lang w:val="uk-UA"/>
        </w:rPr>
        <w:t xml:space="preserve">Що стосується суб’єктивної сторони, то необхідно встановити, що у виконавця був умисел. Такий умисел буде доведено, якщо (1) виконавець умисно діяв або </w:t>
      </w:r>
      <w:proofErr w:type="spellStart"/>
      <w:r w:rsidRPr="00A63477">
        <w:rPr>
          <w:rFonts w:ascii="Times New Roman" w:hAnsi="Times New Roman" w:cs="Times New Roman"/>
          <w:sz w:val="28"/>
          <w:szCs w:val="28"/>
          <w:lang w:val="uk-UA"/>
        </w:rPr>
        <w:t>бездіяв</w:t>
      </w:r>
      <w:proofErr w:type="spellEnd"/>
      <w:r w:rsidRPr="00A63477">
        <w:rPr>
          <w:rFonts w:ascii="Times New Roman" w:hAnsi="Times New Roman" w:cs="Times New Roman"/>
          <w:sz w:val="28"/>
          <w:szCs w:val="28"/>
          <w:lang w:val="uk-UA"/>
        </w:rPr>
        <w:t xml:space="preserve"> (умисел на діяння) з метою заподіяння тяжких тілесних ушкоджень або психічного розладу одній чи кільком особам або (2) усвідомлював, що це станеться за звичайного перебігу подій (умисел на наслідок).</w:t>
      </w:r>
    </w:p>
    <w:p w14:paraId="005AF037" w14:textId="029879B2" w:rsidR="00A63477" w:rsidRPr="00A63477" w:rsidRDefault="00A63477" w:rsidP="00A63477">
      <w:pPr>
        <w:spacing w:after="0" w:line="240" w:lineRule="auto"/>
        <w:ind w:firstLine="709"/>
        <w:jc w:val="both"/>
        <w:rPr>
          <w:rFonts w:ascii="Times New Roman" w:hAnsi="Times New Roman" w:cs="Times New Roman"/>
          <w:sz w:val="28"/>
          <w:szCs w:val="28"/>
          <w:lang w:val="uk-UA"/>
        </w:rPr>
      </w:pPr>
      <w:r w:rsidRPr="00A63477">
        <w:rPr>
          <w:rFonts w:ascii="Times New Roman" w:hAnsi="Times New Roman" w:cs="Times New Roman"/>
          <w:sz w:val="28"/>
          <w:szCs w:val="28"/>
          <w:lang w:val="uk-UA"/>
        </w:rPr>
        <w:t>Доведення умислу вимагає встановлення того, що виконавець мав намір вчинити діяння або бездіяльність, які спричинили тяжкі тілесні ушкодження або психічну шкоду життю. Іншими словами, він/вона свідомо діяв(ла) або не діяв(ла). Що стосується наслідків, тобто заподіяння особі або особам тяжких тілесних ушкоджень або психічної шкоди, то необхідно довести, що виконавець бажав настання цих наслідків або усвідомлював, що вони настануть за звичайного перебігу подій.</w:t>
      </w:r>
    </w:p>
    <w:p w14:paraId="5D5AA6AA" w14:textId="560D763A" w:rsidR="00A63477" w:rsidRDefault="00A63477" w:rsidP="00A63477">
      <w:pPr>
        <w:spacing w:after="0" w:line="240" w:lineRule="auto"/>
        <w:ind w:firstLine="709"/>
        <w:jc w:val="both"/>
        <w:rPr>
          <w:rFonts w:ascii="Times New Roman" w:hAnsi="Times New Roman" w:cs="Times New Roman"/>
          <w:sz w:val="28"/>
          <w:szCs w:val="28"/>
          <w:lang w:val="uk-UA"/>
        </w:rPr>
      </w:pPr>
      <w:r w:rsidRPr="00A63477">
        <w:rPr>
          <w:rFonts w:ascii="Times New Roman" w:hAnsi="Times New Roman" w:cs="Times New Roman"/>
          <w:sz w:val="28"/>
          <w:szCs w:val="28"/>
          <w:lang w:val="uk-UA"/>
        </w:rPr>
        <w:t>Що стосується усвідомлення того, що наслідки настануть за звичайного перебігу подій, то МКС вимагає фактичної впевненості в тому, що вони матимуть місце. МКТЮ було визнано, що в разі, коли виконавець мав намір вбити потерпілих, а не заподіяти їм серйозних тілесних ушкоджень або психічної шкоди, “жахливі тілесні та психічні страждання тих небагатьох, хто вижив, очевидно, були природними і передбачуваними наслідками”.</w:t>
      </w:r>
    </w:p>
    <w:p w14:paraId="5D7D6B01" w14:textId="2F7F00B2" w:rsidR="00A63477" w:rsidRDefault="00A63477" w:rsidP="00A63477">
      <w:pPr>
        <w:spacing w:after="0" w:line="240" w:lineRule="auto"/>
        <w:ind w:firstLine="709"/>
        <w:jc w:val="both"/>
        <w:rPr>
          <w:rFonts w:ascii="Times New Roman" w:hAnsi="Times New Roman" w:cs="Times New Roman"/>
          <w:sz w:val="28"/>
          <w:szCs w:val="28"/>
          <w:lang w:val="uk-UA"/>
        </w:rPr>
      </w:pPr>
    </w:p>
    <w:p w14:paraId="364A85C1" w14:textId="554F31B6" w:rsidR="00A63477" w:rsidRPr="00B32F1A" w:rsidRDefault="00A63477" w:rsidP="00A63477">
      <w:pPr>
        <w:spacing w:after="0" w:line="240" w:lineRule="auto"/>
        <w:ind w:firstLine="709"/>
        <w:jc w:val="both"/>
        <w:rPr>
          <w:rFonts w:ascii="Times New Roman" w:hAnsi="Times New Roman" w:cs="Times New Roman"/>
          <w:b/>
          <w:bCs/>
          <w:i/>
          <w:iCs/>
          <w:sz w:val="28"/>
          <w:szCs w:val="28"/>
          <w:lang w:val="uk-UA"/>
        </w:rPr>
      </w:pPr>
      <w:r w:rsidRPr="00B32F1A">
        <w:rPr>
          <w:rFonts w:ascii="Times New Roman" w:hAnsi="Times New Roman" w:cs="Times New Roman"/>
          <w:b/>
          <w:bCs/>
          <w:i/>
          <w:iCs/>
          <w:sz w:val="28"/>
          <w:szCs w:val="28"/>
          <w:lang w:val="uk-UA"/>
        </w:rPr>
        <w:t>Створення умов життя, розрахованих на фізичне знищення (Конвенція про геноцид, стаття 2(c); Статут МКС, стаття 6(c); Статут МКТЮ, стаття 4(2)(c); Статут МКТР (стаття 2(2)(c))</w:t>
      </w:r>
    </w:p>
    <w:tbl>
      <w:tblPr>
        <w:tblStyle w:val="a7"/>
        <w:tblW w:w="0" w:type="auto"/>
        <w:tblLook w:val="04A0" w:firstRow="1" w:lastRow="0" w:firstColumn="1" w:lastColumn="0" w:noHBand="0" w:noVBand="1"/>
      </w:tblPr>
      <w:tblGrid>
        <w:gridCol w:w="9345"/>
      </w:tblGrid>
      <w:tr w:rsidR="00A63477" w:rsidRPr="002B1937" w14:paraId="48150401" w14:textId="77777777" w:rsidTr="00A63477">
        <w:tc>
          <w:tcPr>
            <w:tcW w:w="9345" w:type="dxa"/>
          </w:tcPr>
          <w:p w14:paraId="0B74AC31" w14:textId="5E44FFA7" w:rsidR="00A63477" w:rsidRPr="00A63477" w:rsidRDefault="00A63477" w:rsidP="00A63477">
            <w:pPr>
              <w:jc w:val="both"/>
              <w:rPr>
                <w:rFonts w:ascii="Times New Roman" w:hAnsi="Times New Roman" w:cs="Times New Roman"/>
                <w:sz w:val="28"/>
                <w:szCs w:val="28"/>
                <w:lang w:val="uk-UA"/>
              </w:rPr>
            </w:pPr>
            <w:r w:rsidRPr="00A63477">
              <w:rPr>
                <w:rFonts w:ascii="Times New Roman" w:hAnsi="Times New Roman" w:cs="Times New Roman"/>
                <w:sz w:val="28"/>
                <w:szCs w:val="28"/>
                <w:lang w:val="uk-UA"/>
              </w:rPr>
              <w:t xml:space="preserve">ЗАСТОСОВНІСТЬ. Акт геноциду через умисне створення умов життя, розрахованих на фізичне знищення, охоплюється формулюванням “створення життєвих умов, спрямованих на повне або часткове фізичне знищення групи” зі статті 422 ККУ. </w:t>
            </w:r>
          </w:p>
          <w:p w14:paraId="5BB64F3D" w14:textId="4F550415" w:rsidR="00A63477" w:rsidRPr="00A63477" w:rsidRDefault="00A63477" w:rsidP="00A63477">
            <w:pPr>
              <w:jc w:val="both"/>
              <w:rPr>
                <w:rFonts w:ascii="Times New Roman" w:hAnsi="Times New Roman" w:cs="Times New Roman"/>
                <w:sz w:val="28"/>
                <w:szCs w:val="28"/>
                <w:lang w:val="uk-UA"/>
              </w:rPr>
            </w:pPr>
            <w:r w:rsidRPr="00A63477">
              <w:rPr>
                <w:rFonts w:ascii="Times New Roman" w:hAnsi="Times New Roman" w:cs="Times New Roman"/>
                <w:sz w:val="28"/>
                <w:szCs w:val="28"/>
                <w:lang w:val="uk-UA"/>
              </w:rPr>
              <w:t xml:space="preserve">СКЛАД ЗЛОЧИНУ. Для притягнення виконавця до відповідальності за злочин геноциду через створення умов життя, розрахованих на фізичне знищення, необхідно встановити такі елементи: </w:t>
            </w:r>
          </w:p>
          <w:p w14:paraId="7C0AB92A" w14:textId="77777777" w:rsidR="00A63477" w:rsidRPr="00A63477" w:rsidRDefault="00A63477" w:rsidP="00A63477">
            <w:pPr>
              <w:jc w:val="both"/>
              <w:rPr>
                <w:rFonts w:ascii="Times New Roman" w:hAnsi="Times New Roman" w:cs="Times New Roman"/>
                <w:sz w:val="28"/>
                <w:szCs w:val="28"/>
                <w:lang w:val="uk-UA"/>
              </w:rPr>
            </w:pPr>
            <w:r w:rsidRPr="00A63477">
              <w:rPr>
                <w:rFonts w:ascii="Times New Roman" w:hAnsi="Times New Roman" w:cs="Times New Roman"/>
                <w:sz w:val="28"/>
                <w:szCs w:val="28"/>
                <w:lang w:val="uk-UA"/>
              </w:rPr>
              <w:t xml:space="preserve">1. Об’єктивні елементи </w:t>
            </w:r>
          </w:p>
          <w:p w14:paraId="426E7093" w14:textId="77777777" w:rsidR="00A63477" w:rsidRPr="00A63477" w:rsidRDefault="00A63477" w:rsidP="00A63477">
            <w:pPr>
              <w:jc w:val="both"/>
              <w:rPr>
                <w:rFonts w:ascii="Times New Roman" w:hAnsi="Times New Roman" w:cs="Times New Roman"/>
                <w:sz w:val="28"/>
                <w:szCs w:val="28"/>
                <w:lang w:val="uk-UA"/>
              </w:rPr>
            </w:pPr>
            <w:r w:rsidRPr="00A63477">
              <w:rPr>
                <w:rFonts w:ascii="Times New Roman" w:hAnsi="Times New Roman" w:cs="Times New Roman"/>
                <w:sz w:val="28"/>
                <w:szCs w:val="28"/>
                <w:lang w:val="uk-UA"/>
              </w:rPr>
              <w:t>• Виконавець створив певні умови для життя однієї або кількох осіб.</w:t>
            </w:r>
          </w:p>
          <w:p w14:paraId="21E19C08" w14:textId="77777777" w:rsidR="00A63477" w:rsidRPr="00A63477" w:rsidRDefault="00A63477" w:rsidP="00A63477">
            <w:pPr>
              <w:jc w:val="both"/>
              <w:rPr>
                <w:rFonts w:ascii="Times New Roman" w:hAnsi="Times New Roman" w:cs="Times New Roman"/>
                <w:sz w:val="28"/>
                <w:szCs w:val="28"/>
                <w:lang w:val="uk-UA"/>
              </w:rPr>
            </w:pPr>
            <w:r w:rsidRPr="00A63477">
              <w:rPr>
                <w:rFonts w:ascii="Times New Roman" w:hAnsi="Times New Roman" w:cs="Times New Roman"/>
                <w:sz w:val="28"/>
                <w:szCs w:val="28"/>
                <w:lang w:val="uk-UA"/>
              </w:rPr>
              <w:t>• Умови життя були розраховані на повне або часткове фізичне знищення цієї групи.</w:t>
            </w:r>
          </w:p>
          <w:p w14:paraId="672BB692" w14:textId="77777777" w:rsidR="00A63477" w:rsidRPr="00A63477" w:rsidRDefault="00A63477" w:rsidP="00A63477">
            <w:pPr>
              <w:jc w:val="both"/>
              <w:rPr>
                <w:rFonts w:ascii="Times New Roman" w:hAnsi="Times New Roman" w:cs="Times New Roman"/>
                <w:sz w:val="28"/>
                <w:szCs w:val="28"/>
                <w:lang w:val="uk-UA"/>
              </w:rPr>
            </w:pPr>
            <w:r w:rsidRPr="00A63477">
              <w:rPr>
                <w:rFonts w:ascii="Times New Roman" w:hAnsi="Times New Roman" w:cs="Times New Roman"/>
                <w:sz w:val="28"/>
                <w:szCs w:val="28"/>
                <w:lang w:val="uk-UA"/>
              </w:rPr>
              <w:t>2. Суб’єктивні елементи</w:t>
            </w:r>
          </w:p>
          <w:p w14:paraId="1307ECD0" w14:textId="77777777" w:rsidR="00A63477" w:rsidRPr="00A63477" w:rsidRDefault="00A63477" w:rsidP="00A63477">
            <w:pPr>
              <w:jc w:val="both"/>
              <w:rPr>
                <w:rFonts w:ascii="Times New Roman" w:hAnsi="Times New Roman" w:cs="Times New Roman"/>
                <w:sz w:val="28"/>
                <w:szCs w:val="28"/>
                <w:lang w:val="uk-UA"/>
              </w:rPr>
            </w:pPr>
            <w:r w:rsidRPr="00A63477">
              <w:rPr>
                <w:rFonts w:ascii="Times New Roman" w:hAnsi="Times New Roman" w:cs="Times New Roman"/>
                <w:sz w:val="28"/>
                <w:szCs w:val="28"/>
                <w:lang w:val="uk-UA"/>
              </w:rPr>
              <w:t>• Виконавець мав умисел на створення певних умов життя для однієї або кількох осіб.</w:t>
            </w:r>
          </w:p>
          <w:p w14:paraId="32149F03" w14:textId="77777777" w:rsidR="00A63477" w:rsidRPr="00A63477" w:rsidRDefault="00A63477" w:rsidP="00A63477">
            <w:pPr>
              <w:jc w:val="both"/>
              <w:rPr>
                <w:rFonts w:ascii="Times New Roman" w:hAnsi="Times New Roman" w:cs="Times New Roman"/>
                <w:sz w:val="28"/>
                <w:szCs w:val="28"/>
                <w:lang w:val="uk-UA"/>
              </w:rPr>
            </w:pPr>
            <w:r w:rsidRPr="00A63477">
              <w:rPr>
                <w:rFonts w:ascii="Times New Roman" w:hAnsi="Times New Roman" w:cs="Times New Roman"/>
                <w:sz w:val="28"/>
                <w:szCs w:val="28"/>
                <w:lang w:val="uk-UA"/>
              </w:rPr>
              <w:lastRenderedPageBreak/>
              <w:t>• Виконавець знав, що умови були розраховані на фізичне знищення групи.</w:t>
            </w:r>
          </w:p>
          <w:p w14:paraId="5C24F973" w14:textId="77777777" w:rsidR="00A63477" w:rsidRPr="00A63477" w:rsidRDefault="00A63477" w:rsidP="00A63477">
            <w:pPr>
              <w:jc w:val="both"/>
              <w:rPr>
                <w:rFonts w:ascii="Times New Roman" w:hAnsi="Times New Roman" w:cs="Times New Roman"/>
                <w:sz w:val="28"/>
                <w:szCs w:val="28"/>
                <w:lang w:val="uk-UA"/>
              </w:rPr>
            </w:pPr>
            <w:r w:rsidRPr="00A63477">
              <w:rPr>
                <w:rFonts w:ascii="Times New Roman" w:hAnsi="Times New Roman" w:cs="Times New Roman"/>
                <w:sz w:val="28"/>
                <w:szCs w:val="28"/>
                <w:lang w:val="uk-UA"/>
              </w:rPr>
              <w:t>3. Контекстуальний елемент</w:t>
            </w:r>
          </w:p>
          <w:p w14:paraId="118295EF" w14:textId="0B8A890D" w:rsidR="00A63477" w:rsidRPr="00A63477" w:rsidRDefault="00A63477" w:rsidP="00A63477">
            <w:pPr>
              <w:jc w:val="both"/>
              <w:rPr>
                <w:rFonts w:ascii="Times New Roman" w:hAnsi="Times New Roman" w:cs="Times New Roman"/>
                <w:sz w:val="28"/>
                <w:szCs w:val="28"/>
                <w:lang w:val="uk-UA"/>
              </w:rPr>
            </w:pPr>
            <w:r w:rsidRPr="00A63477">
              <w:rPr>
                <w:rFonts w:ascii="Times New Roman" w:hAnsi="Times New Roman" w:cs="Times New Roman"/>
                <w:sz w:val="28"/>
                <w:szCs w:val="28"/>
                <w:lang w:val="uk-UA"/>
              </w:rPr>
              <w:t>• Така особа або особи належали до певної національної, етнічної, расової або релігійної групи.</w:t>
            </w:r>
          </w:p>
          <w:p w14:paraId="03147E6C" w14:textId="5CB86F05" w:rsidR="00A63477" w:rsidRPr="00A63477" w:rsidRDefault="00A63477" w:rsidP="00A63477">
            <w:pPr>
              <w:jc w:val="both"/>
              <w:rPr>
                <w:rFonts w:ascii="Times New Roman" w:hAnsi="Times New Roman" w:cs="Times New Roman"/>
                <w:sz w:val="28"/>
                <w:szCs w:val="28"/>
                <w:lang w:val="uk-UA"/>
              </w:rPr>
            </w:pPr>
            <w:r w:rsidRPr="00A63477">
              <w:rPr>
                <w:rFonts w:ascii="Times New Roman" w:hAnsi="Times New Roman" w:cs="Times New Roman"/>
                <w:sz w:val="28"/>
                <w:szCs w:val="28"/>
                <w:lang w:val="uk-UA"/>
              </w:rPr>
              <w:t>• Виконавець мав намір знищити, повністю або частково, цю національну, етнічну, расову або релігійну групу.</w:t>
            </w:r>
          </w:p>
          <w:p w14:paraId="4442AF4E" w14:textId="77777777" w:rsidR="00A63477" w:rsidRPr="00A63477" w:rsidRDefault="00A63477" w:rsidP="00A63477">
            <w:pPr>
              <w:ind w:left="601"/>
              <w:jc w:val="both"/>
              <w:rPr>
                <w:rFonts w:ascii="Times New Roman" w:hAnsi="Times New Roman" w:cs="Times New Roman"/>
                <w:sz w:val="28"/>
                <w:szCs w:val="28"/>
                <w:lang w:val="uk-UA"/>
              </w:rPr>
            </w:pPr>
            <w:r w:rsidRPr="00A63477">
              <w:rPr>
                <w:rFonts w:ascii="Times New Roman" w:hAnsi="Times New Roman" w:cs="Times New Roman"/>
                <w:sz w:val="28"/>
                <w:szCs w:val="28"/>
                <w:lang w:val="uk-UA"/>
              </w:rPr>
              <w:t>• Тільки для МКС:</w:t>
            </w:r>
          </w:p>
          <w:p w14:paraId="77D1D63E" w14:textId="706558D4" w:rsidR="00A63477" w:rsidRDefault="00A63477" w:rsidP="00A63477">
            <w:pPr>
              <w:ind w:left="601"/>
              <w:jc w:val="both"/>
              <w:rPr>
                <w:rFonts w:ascii="Times New Roman" w:hAnsi="Times New Roman" w:cs="Times New Roman"/>
                <w:sz w:val="28"/>
                <w:szCs w:val="28"/>
                <w:lang w:val="uk-UA"/>
              </w:rPr>
            </w:pPr>
            <w:r w:rsidRPr="00A63477">
              <w:rPr>
                <w:rFonts w:ascii="Times New Roman" w:hAnsi="Times New Roman" w:cs="Times New Roman"/>
                <w:sz w:val="28"/>
                <w:szCs w:val="28"/>
                <w:lang w:val="uk-UA"/>
              </w:rPr>
              <w:t xml:space="preserve">• Діяння мало місце в контексті очевидної системи явної лінії подібної поведінки, спрямованої проти цієї групи, або було </w:t>
            </w:r>
            <w:proofErr w:type="spellStart"/>
            <w:r w:rsidRPr="00A63477">
              <w:rPr>
                <w:rFonts w:ascii="Times New Roman" w:hAnsi="Times New Roman" w:cs="Times New Roman"/>
                <w:sz w:val="28"/>
                <w:szCs w:val="28"/>
                <w:lang w:val="uk-UA"/>
              </w:rPr>
              <w:t>поведінкоюдіянням</w:t>
            </w:r>
            <w:proofErr w:type="spellEnd"/>
            <w:r w:rsidRPr="00A63477">
              <w:rPr>
                <w:rFonts w:ascii="Times New Roman" w:hAnsi="Times New Roman" w:cs="Times New Roman"/>
                <w:sz w:val="28"/>
                <w:szCs w:val="28"/>
                <w:lang w:val="uk-UA"/>
              </w:rPr>
              <w:t>, яка сама по собі могла призвести до такого її знищення</w:t>
            </w:r>
          </w:p>
        </w:tc>
      </w:tr>
    </w:tbl>
    <w:p w14:paraId="73BADE22" w14:textId="6015B231" w:rsidR="00A63477" w:rsidRPr="00A63477" w:rsidRDefault="00A63477" w:rsidP="00A63477">
      <w:pPr>
        <w:spacing w:after="0" w:line="240" w:lineRule="auto"/>
        <w:ind w:firstLine="709"/>
        <w:jc w:val="both"/>
        <w:rPr>
          <w:rFonts w:ascii="Times New Roman" w:hAnsi="Times New Roman" w:cs="Times New Roman"/>
          <w:i/>
          <w:iCs/>
          <w:sz w:val="28"/>
          <w:szCs w:val="28"/>
          <w:lang w:val="uk-UA"/>
        </w:rPr>
      </w:pPr>
      <w:r w:rsidRPr="00A63477">
        <w:rPr>
          <w:rFonts w:ascii="Times New Roman" w:hAnsi="Times New Roman" w:cs="Times New Roman"/>
          <w:i/>
          <w:iCs/>
          <w:sz w:val="28"/>
          <w:szCs w:val="28"/>
          <w:lang w:val="uk-UA"/>
        </w:rPr>
        <w:lastRenderedPageBreak/>
        <w:t>Сфера застосування за статтею 442</w:t>
      </w:r>
    </w:p>
    <w:p w14:paraId="7E5947F7" w14:textId="235A3B2D" w:rsidR="00A63477" w:rsidRPr="00A63477" w:rsidRDefault="00A63477" w:rsidP="00A63477">
      <w:pPr>
        <w:spacing w:after="0" w:line="240" w:lineRule="auto"/>
        <w:ind w:firstLine="709"/>
        <w:jc w:val="both"/>
        <w:rPr>
          <w:rFonts w:ascii="Times New Roman" w:hAnsi="Times New Roman" w:cs="Times New Roman"/>
          <w:sz w:val="28"/>
          <w:szCs w:val="28"/>
          <w:lang w:val="uk-UA"/>
        </w:rPr>
      </w:pPr>
      <w:r w:rsidRPr="00A63477">
        <w:rPr>
          <w:rFonts w:ascii="Times New Roman" w:hAnsi="Times New Roman" w:cs="Times New Roman"/>
          <w:sz w:val="28"/>
          <w:szCs w:val="28"/>
          <w:lang w:val="uk-UA"/>
        </w:rPr>
        <w:t xml:space="preserve">Стаття 442 ККУ серед </w:t>
      </w:r>
      <w:proofErr w:type="spellStart"/>
      <w:r w:rsidRPr="00A63477">
        <w:rPr>
          <w:rFonts w:ascii="Times New Roman" w:hAnsi="Times New Roman" w:cs="Times New Roman"/>
          <w:sz w:val="28"/>
          <w:szCs w:val="28"/>
          <w:lang w:val="uk-UA"/>
        </w:rPr>
        <w:t>геноцидальних</w:t>
      </w:r>
      <w:proofErr w:type="spellEnd"/>
      <w:r w:rsidRPr="00A63477">
        <w:rPr>
          <w:rFonts w:ascii="Times New Roman" w:hAnsi="Times New Roman" w:cs="Times New Roman"/>
          <w:sz w:val="28"/>
          <w:szCs w:val="28"/>
          <w:lang w:val="uk-UA"/>
        </w:rPr>
        <w:t xml:space="preserve"> актів </w:t>
      </w:r>
      <w:proofErr w:type="spellStart"/>
      <w:r w:rsidRPr="00A63477">
        <w:rPr>
          <w:rFonts w:ascii="Times New Roman" w:hAnsi="Times New Roman" w:cs="Times New Roman"/>
          <w:sz w:val="28"/>
          <w:szCs w:val="28"/>
          <w:lang w:val="uk-UA"/>
        </w:rPr>
        <w:t>називає“створення</w:t>
      </w:r>
      <w:proofErr w:type="spellEnd"/>
      <w:r w:rsidRPr="00A63477">
        <w:rPr>
          <w:rFonts w:ascii="Times New Roman" w:hAnsi="Times New Roman" w:cs="Times New Roman"/>
          <w:sz w:val="28"/>
          <w:szCs w:val="28"/>
          <w:lang w:val="uk-UA"/>
        </w:rPr>
        <w:t xml:space="preserve"> для групи життєвих умов, розрахованих на повне чи часткове її фізичне знищення”. Це формулювання охоплює ту саму поведінку, що й «створення життєвих умов, розрахованих на фізичне знищення», кодифіковане як акт геноциду відповідно до Конвенції про геноцид, Статуту МКС та Статутів спеціальних (</w:t>
      </w:r>
      <w:proofErr w:type="spellStart"/>
      <w:r w:rsidRPr="00A63477">
        <w:rPr>
          <w:rFonts w:ascii="Times New Roman" w:hAnsi="Times New Roman" w:cs="Times New Roman"/>
          <w:sz w:val="28"/>
          <w:szCs w:val="28"/>
          <w:lang w:val="uk-UA"/>
        </w:rPr>
        <w:t>ad</w:t>
      </w:r>
      <w:proofErr w:type="spellEnd"/>
      <w:r w:rsidRPr="00A63477">
        <w:rPr>
          <w:rFonts w:ascii="Times New Roman" w:hAnsi="Times New Roman" w:cs="Times New Roman"/>
          <w:sz w:val="28"/>
          <w:szCs w:val="28"/>
          <w:lang w:val="uk-UA"/>
        </w:rPr>
        <w:t xml:space="preserve"> </w:t>
      </w:r>
      <w:proofErr w:type="spellStart"/>
      <w:r w:rsidRPr="00A63477">
        <w:rPr>
          <w:rFonts w:ascii="Times New Roman" w:hAnsi="Times New Roman" w:cs="Times New Roman"/>
          <w:sz w:val="28"/>
          <w:szCs w:val="28"/>
          <w:lang w:val="uk-UA"/>
        </w:rPr>
        <w:t>hoc</w:t>
      </w:r>
      <w:proofErr w:type="spellEnd"/>
      <w:r w:rsidRPr="00A63477">
        <w:rPr>
          <w:rFonts w:ascii="Times New Roman" w:hAnsi="Times New Roman" w:cs="Times New Roman"/>
          <w:sz w:val="28"/>
          <w:szCs w:val="28"/>
          <w:lang w:val="uk-UA"/>
        </w:rPr>
        <w:t xml:space="preserve">) трибуналів. </w:t>
      </w:r>
    </w:p>
    <w:p w14:paraId="422AC4E5" w14:textId="390AC915" w:rsidR="00A63477" w:rsidRPr="00A63477" w:rsidRDefault="00A63477" w:rsidP="00A63477">
      <w:pPr>
        <w:spacing w:after="0" w:line="240" w:lineRule="auto"/>
        <w:ind w:firstLine="709"/>
        <w:jc w:val="both"/>
        <w:rPr>
          <w:rFonts w:ascii="Times New Roman" w:hAnsi="Times New Roman" w:cs="Times New Roman"/>
          <w:i/>
          <w:iCs/>
          <w:sz w:val="28"/>
          <w:szCs w:val="28"/>
          <w:lang w:val="uk-UA"/>
        </w:rPr>
      </w:pPr>
      <w:r w:rsidRPr="00A63477">
        <w:rPr>
          <w:rFonts w:ascii="Times New Roman" w:hAnsi="Times New Roman" w:cs="Times New Roman"/>
          <w:i/>
          <w:iCs/>
          <w:sz w:val="28"/>
          <w:szCs w:val="28"/>
          <w:lang w:val="uk-UA"/>
        </w:rPr>
        <w:t>Визначення створення умов життя (</w:t>
      </w:r>
      <w:proofErr w:type="spellStart"/>
      <w:r w:rsidRPr="00A63477">
        <w:rPr>
          <w:rFonts w:ascii="Times New Roman" w:hAnsi="Times New Roman" w:cs="Times New Roman"/>
          <w:i/>
          <w:iCs/>
          <w:sz w:val="28"/>
          <w:szCs w:val="28"/>
          <w:lang w:val="uk-UA"/>
        </w:rPr>
        <w:t>обʼєктивні</w:t>
      </w:r>
      <w:proofErr w:type="spellEnd"/>
      <w:r w:rsidRPr="00A63477">
        <w:rPr>
          <w:rFonts w:ascii="Times New Roman" w:hAnsi="Times New Roman" w:cs="Times New Roman"/>
          <w:i/>
          <w:iCs/>
          <w:sz w:val="28"/>
          <w:szCs w:val="28"/>
          <w:lang w:val="uk-UA"/>
        </w:rPr>
        <w:t xml:space="preserve"> елементи)</w:t>
      </w:r>
    </w:p>
    <w:p w14:paraId="5A330023" w14:textId="359B1E54" w:rsidR="00A63477" w:rsidRDefault="00A63477" w:rsidP="00A63477">
      <w:pPr>
        <w:spacing w:after="0" w:line="240" w:lineRule="auto"/>
        <w:ind w:firstLine="709"/>
        <w:jc w:val="both"/>
        <w:rPr>
          <w:rFonts w:ascii="Times New Roman" w:hAnsi="Times New Roman" w:cs="Times New Roman"/>
          <w:sz w:val="28"/>
          <w:szCs w:val="28"/>
          <w:lang w:val="uk-UA"/>
        </w:rPr>
      </w:pPr>
      <w:r w:rsidRPr="00A63477">
        <w:rPr>
          <w:rFonts w:ascii="Times New Roman" w:hAnsi="Times New Roman" w:cs="Times New Roman"/>
          <w:sz w:val="28"/>
          <w:szCs w:val="28"/>
          <w:lang w:val="uk-UA"/>
        </w:rPr>
        <w:t>Об’єктивна сторона цього акту геноциду вимагає доведення того, що (1) виконавець створив певні умови життя для однієї чи більше осіб; і (2) умови життя були розраховані на повне або часткове фізичне знищення групи.</w:t>
      </w:r>
    </w:p>
    <w:p w14:paraId="772A77AD" w14:textId="77777777" w:rsidR="00A63477" w:rsidRDefault="00A63477" w:rsidP="00A63477">
      <w:pPr>
        <w:spacing w:after="0" w:line="240" w:lineRule="auto"/>
        <w:ind w:firstLine="709"/>
        <w:jc w:val="both"/>
        <w:rPr>
          <w:rFonts w:ascii="Times New Roman" w:hAnsi="Times New Roman" w:cs="Times New Roman"/>
          <w:sz w:val="28"/>
          <w:szCs w:val="28"/>
          <w:lang w:val="uk-UA"/>
        </w:rPr>
      </w:pPr>
      <w:r w:rsidRPr="00A63477">
        <w:rPr>
          <w:rFonts w:ascii="Times New Roman" w:hAnsi="Times New Roman" w:cs="Times New Roman"/>
          <w:sz w:val="28"/>
          <w:szCs w:val="28"/>
          <w:lang w:val="uk-UA"/>
        </w:rPr>
        <w:t>Виконавець створив певні умови для життя однієї або кількох осіб. Згідно з Елементами злочинів МКС, “умови життя” передбачають, але не обмежуються, “умисним позбавленням ресурсів, необхідних для виживання, як-от продуктів харчування або медичних послуг, або систематичного виселення”.</w:t>
      </w:r>
    </w:p>
    <w:p w14:paraId="17616268" w14:textId="333E2BDF" w:rsidR="00A63477" w:rsidRPr="00A63477" w:rsidRDefault="00A63477" w:rsidP="00A63477">
      <w:pPr>
        <w:spacing w:after="0" w:line="240" w:lineRule="auto"/>
        <w:ind w:firstLine="709"/>
        <w:jc w:val="both"/>
        <w:rPr>
          <w:rFonts w:ascii="Times New Roman" w:hAnsi="Times New Roman" w:cs="Times New Roman"/>
          <w:sz w:val="28"/>
          <w:szCs w:val="28"/>
          <w:lang w:val="uk-UA"/>
        </w:rPr>
      </w:pPr>
      <w:r w:rsidRPr="00A63477">
        <w:rPr>
          <w:rFonts w:ascii="Times New Roman" w:hAnsi="Times New Roman" w:cs="Times New Roman"/>
          <w:sz w:val="28"/>
          <w:szCs w:val="28"/>
          <w:lang w:val="uk-UA"/>
        </w:rPr>
        <w:t>Ці умови, мають носити характер, який не призвів би до негайної смерті потерпілих, а, замість цього, до повільної смерті потерпілих протягом певного періоду часу.</w:t>
      </w:r>
    </w:p>
    <w:p w14:paraId="2704FD94" w14:textId="5C4995F3" w:rsidR="00A63477" w:rsidRDefault="00A63477" w:rsidP="00A63477">
      <w:pPr>
        <w:spacing w:after="0" w:line="240" w:lineRule="auto"/>
        <w:ind w:firstLine="709"/>
        <w:jc w:val="both"/>
        <w:rPr>
          <w:rFonts w:ascii="Times New Roman" w:hAnsi="Times New Roman" w:cs="Times New Roman"/>
          <w:sz w:val="28"/>
          <w:szCs w:val="28"/>
          <w:lang w:val="uk-UA"/>
        </w:rPr>
      </w:pPr>
      <w:r w:rsidRPr="00A63477">
        <w:rPr>
          <w:rFonts w:ascii="Times New Roman" w:hAnsi="Times New Roman" w:cs="Times New Roman"/>
          <w:sz w:val="28"/>
          <w:szCs w:val="28"/>
          <w:lang w:val="uk-UA"/>
        </w:rPr>
        <w:t>Цей акт геноциду не вимагає доведення досягнутого результату, тобто не потрібно доводити, що умови фактично призводять до смерті або тяжких тілесних чи психічних ушкоджень.</w:t>
      </w:r>
      <w:r>
        <w:rPr>
          <w:rFonts w:ascii="Times New Roman" w:hAnsi="Times New Roman" w:cs="Times New Roman"/>
          <w:sz w:val="28"/>
          <w:szCs w:val="28"/>
          <w:lang w:val="uk-UA"/>
        </w:rPr>
        <w:t xml:space="preserve"> </w:t>
      </w:r>
      <w:r w:rsidRPr="00A63477">
        <w:rPr>
          <w:rFonts w:ascii="Times New Roman" w:hAnsi="Times New Roman" w:cs="Times New Roman"/>
          <w:sz w:val="28"/>
          <w:szCs w:val="28"/>
          <w:lang w:val="uk-UA"/>
        </w:rPr>
        <w:t>Якщо такого результату досягнуто, то відповідним звинуваченням буде геноцид шляхом вбивства, або геноцид шляхом заподіяння тяжких тілесних чи психічних ушкоджень</w:t>
      </w:r>
      <w:r>
        <w:rPr>
          <w:rFonts w:ascii="Times New Roman" w:hAnsi="Times New Roman" w:cs="Times New Roman"/>
          <w:sz w:val="28"/>
          <w:szCs w:val="28"/>
          <w:lang w:val="uk-UA"/>
        </w:rPr>
        <w:t>.</w:t>
      </w:r>
    </w:p>
    <w:tbl>
      <w:tblPr>
        <w:tblStyle w:val="a7"/>
        <w:tblW w:w="0" w:type="auto"/>
        <w:tblLook w:val="04A0" w:firstRow="1" w:lastRow="0" w:firstColumn="1" w:lastColumn="0" w:noHBand="0" w:noVBand="1"/>
      </w:tblPr>
      <w:tblGrid>
        <w:gridCol w:w="9345"/>
      </w:tblGrid>
      <w:tr w:rsidR="00A63477" w14:paraId="384AF1EA" w14:textId="77777777" w:rsidTr="00A63477">
        <w:tc>
          <w:tcPr>
            <w:tcW w:w="9345" w:type="dxa"/>
          </w:tcPr>
          <w:p w14:paraId="08BFBE24" w14:textId="09BF1A6F" w:rsidR="00A63477" w:rsidRPr="00A63477" w:rsidRDefault="00A63477" w:rsidP="00A63477">
            <w:pPr>
              <w:jc w:val="both"/>
              <w:rPr>
                <w:rFonts w:ascii="Times New Roman" w:hAnsi="Times New Roman" w:cs="Times New Roman"/>
                <w:sz w:val="28"/>
                <w:szCs w:val="28"/>
                <w:lang w:val="uk-UA"/>
              </w:rPr>
            </w:pPr>
            <w:r w:rsidRPr="00A63477">
              <w:rPr>
                <w:rFonts w:ascii="Times New Roman" w:hAnsi="Times New Roman" w:cs="Times New Roman"/>
                <w:sz w:val="28"/>
                <w:szCs w:val="28"/>
                <w:lang w:val="uk-UA"/>
              </w:rPr>
              <w:t xml:space="preserve">МКТЮ, РІШЕННЯ АПЕЛЯЦІЙНОГО СУДУ У СПРАВІ ТОЛІМІР, П. 228 </w:t>
            </w:r>
          </w:p>
          <w:p w14:paraId="4CE2EA7F" w14:textId="035DD560" w:rsidR="00A63477" w:rsidRDefault="00A63477" w:rsidP="00A63477">
            <w:pPr>
              <w:jc w:val="both"/>
              <w:rPr>
                <w:rFonts w:ascii="Times New Roman" w:hAnsi="Times New Roman" w:cs="Times New Roman"/>
                <w:sz w:val="28"/>
                <w:szCs w:val="28"/>
                <w:lang w:val="uk-UA"/>
              </w:rPr>
            </w:pPr>
            <w:r w:rsidRPr="00A63477">
              <w:rPr>
                <w:rFonts w:ascii="Times New Roman" w:hAnsi="Times New Roman" w:cs="Times New Roman"/>
                <w:sz w:val="28"/>
                <w:szCs w:val="28"/>
                <w:lang w:val="uk-UA"/>
              </w:rPr>
              <w:t xml:space="preserve">[…]Підпункт (c) тієї ж статті [Стаття 4(2), Статут МКТЮ] має на меті охопити ті методи знищення, які не призводять до негайного вбивства членів групи, але які, в остаточному підсумку, спрямовані на їхнє фізичне знищення. Палати Трибуналу та Міжнародний суд ООН перерахували низку дій як приклади таких методів знищення, які потенційно можуть відповідати критеріям статті 4(2)(c) Статуту та статті II(c) Конвенції про геноцид, зокрема позбавлення їжі, медичної допомоги, притулку чи одягу, відсутність засобів гігієни, систематичне вигнання з домівок або примушування членів групи до надмірної праці чи фізичних навантажень. Слід зазначити, що вбивства, які прямо згадуються як окремий акт геноциду згідно зі статтею </w:t>
            </w:r>
            <w:r w:rsidRPr="00A63477">
              <w:rPr>
                <w:rFonts w:ascii="Times New Roman" w:hAnsi="Times New Roman" w:cs="Times New Roman"/>
                <w:sz w:val="28"/>
                <w:szCs w:val="28"/>
                <w:lang w:val="uk-UA"/>
              </w:rPr>
              <w:lastRenderedPageBreak/>
              <w:t>4(2)(а) Статуту, не можуть розглядатися як метод створення умов життя для захищеної групи, розрахованих на її знищення згідно зі статтею 4(2)(с) Статуту.</w:t>
            </w:r>
          </w:p>
        </w:tc>
      </w:tr>
    </w:tbl>
    <w:p w14:paraId="0E0A6173" w14:textId="41CF6345" w:rsidR="00A63477" w:rsidRDefault="00A63477" w:rsidP="00A63477">
      <w:pPr>
        <w:spacing w:after="0" w:line="240" w:lineRule="auto"/>
        <w:ind w:firstLine="709"/>
        <w:jc w:val="both"/>
        <w:rPr>
          <w:rFonts w:ascii="Times New Roman" w:hAnsi="Times New Roman" w:cs="Times New Roman"/>
          <w:sz w:val="28"/>
          <w:szCs w:val="28"/>
          <w:lang w:val="uk-UA"/>
        </w:rPr>
      </w:pPr>
    </w:p>
    <w:tbl>
      <w:tblPr>
        <w:tblStyle w:val="a7"/>
        <w:tblW w:w="0" w:type="auto"/>
        <w:tblLook w:val="04A0" w:firstRow="1" w:lastRow="0" w:firstColumn="1" w:lastColumn="0" w:noHBand="0" w:noVBand="1"/>
      </w:tblPr>
      <w:tblGrid>
        <w:gridCol w:w="9345"/>
      </w:tblGrid>
      <w:tr w:rsidR="00A63477" w14:paraId="63FB5C06" w14:textId="77777777" w:rsidTr="00A63477">
        <w:tc>
          <w:tcPr>
            <w:tcW w:w="9345" w:type="dxa"/>
          </w:tcPr>
          <w:p w14:paraId="11776AB7" w14:textId="77777777" w:rsidR="00A63477" w:rsidRPr="00A63477" w:rsidRDefault="00A63477" w:rsidP="00A63477">
            <w:pPr>
              <w:jc w:val="both"/>
              <w:rPr>
                <w:rFonts w:ascii="Times New Roman" w:hAnsi="Times New Roman" w:cs="Times New Roman"/>
                <w:sz w:val="28"/>
                <w:szCs w:val="28"/>
                <w:lang w:val="uk-UA"/>
              </w:rPr>
            </w:pPr>
            <w:r w:rsidRPr="00A63477">
              <w:rPr>
                <w:rFonts w:ascii="Times New Roman" w:hAnsi="Times New Roman" w:cs="Times New Roman"/>
                <w:sz w:val="28"/>
                <w:szCs w:val="28"/>
                <w:lang w:val="uk-UA"/>
              </w:rPr>
              <w:t>ТЕМАТИЧНЕ ДОСЛІДЖЕННЯ: ПРИКЛАДИ ПЕВНИХ УМОВ ЖИТТЯ</w:t>
            </w:r>
          </w:p>
          <w:p w14:paraId="3597B8F9" w14:textId="481A2D20" w:rsidR="00A63477" w:rsidRPr="00A63477" w:rsidRDefault="00A63477" w:rsidP="00A63477">
            <w:pPr>
              <w:jc w:val="both"/>
              <w:rPr>
                <w:rFonts w:ascii="Times New Roman" w:hAnsi="Times New Roman" w:cs="Times New Roman"/>
                <w:sz w:val="28"/>
                <w:szCs w:val="28"/>
                <w:lang w:val="uk-UA"/>
              </w:rPr>
            </w:pPr>
            <w:r w:rsidRPr="00A63477">
              <w:rPr>
                <w:rFonts w:ascii="Times New Roman" w:hAnsi="Times New Roman" w:cs="Times New Roman"/>
                <w:sz w:val="28"/>
                <w:szCs w:val="28"/>
                <w:lang w:val="uk-UA"/>
              </w:rPr>
              <w:t>Хоча не існує вичерпного переліку діянь, які можуть створювати певні умови життя, практика МКТР та МКТЮ розглядає наступні діяння як такі, що можуть створювати відповідні умови:</w:t>
            </w:r>
          </w:p>
          <w:p w14:paraId="18A0054C" w14:textId="77777777" w:rsidR="00A63477" w:rsidRPr="00A63477" w:rsidRDefault="00A63477" w:rsidP="00A63477">
            <w:pPr>
              <w:jc w:val="both"/>
              <w:rPr>
                <w:rFonts w:ascii="Times New Roman" w:hAnsi="Times New Roman" w:cs="Times New Roman"/>
                <w:sz w:val="28"/>
                <w:szCs w:val="28"/>
                <w:lang w:val="uk-UA"/>
              </w:rPr>
            </w:pPr>
            <w:r w:rsidRPr="00A63477">
              <w:rPr>
                <w:rFonts w:ascii="Times New Roman" w:hAnsi="Times New Roman" w:cs="Times New Roman"/>
                <w:sz w:val="28"/>
                <w:szCs w:val="28"/>
                <w:lang w:val="uk-UA"/>
              </w:rPr>
              <w:t>• Позбавлення достатньої кількості їжі і води;</w:t>
            </w:r>
          </w:p>
          <w:p w14:paraId="4DF7EA1C" w14:textId="77777777" w:rsidR="00A63477" w:rsidRPr="00A63477" w:rsidRDefault="00A63477" w:rsidP="00A63477">
            <w:pPr>
              <w:jc w:val="both"/>
              <w:rPr>
                <w:rFonts w:ascii="Times New Roman" w:hAnsi="Times New Roman" w:cs="Times New Roman"/>
                <w:sz w:val="28"/>
                <w:szCs w:val="28"/>
                <w:lang w:val="uk-UA"/>
              </w:rPr>
            </w:pPr>
            <w:r w:rsidRPr="00A63477">
              <w:rPr>
                <w:rFonts w:ascii="Times New Roman" w:hAnsi="Times New Roman" w:cs="Times New Roman"/>
                <w:sz w:val="28"/>
                <w:szCs w:val="28"/>
                <w:lang w:val="uk-UA"/>
              </w:rPr>
              <w:t>• Систематичне виселення членів групи з їхніх осель або депортація;</w:t>
            </w:r>
          </w:p>
          <w:p w14:paraId="3ADD022C" w14:textId="77777777" w:rsidR="00A63477" w:rsidRPr="00A63477" w:rsidRDefault="00A63477" w:rsidP="00A63477">
            <w:pPr>
              <w:jc w:val="both"/>
              <w:rPr>
                <w:rFonts w:ascii="Times New Roman" w:hAnsi="Times New Roman" w:cs="Times New Roman"/>
                <w:sz w:val="28"/>
                <w:szCs w:val="28"/>
                <w:lang w:val="uk-UA"/>
              </w:rPr>
            </w:pPr>
            <w:r w:rsidRPr="00A63477">
              <w:rPr>
                <w:rFonts w:ascii="Times New Roman" w:hAnsi="Times New Roman" w:cs="Times New Roman"/>
                <w:sz w:val="28"/>
                <w:szCs w:val="28"/>
                <w:lang w:val="uk-UA"/>
              </w:rPr>
              <w:t>• Відсутність належного житла;</w:t>
            </w:r>
          </w:p>
          <w:p w14:paraId="4BA92F32" w14:textId="77777777" w:rsidR="00A63477" w:rsidRPr="00A63477" w:rsidRDefault="00A63477" w:rsidP="00A63477">
            <w:pPr>
              <w:jc w:val="both"/>
              <w:rPr>
                <w:rFonts w:ascii="Times New Roman" w:hAnsi="Times New Roman" w:cs="Times New Roman"/>
                <w:sz w:val="28"/>
                <w:szCs w:val="28"/>
                <w:lang w:val="uk-UA"/>
              </w:rPr>
            </w:pPr>
            <w:r w:rsidRPr="00A63477">
              <w:rPr>
                <w:rFonts w:ascii="Times New Roman" w:hAnsi="Times New Roman" w:cs="Times New Roman"/>
                <w:sz w:val="28"/>
                <w:szCs w:val="28"/>
                <w:lang w:val="uk-UA"/>
              </w:rPr>
              <w:t>• Відсутність достатньої кількості одягу, предметів санітарії та гігієни;</w:t>
            </w:r>
          </w:p>
          <w:p w14:paraId="56D0599F" w14:textId="2F41F327" w:rsidR="00A63477" w:rsidRPr="00A63477" w:rsidRDefault="00A63477" w:rsidP="00A63477">
            <w:pPr>
              <w:jc w:val="both"/>
              <w:rPr>
                <w:rFonts w:ascii="Times New Roman" w:hAnsi="Times New Roman" w:cs="Times New Roman"/>
                <w:sz w:val="28"/>
                <w:szCs w:val="28"/>
                <w:lang w:val="uk-UA"/>
              </w:rPr>
            </w:pPr>
            <w:r w:rsidRPr="00A63477">
              <w:rPr>
                <w:rFonts w:ascii="Times New Roman" w:hAnsi="Times New Roman" w:cs="Times New Roman"/>
                <w:sz w:val="28"/>
                <w:szCs w:val="28"/>
                <w:lang w:val="uk-UA"/>
              </w:rPr>
              <w:t>• Умови тримання під вартою, включно із сильною перенаселеністю, позбавленням їжі та відсутністю доступу до медичної допомоги;</w:t>
            </w:r>
          </w:p>
          <w:p w14:paraId="120B07D9" w14:textId="77777777" w:rsidR="00A63477" w:rsidRPr="00A63477" w:rsidRDefault="00A63477" w:rsidP="00A63477">
            <w:pPr>
              <w:jc w:val="both"/>
              <w:rPr>
                <w:rFonts w:ascii="Times New Roman" w:hAnsi="Times New Roman" w:cs="Times New Roman"/>
                <w:sz w:val="28"/>
                <w:szCs w:val="28"/>
                <w:lang w:val="uk-UA"/>
              </w:rPr>
            </w:pPr>
            <w:r w:rsidRPr="00A63477">
              <w:rPr>
                <w:rFonts w:ascii="Times New Roman" w:hAnsi="Times New Roman" w:cs="Times New Roman"/>
                <w:sz w:val="28"/>
                <w:szCs w:val="28"/>
                <w:lang w:val="uk-UA"/>
              </w:rPr>
              <w:t>• Надмірна робота або фізичне навантаження; або</w:t>
            </w:r>
          </w:p>
          <w:p w14:paraId="4C38D690" w14:textId="77777777" w:rsidR="00A63477" w:rsidRPr="00A63477" w:rsidRDefault="00A63477" w:rsidP="00A63477">
            <w:pPr>
              <w:jc w:val="both"/>
              <w:rPr>
                <w:rFonts w:ascii="Times New Roman" w:hAnsi="Times New Roman" w:cs="Times New Roman"/>
                <w:sz w:val="28"/>
                <w:szCs w:val="28"/>
                <w:lang w:val="uk-UA"/>
              </w:rPr>
            </w:pPr>
            <w:r w:rsidRPr="00A63477">
              <w:rPr>
                <w:rFonts w:ascii="Times New Roman" w:hAnsi="Times New Roman" w:cs="Times New Roman"/>
                <w:sz w:val="28"/>
                <w:szCs w:val="28"/>
                <w:lang w:val="uk-UA"/>
              </w:rPr>
              <w:t>• Відмова в праві на медичне обслуговування.</w:t>
            </w:r>
          </w:p>
          <w:p w14:paraId="76CAFA90" w14:textId="0BE4764E" w:rsidR="00A63477" w:rsidRDefault="00A63477" w:rsidP="00A63477">
            <w:pPr>
              <w:jc w:val="both"/>
              <w:rPr>
                <w:rFonts w:ascii="Times New Roman" w:hAnsi="Times New Roman" w:cs="Times New Roman"/>
                <w:sz w:val="28"/>
                <w:szCs w:val="28"/>
                <w:lang w:val="uk-UA"/>
              </w:rPr>
            </w:pPr>
            <w:r w:rsidRPr="00A63477">
              <w:rPr>
                <w:rFonts w:ascii="Times New Roman" w:hAnsi="Times New Roman" w:cs="Times New Roman"/>
                <w:sz w:val="28"/>
                <w:szCs w:val="28"/>
                <w:lang w:val="uk-UA"/>
              </w:rPr>
              <w:t>Хоча зґвалтування та сексуальне насильство історично не переслідувалися як “умови життя, розраховані на фізичне знищення групи”, в одній справі, що розглядалася МКТР, зґвалтування було визнано такою умовою. Міжнародний суд ООН також вказав, що зґвалтування може бути умовою життя, розрахованою на фізичне знищення групи.</w:t>
            </w:r>
          </w:p>
        </w:tc>
      </w:tr>
    </w:tbl>
    <w:p w14:paraId="63798744" w14:textId="2965DF63" w:rsidR="00A63477" w:rsidRPr="00A63477" w:rsidRDefault="00A63477" w:rsidP="00A63477">
      <w:pPr>
        <w:spacing w:after="0" w:line="240" w:lineRule="auto"/>
        <w:ind w:firstLine="709"/>
        <w:jc w:val="both"/>
        <w:rPr>
          <w:rFonts w:ascii="Times New Roman" w:hAnsi="Times New Roman" w:cs="Times New Roman"/>
          <w:sz w:val="28"/>
          <w:szCs w:val="28"/>
          <w:lang w:val="uk-UA"/>
        </w:rPr>
      </w:pPr>
      <w:r w:rsidRPr="00A63477">
        <w:rPr>
          <w:rFonts w:ascii="Times New Roman" w:hAnsi="Times New Roman" w:cs="Times New Roman"/>
          <w:b/>
          <w:bCs/>
          <w:sz w:val="28"/>
          <w:szCs w:val="28"/>
          <w:lang w:val="uk-UA"/>
        </w:rPr>
        <w:t>Умови життя були розраховані на повне чи часткове фізичне знищення цієї групи</w:t>
      </w:r>
      <w:r w:rsidRPr="00A63477">
        <w:rPr>
          <w:rFonts w:ascii="Times New Roman" w:hAnsi="Times New Roman" w:cs="Times New Roman"/>
          <w:sz w:val="28"/>
          <w:szCs w:val="28"/>
          <w:lang w:val="uk-UA"/>
        </w:rPr>
        <w:t>. Цей елемент передбачає, що умови життя, створені виконавцем, хоча не призвели до негайного знищення членів групи, але були розраховані на їх фізичне знищення.</w:t>
      </w:r>
    </w:p>
    <w:p w14:paraId="1E6584CF" w14:textId="0C74BEE9" w:rsidR="00A63477" w:rsidRPr="00A63477" w:rsidRDefault="00A63477" w:rsidP="00A63477">
      <w:pPr>
        <w:spacing w:after="0" w:line="240" w:lineRule="auto"/>
        <w:ind w:firstLine="709"/>
        <w:jc w:val="both"/>
        <w:rPr>
          <w:rFonts w:ascii="Times New Roman" w:hAnsi="Times New Roman" w:cs="Times New Roman"/>
          <w:sz w:val="28"/>
          <w:szCs w:val="28"/>
          <w:lang w:val="uk-UA"/>
        </w:rPr>
      </w:pPr>
      <w:r w:rsidRPr="00A63477">
        <w:rPr>
          <w:rFonts w:ascii="Times New Roman" w:hAnsi="Times New Roman" w:cs="Times New Roman"/>
          <w:sz w:val="28"/>
          <w:szCs w:val="28"/>
          <w:lang w:val="uk-UA"/>
        </w:rPr>
        <w:t xml:space="preserve">“Фізичне знищення” групи означає фактичне знищення групи (наприклад, шляхом спричинення смерті її членів), на відміну від “знищення національної, </w:t>
      </w:r>
      <w:proofErr w:type="spellStart"/>
      <w:r w:rsidRPr="00A63477">
        <w:rPr>
          <w:rFonts w:ascii="Times New Roman" w:hAnsi="Times New Roman" w:cs="Times New Roman"/>
          <w:sz w:val="28"/>
          <w:szCs w:val="28"/>
          <w:lang w:val="uk-UA"/>
        </w:rPr>
        <w:t>мовної</w:t>
      </w:r>
      <w:proofErr w:type="spellEnd"/>
      <w:r w:rsidRPr="00A63477">
        <w:rPr>
          <w:rFonts w:ascii="Times New Roman" w:hAnsi="Times New Roman" w:cs="Times New Roman"/>
          <w:sz w:val="28"/>
          <w:szCs w:val="28"/>
          <w:lang w:val="uk-UA"/>
        </w:rPr>
        <w:t xml:space="preserve">, релігійної, культурної чи іншої ідентичності групи”. Однак, </w:t>
      </w:r>
      <w:proofErr w:type="spellStart"/>
      <w:r w:rsidRPr="00A63477">
        <w:rPr>
          <w:rFonts w:ascii="Times New Roman" w:hAnsi="Times New Roman" w:cs="Times New Roman"/>
          <w:sz w:val="28"/>
          <w:szCs w:val="28"/>
          <w:lang w:val="uk-UA"/>
        </w:rPr>
        <w:t>длякваліфікації</w:t>
      </w:r>
      <w:proofErr w:type="spellEnd"/>
      <w:r w:rsidRPr="00A63477">
        <w:rPr>
          <w:rFonts w:ascii="Times New Roman" w:hAnsi="Times New Roman" w:cs="Times New Roman"/>
          <w:sz w:val="28"/>
          <w:szCs w:val="28"/>
          <w:lang w:val="uk-UA"/>
        </w:rPr>
        <w:t xml:space="preserve"> діяння як злочину геноциду у вигляді створення умов </w:t>
      </w:r>
      <w:proofErr w:type="spellStart"/>
      <w:r w:rsidRPr="00A63477">
        <w:rPr>
          <w:rFonts w:ascii="Times New Roman" w:hAnsi="Times New Roman" w:cs="Times New Roman"/>
          <w:sz w:val="28"/>
          <w:szCs w:val="28"/>
          <w:lang w:val="uk-UA"/>
        </w:rPr>
        <w:t>житття</w:t>
      </w:r>
      <w:proofErr w:type="spellEnd"/>
      <w:r w:rsidRPr="00A63477">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Pr="00A63477">
        <w:rPr>
          <w:rFonts w:ascii="Times New Roman" w:hAnsi="Times New Roman" w:cs="Times New Roman"/>
          <w:sz w:val="28"/>
          <w:szCs w:val="28"/>
          <w:lang w:val="uk-UA"/>
        </w:rPr>
        <w:t>немає необхідності доводити, що діяння дійсно призвело до фізичного знищення групи.</w:t>
      </w:r>
    </w:p>
    <w:p w14:paraId="43C90CE5" w14:textId="5D8ED9B4" w:rsidR="00A63477" w:rsidRPr="00A63477" w:rsidRDefault="00A63477" w:rsidP="00A63477">
      <w:pPr>
        <w:spacing w:after="0" w:line="240" w:lineRule="auto"/>
        <w:ind w:firstLine="709"/>
        <w:jc w:val="both"/>
        <w:rPr>
          <w:rFonts w:ascii="Times New Roman" w:hAnsi="Times New Roman" w:cs="Times New Roman"/>
          <w:sz w:val="28"/>
          <w:szCs w:val="28"/>
          <w:lang w:val="uk-UA"/>
        </w:rPr>
      </w:pPr>
      <w:r w:rsidRPr="00A63477">
        <w:rPr>
          <w:rFonts w:ascii="Times New Roman" w:hAnsi="Times New Roman" w:cs="Times New Roman"/>
          <w:sz w:val="28"/>
          <w:szCs w:val="28"/>
          <w:lang w:val="uk-UA"/>
        </w:rPr>
        <w:t>При визначенні того, чи були умови життя розраховані на фізичне знищення, особливо за відсутності прямих доказів умислу виконавця, судді повинні враховувати, чи існувала “об’єктивна ймовірність того, що ці умови призведуть до фізичного знищення групи”, шляхом оцінки:</w:t>
      </w:r>
    </w:p>
    <w:p w14:paraId="13008BE7" w14:textId="77777777" w:rsidR="00A63477" w:rsidRPr="00A63477" w:rsidRDefault="00A63477" w:rsidP="00A63477">
      <w:pPr>
        <w:spacing w:after="0" w:line="240" w:lineRule="auto"/>
        <w:ind w:firstLine="709"/>
        <w:jc w:val="both"/>
        <w:rPr>
          <w:rFonts w:ascii="Times New Roman" w:hAnsi="Times New Roman" w:cs="Times New Roman"/>
          <w:sz w:val="28"/>
          <w:szCs w:val="28"/>
          <w:lang w:val="uk-UA"/>
        </w:rPr>
      </w:pPr>
      <w:r w:rsidRPr="00A63477">
        <w:rPr>
          <w:rFonts w:ascii="Times New Roman" w:hAnsi="Times New Roman" w:cs="Times New Roman"/>
          <w:sz w:val="28"/>
          <w:szCs w:val="28"/>
          <w:lang w:val="uk-UA"/>
        </w:rPr>
        <w:t xml:space="preserve">• Характеру умов, що </w:t>
      </w:r>
      <w:proofErr w:type="spellStart"/>
      <w:r w:rsidRPr="00A63477">
        <w:rPr>
          <w:rFonts w:ascii="Times New Roman" w:hAnsi="Times New Roman" w:cs="Times New Roman"/>
          <w:sz w:val="28"/>
          <w:szCs w:val="28"/>
          <w:lang w:val="uk-UA"/>
        </w:rPr>
        <w:t>стврорюються</w:t>
      </w:r>
      <w:proofErr w:type="spellEnd"/>
      <w:r w:rsidRPr="00A63477">
        <w:rPr>
          <w:rFonts w:ascii="Times New Roman" w:hAnsi="Times New Roman" w:cs="Times New Roman"/>
          <w:sz w:val="28"/>
          <w:szCs w:val="28"/>
          <w:lang w:val="uk-UA"/>
        </w:rPr>
        <w:t>;</w:t>
      </w:r>
    </w:p>
    <w:p w14:paraId="1703E72D" w14:textId="77777777" w:rsidR="00A63477" w:rsidRPr="00A63477" w:rsidRDefault="00A63477" w:rsidP="00A63477">
      <w:pPr>
        <w:spacing w:after="0" w:line="240" w:lineRule="auto"/>
        <w:ind w:firstLine="709"/>
        <w:jc w:val="both"/>
        <w:rPr>
          <w:rFonts w:ascii="Times New Roman" w:hAnsi="Times New Roman" w:cs="Times New Roman"/>
          <w:sz w:val="28"/>
          <w:szCs w:val="28"/>
          <w:lang w:val="uk-UA"/>
        </w:rPr>
      </w:pPr>
      <w:r w:rsidRPr="00A63477">
        <w:rPr>
          <w:rFonts w:ascii="Times New Roman" w:hAnsi="Times New Roman" w:cs="Times New Roman"/>
          <w:sz w:val="28"/>
          <w:szCs w:val="28"/>
          <w:lang w:val="uk-UA"/>
        </w:rPr>
        <w:t>• Тривалості часу, протягом якого члени групи знаходилися в таких умовах;</w:t>
      </w:r>
    </w:p>
    <w:p w14:paraId="0BC85D0D" w14:textId="77777777" w:rsidR="00A63477" w:rsidRPr="00A63477" w:rsidRDefault="00A63477" w:rsidP="00A63477">
      <w:pPr>
        <w:spacing w:after="0" w:line="240" w:lineRule="auto"/>
        <w:ind w:firstLine="709"/>
        <w:jc w:val="both"/>
        <w:rPr>
          <w:rFonts w:ascii="Times New Roman" w:hAnsi="Times New Roman" w:cs="Times New Roman"/>
          <w:sz w:val="28"/>
          <w:szCs w:val="28"/>
          <w:lang w:val="uk-UA"/>
        </w:rPr>
      </w:pPr>
      <w:r w:rsidRPr="00A63477">
        <w:rPr>
          <w:rFonts w:ascii="Times New Roman" w:hAnsi="Times New Roman" w:cs="Times New Roman"/>
          <w:sz w:val="28"/>
          <w:szCs w:val="28"/>
          <w:lang w:val="uk-UA"/>
        </w:rPr>
        <w:t>• Характеристик групи, як-от її вразливості; та</w:t>
      </w:r>
    </w:p>
    <w:p w14:paraId="20A67BF0" w14:textId="77777777" w:rsidR="00A63477" w:rsidRPr="00A63477" w:rsidRDefault="00A63477" w:rsidP="00A63477">
      <w:pPr>
        <w:spacing w:after="0" w:line="240" w:lineRule="auto"/>
        <w:ind w:firstLine="709"/>
        <w:jc w:val="both"/>
        <w:rPr>
          <w:rFonts w:ascii="Times New Roman" w:hAnsi="Times New Roman" w:cs="Times New Roman"/>
          <w:sz w:val="28"/>
          <w:szCs w:val="28"/>
          <w:lang w:val="uk-UA"/>
        </w:rPr>
      </w:pPr>
      <w:r w:rsidRPr="00A63477">
        <w:rPr>
          <w:rFonts w:ascii="Times New Roman" w:hAnsi="Times New Roman" w:cs="Times New Roman"/>
          <w:sz w:val="28"/>
          <w:szCs w:val="28"/>
          <w:lang w:val="uk-UA"/>
        </w:rPr>
        <w:t>• Сукупного впливу умов на потерпілих.</w:t>
      </w:r>
    </w:p>
    <w:p w14:paraId="2DED7337" w14:textId="4C42B604" w:rsidR="00A63477" w:rsidRPr="00A63477" w:rsidRDefault="00A63477" w:rsidP="00A63477">
      <w:pPr>
        <w:spacing w:after="0" w:line="240" w:lineRule="auto"/>
        <w:ind w:firstLine="709"/>
        <w:jc w:val="both"/>
        <w:rPr>
          <w:rFonts w:ascii="Times New Roman" w:hAnsi="Times New Roman" w:cs="Times New Roman"/>
          <w:i/>
          <w:iCs/>
          <w:sz w:val="28"/>
          <w:szCs w:val="28"/>
          <w:lang w:val="uk-UA"/>
        </w:rPr>
      </w:pPr>
      <w:r w:rsidRPr="00A63477">
        <w:rPr>
          <w:rFonts w:ascii="Times New Roman" w:hAnsi="Times New Roman" w:cs="Times New Roman"/>
          <w:i/>
          <w:iCs/>
          <w:sz w:val="28"/>
          <w:szCs w:val="28"/>
          <w:lang w:val="uk-UA"/>
        </w:rPr>
        <w:t>Визначення певних умов життя (суб’єктивні елементи)</w:t>
      </w:r>
    </w:p>
    <w:p w14:paraId="38161B4A" w14:textId="269A452B" w:rsidR="00A63477" w:rsidRPr="00A63477" w:rsidRDefault="00A63477" w:rsidP="00A63477">
      <w:pPr>
        <w:spacing w:after="0" w:line="240" w:lineRule="auto"/>
        <w:ind w:firstLine="709"/>
        <w:jc w:val="both"/>
        <w:rPr>
          <w:rFonts w:ascii="Times New Roman" w:hAnsi="Times New Roman" w:cs="Times New Roman"/>
          <w:sz w:val="28"/>
          <w:szCs w:val="28"/>
          <w:lang w:val="uk-UA"/>
        </w:rPr>
      </w:pPr>
      <w:r w:rsidRPr="00A63477">
        <w:rPr>
          <w:rFonts w:ascii="Times New Roman" w:hAnsi="Times New Roman" w:cs="Times New Roman"/>
          <w:sz w:val="28"/>
          <w:szCs w:val="28"/>
          <w:lang w:val="uk-UA"/>
        </w:rPr>
        <w:t xml:space="preserve">Суб’єктивна сторона вимагає, щоб виконавець діяв з умислом і усвідомленням. Такий умисел і усвідомлення будуть доведені, якщо виконавець: (1) свідомо діяв або </w:t>
      </w:r>
      <w:proofErr w:type="spellStart"/>
      <w:r w:rsidRPr="00A63477">
        <w:rPr>
          <w:rFonts w:ascii="Times New Roman" w:hAnsi="Times New Roman" w:cs="Times New Roman"/>
          <w:sz w:val="28"/>
          <w:szCs w:val="28"/>
          <w:lang w:val="uk-UA"/>
        </w:rPr>
        <w:t>бездіяв</w:t>
      </w:r>
      <w:proofErr w:type="spellEnd"/>
      <w:r w:rsidRPr="00A63477">
        <w:rPr>
          <w:rFonts w:ascii="Times New Roman" w:hAnsi="Times New Roman" w:cs="Times New Roman"/>
          <w:sz w:val="28"/>
          <w:szCs w:val="28"/>
          <w:lang w:val="uk-UA"/>
        </w:rPr>
        <w:t xml:space="preserve"> (умисел на діяння), щоб створити небезпечні умови життя, або усвідомлював, що небезпечні умови для життя </w:t>
      </w:r>
      <w:r w:rsidRPr="00A63477">
        <w:rPr>
          <w:rFonts w:ascii="Times New Roman" w:hAnsi="Times New Roman" w:cs="Times New Roman"/>
          <w:sz w:val="28"/>
          <w:szCs w:val="28"/>
          <w:lang w:val="uk-UA"/>
        </w:rPr>
        <w:lastRenderedPageBreak/>
        <w:t>виникнуть за звичайного перебігу подій (умисел щодо наслідків);</w:t>
      </w:r>
      <w:r>
        <w:rPr>
          <w:rFonts w:ascii="Times New Roman" w:hAnsi="Times New Roman" w:cs="Times New Roman"/>
          <w:sz w:val="28"/>
          <w:szCs w:val="28"/>
          <w:lang w:val="uk-UA"/>
        </w:rPr>
        <w:t xml:space="preserve"> </w:t>
      </w:r>
      <w:r w:rsidRPr="00A63477">
        <w:rPr>
          <w:rFonts w:ascii="Times New Roman" w:hAnsi="Times New Roman" w:cs="Times New Roman"/>
          <w:sz w:val="28"/>
          <w:szCs w:val="28"/>
          <w:lang w:val="uk-UA"/>
        </w:rPr>
        <w:t>та (2) усвідомлював, що створені ним умови були розраховані на фізичне знищення групи осіб (усвідомлення обставин).</w:t>
      </w:r>
    </w:p>
    <w:p w14:paraId="0C8A4D27" w14:textId="06E0DFEF" w:rsidR="00A63477" w:rsidRPr="00A63477" w:rsidRDefault="00A63477" w:rsidP="00A63477">
      <w:pPr>
        <w:spacing w:after="0" w:line="240" w:lineRule="auto"/>
        <w:ind w:firstLine="709"/>
        <w:jc w:val="both"/>
        <w:rPr>
          <w:rFonts w:ascii="Times New Roman" w:hAnsi="Times New Roman" w:cs="Times New Roman"/>
          <w:sz w:val="28"/>
          <w:szCs w:val="28"/>
          <w:lang w:val="uk-UA"/>
        </w:rPr>
      </w:pPr>
      <w:r w:rsidRPr="00A63477">
        <w:rPr>
          <w:rFonts w:ascii="Times New Roman" w:hAnsi="Times New Roman" w:cs="Times New Roman"/>
          <w:b/>
          <w:bCs/>
          <w:sz w:val="28"/>
          <w:szCs w:val="28"/>
          <w:lang w:val="uk-UA"/>
        </w:rPr>
        <w:t>Умисні діяння або бездіяльність виконавця були спрямовані на те, щоб створити умови життя, або коли він/вона усвідомлював(ла), що умови життя виникнуть за звичайного перебігу подій.</w:t>
      </w:r>
      <w:r w:rsidRPr="00A63477">
        <w:rPr>
          <w:rFonts w:ascii="Times New Roman" w:hAnsi="Times New Roman" w:cs="Times New Roman"/>
          <w:sz w:val="28"/>
          <w:szCs w:val="28"/>
          <w:lang w:val="uk-UA"/>
        </w:rPr>
        <w:t xml:space="preserve"> Термін “умисне створення для групи умов життя”, який міститься в Конвенції про геноцид, Статуті МКС та Статутах спеціальних (</w:t>
      </w:r>
      <w:proofErr w:type="spellStart"/>
      <w:r w:rsidRPr="00A63477">
        <w:rPr>
          <w:rFonts w:ascii="Times New Roman" w:hAnsi="Times New Roman" w:cs="Times New Roman"/>
          <w:sz w:val="28"/>
          <w:szCs w:val="28"/>
          <w:lang w:val="uk-UA"/>
        </w:rPr>
        <w:t>ad</w:t>
      </w:r>
      <w:proofErr w:type="spellEnd"/>
      <w:r w:rsidRPr="00A63477">
        <w:rPr>
          <w:rFonts w:ascii="Times New Roman" w:hAnsi="Times New Roman" w:cs="Times New Roman"/>
          <w:sz w:val="28"/>
          <w:szCs w:val="28"/>
          <w:lang w:val="uk-UA"/>
        </w:rPr>
        <w:t xml:space="preserve"> </w:t>
      </w:r>
      <w:proofErr w:type="spellStart"/>
      <w:r w:rsidRPr="00A63477">
        <w:rPr>
          <w:rFonts w:ascii="Times New Roman" w:hAnsi="Times New Roman" w:cs="Times New Roman"/>
          <w:sz w:val="28"/>
          <w:szCs w:val="28"/>
          <w:lang w:val="uk-UA"/>
        </w:rPr>
        <w:t>hoc</w:t>
      </w:r>
      <w:proofErr w:type="spellEnd"/>
      <w:r w:rsidRPr="00A63477">
        <w:rPr>
          <w:rFonts w:ascii="Times New Roman" w:hAnsi="Times New Roman" w:cs="Times New Roman"/>
          <w:sz w:val="28"/>
          <w:szCs w:val="28"/>
          <w:lang w:val="uk-UA"/>
        </w:rPr>
        <w:t>) трибуналів, підтверджує, що умисел є відповідним стандартом суб’єктивної сторони (</w:t>
      </w:r>
      <w:proofErr w:type="spellStart"/>
      <w:r w:rsidRPr="00A63477">
        <w:rPr>
          <w:rFonts w:ascii="Times New Roman" w:hAnsi="Times New Roman" w:cs="Times New Roman"/>
          <w:sz w:val="28"/>
          <w:szCs w:val="28"/>
          <w:lang w:val="uk-UA"/>
        </w:rPr>
        <w:t>mens</w:t>
      </w:r>
      <w:proofErr w:type="spellEnd"/>
      <w:r w:rsidRPr="00A63477">
        <w:rPr>
          <w:rFonts w:ascii="Times New Roman" w:hAnsi="Times New Roman" w:cs="Times New Roman"/>
          <w:sz w:val="28"/>
          <w:szCs w:val="28"/>
          <w:lang w:val="uk-UA"/>
        </w:rPr>
        <w:t xml:space="preserve"> </w:t>
      </w:r>
      <w:proofErr w:type="spellStart"/>
      <w:r w:rsidRPr="00A63477">
        <w:rPr>
          <w:rFonts w:ascii="Times New Roman" w:hAnsi="Times New Roman" w:cs="Times New Roman"/>
          <w:sz w:val="28"/>
          <w:szCs w:val="28"/>
          <w:lang w:val="uk-UA"/>
        </w:rPr>
        <w:t>rea</w:t>
      </w:r>
      <w:proofErr w:type="spellEnd"/>
      <w:r w:rsidRPr="00A63477">
        <w:rPr>
          <w:rFonts w:ascii="Times New Roman" w:hAnsi="Times New Roman" w:cs="Times New Roman"/>
          <w:sz w:val="28"/>
          <w:szCs w:val="28"/>
          <w:lang w:val="uk-UA"/>
        </w:rPr>
        <w:t>) для цього злочину.</w:t>
      </w:r>
    </w:p>
    <w:p w14:paraId="2903202D" w14:textId="41489A04" w:rsidR="00CF3BF6" w:rsidRPr="00CF3BF6" w:rsidRDefault="00A63477" w:rsidP="00CF3BF6">
      <w:pPr>
        <w:spacing w:after="0" w:line="240" w:lineRule="auto"/>
        <w:ind w:firstLine="709"/>
        <w:jc w:val="both"/>
        <w:rPr>
          <w:rFonts w:ascii="Times New Roman" w:hAnsi="Times New Roman" w:cs="Times New Roman"/>
          <w:sz w:val="28"/>
          <w:szCs w:val="28"/>
          <w:lang w:val="uk-UA"/>
        </w:rPr>
      </w:pPr>
      <w:r w:rsidRPr="00A63477">
        <w:rPr>
          <w:rFonts w:ascii="Times New Roman" w:hAnsi="Times New Roman" w:cs="Times New Roman"/>
          <w:sz w:val="28"/>
          <w:szCs w:val="28"/>
          <w:lang w:val="uk-UA"/>
        </w:rPr>
        <w:t xml:space="preserve">Умисел на діяння означає, що виконавець мав намір здійснити дії або бездіяльність, які створили такі умови життя. Іншими словами, він/вона свідомо діяв(ла) або </w:t>
      </w:r>
      <w:proofErr w:type="spellStart"/>
      <w:r w:rsidRPr="00A63477">
        <w:rPr>
          <w:rFonts w:ascii="Times New Roman" w:hAnsi="Times New Roman" w:cs="Times New Roman"/>
          <w:sz w:val="28"/>
          <w:szCs w:val="28"/>
          <w:lang w:val="uk-UA"/>
        </w:rPr>
        <w:t>бездіяв</w:t>
      </w:r>
      <w:proofErr w:type="spellEnd"/>
      <w:r w:rsidRPr="00A63477">
        <w:rPr>
          <w:rFonts w:ascii="Times New Roman" w:hAnsi="Times New Roman" w:cs="Times New Roman"/>
          <w:sz w:val="28"/>
          <w:szCs w:val="28"/>
          <w:lang w:val="uk-UA"/>
        </w:rPr>
        <w:t>(ла). Що стосується умислу на наслідки, тобто того, що “</w:t>
      </w:r>
      <w:r w:rsidR="00CF3BF6" w:rsidRPr="00CF3BF6">
        <w:rPr>
          <w:rFonts w:ascii="Times New Roman" w:hAnsi="Times New Roman" w:cs="Times New Roman"/>
          <w:sz w:val="28"/>
          <w:szCs w:val="28"/>
          <w:lang w:val="uk-UA"/>
        </w:rPr>
        <w:t>умови для життя виникнуть за звичайного перебігу подій ”,</w:t>
      </w:r>
      <w:r w:rsidR="00CF3BF6">
        <w:rPr>
          <w:rFonts w:ascii="Times New Roman" w:hAnsi="Times New Roman" w:cs="Times New Roman"/>
          <w:sz w:val="28"/>
          <w:szCs w:val="28"/>
          <w:lang w:val="uk-UA"/>
        </w:rPr>
        <w:t xml:space="preserve"> </w:t>
      </w:r>
      <w:r w:rsidR="00CF3BF6" w:rsidRPr="00CF3BF6">
        <w:rPr>
          <w:rFonts w:ascii="Times New Roman" w:hAnsi="Times New Roman" w:cs="Times New Roman"/>
          <w:sz w:val="28"/>
          <w:szCs w:val="28"/>
          <w:lang w:val="uk-UA"/>
        </w:rPr>
        <w:t>необхідно також довести, що виконавець мав необхідний умисел, тобто що він мав намір спричинити наслідки або усвідомлював, що вони настануть за звичайного перебігу подій. МКС вимагає, щоб виконавець майже напевно розумів, що наслідки настануть за звичайного перебігу подій.</w:t>
      </w:r>
    </w:p>
    <w:p w14:paraId="4C202C07" w14:textId="612B9D0D" w:rsidR="00A63477" w:rsidRDefault="00CF3BF6" w:rsidP="00CF3BF6">
      <w:pPr>
        <w:spacing w:after="0" w:line="240" w:lineRule="auto"/>
        <w:ind w:firstLine="709"/>
        <w:jc w:val="both"/>
        <w:rPr>
          <w:rFonts w:ascii="Times New Roman" w:hAnsi="Times New Roman" w:cs="Times New Roman"/>
          <w:sz w:val="28"/>
          <w:szCs w:val="28"/>
          <w:lang w:val="uk-UA"/>
        </w:rPr>
      </w:pPr>
      <w:r w:rsidRPr="00CF3BF6">
        <w:rPr>
          <w:rFonts w:ascii="Times New Roman" w:hAnsi="Times New Roman" w:cs="Times New Roman"/>
          <w:sz w:val="28"/>
          <w:szCs w:val="28"/>
          <w:lang w:val="uk-UA"/>
        </w:rPr>
        <w:t>Виконавець знав про те, що існують умови, розраховані на фізичне знищення групи. Вимога про те, що умови життя були розраховані на знищення групи, не стосується умислу безпосереднього виконавця, оскільки умови життя для знищення групи могли створюватися третьою особою (наприклад, коли військовий командир наказав виконавцю запровадити недостатній раціон харчування для затриманих). Скоріше, характер умов є обставиною, а це, в свою чергу, вимагає, щоб безпосередній виконавець про сам факт створення таких обставин.</w:t>
      </w:r>
    </w:p>
    <w:p w14:paraId="6134F5EE" w14:textId="47CB8F1E" w:rsidR="00CF3BF6" w:rsidRDefault="00CF3BF6" w:rsidP="00CF3BF6">
      <w:pPr>
        <w:spacing w:after="0" w:line="240" w:lineRule="auto"/>
        <w:ind w:firstLine="709"/>
        <w:jc w:val="both"/>
        <w:rPr>
          <w:rFonts w:ascii="Times New Roman" w:hAnsi="Times New Roman" w:cs="Times New Roman"/>
          <w:sz w:val="28"/>
          <w:szCs w:val="28"/>
          <w:lang w:val="uk-UA"/>
        </w:rPr>
      </w:pPr>
    </w:p>
    <w:p w14:paraId="673E3BB3" w14:textId="2DD3C3E8" w:rsidR="00CF3BF6" w:rsidRPr="00564588" w:rsidRDefault="00CF3BF6" w:rsidP="00CF3BF6">
      <w:pPr>
        <w:spacing w:after="0" w:line="240" w:lineRule="auto"/>
        <w:ind w:firstLine="709"/>
        <w:jc w:val="both"/>
        <w:rPr>
          <w:rFonts w:ascii="Times New Roman" w:hAnsi="Times New Roman" w:cs="Times New Roman"/>
          <w:b/>
          <w:bCs/>
          <w:color w:val="002060"/>
          <w:sz w:val="28"/>
          <w:szCs w:val="28"/>
          <w:lang w:val="uk-UA"/>
        </w:rPr>
      </w:pPr>
      <w:r w:rsidRPr="00564588">
        <w:rPr>
          <w:rFonts w:ascii="Times New Roman" w:hAnsi="Times New Roman" w:cs="Times New Roman"/>
          <w:b/>
          <w:bCs/>
          <w:sz w:val="28"/>
          <w:szCs w:val="28"/>
          <w:lang w:val="uk-UA"/>
        </w:rPr>
        <w:t>Геноцид шляхом вжиття заходів, спрямованих на запобігання народжуваності (Конвенція про геноцид, Стаття 2(d); Статут МКС, Стаття 6(d); Статут МКТЮ, Стаття 4(2)(d); Статут МКТР (Стаття 2(2)(d))</w:t>
      </w:r>
    </w:p>
    <w:tbl>
      <w:tblPr>
        <w:tblStyle w:val="a7"/>
        <w:tblW w:w="0" w:type="auto"/>
        <w:tblLook w:val="04A0" w:firstRow="1" w:lastRow="0" w:firstColumn="1" w:lastColumn="0" w:noHBand="0" w:noVBand="1"/>
      </w:tblPr>
      <w:tblGrid>
        <w:gridCol w:w="9345"/>
      </w:tblGrid>
      <w:tr w:rsidR="00CF3BF6" w14:paraId="5C5CF841" w14:textId="77777777" w:rsidTr="00CF3BF6">
        <w:tc>
          <w:tcPr>
            <w:tcW w:w="9345" w:type="dxa"/>
          </w:tcPr>
          <w:p w14:paraId="7208C1BA" w14:textId="2277AFFB" w:rsidR="00CF3BF6" w:rsidRPr="00CF3BF6" w:rsidRDefault="00CF3BF6" w:rsidP="00CF3BF6">
            <w:pPr>
              <w:jc w:val="both"/>
              <w:rPr>
                <w:rFonts w:ascii="Times New Roman" w:hAnsi="Times New Roman" w:cs="Times New Roman"/>
                <w:sz w:val="28"/>
                <w:szCs w:val="28"/>
                <w:lang w:val="uk-UA"/>
              </w:rPr>
            </w:pPr>
            <w:r w:rsidRPr="00CF3BF6">
              <w:rPr>
                <w:rFonts w:ascii="Times New Roman" w:hAnsi="Times New Roman" w:cs="Times New Roman"/>
                <w:sz w:val="28"/>
                <w:szCs w:val="28"/>
                <w:lang w:val="uk-UA"/>
              </w:rPr>
              <w:t xml:space="preserve">ЗАСТОСОВНІСТЬ. Акт геноциду у вигляді запровадження заходів, спрямованих на запобігання народженню дітей, охоплюється формулюванням “скорочення дітонародження чи запобігання йому в групі” за статтею 442 ККУ. </w:t>
            </w:r>
          </w:p>
          <w:p w14:paraId="54FD0337" w14:textId="77777777" w:rsidR="00CF3BF6" w:rsidRPr="00CF3BF6" w:rsidRDefault="00CF3BF6" w:rsidP="00CF3BF6">
            <w:pPr>
              <w:jc w:val="both"/>
              <w:rPr>
                <w:rFonts w:ascii="Times New Roman" w:hAnsi="Times New Roman" w:cs="Times New Roman"/>
                <w:sz w:val="28"/>
                <w:szCs w:val="28"/>
                <w:lang w:val="uk-UA"/>
              </w:rPr>
            </w:pPr>
            <w:r w:rsidRPr="00CF3BF6">
              <w:rPr>
                <w:rFonts w:ascii="Times New Roman" w:hAnsi="Times New Roman" w:cs="Times New Roman"/>
                <w:sz w:val="28"/>
                <w:szCs w:val="28"/>
                <w:lang w:val="uk-UA"/>
              </w:rPr>
              <w:t xml:space="preserve">СКЛАД ЗЛОЧИНУ. Для засудження виконавця за злочин геноциду у вигляді </w:t>
            </w:r>
          </w:p>
          <w:p w14:paraId="09713E8F" w14:textId="77777777" w:rsidR="00CF3BF6" w:rsidRPr="00CF3BF6" w:rsidRDefault="00CF3BF6" w:rsidP="00CF3BF6">
            <w:pPr>
              <w:jc w:val="both"/>
              <w:rPr>
                <w:rFonts w:ascii="Times New Roman" w:hAnsi="Times New Roman" w:cs="Times New Roman"/>
                <w:sz w:val="28"/>
                <w:szCs w:val="28"/>
                <w:lang w:val="uk-UA"/>
              </w:rPr>
            </w:pPr>
            <w:r w:rsidRPr="00CF3BF6">
              <w:rPr>
                <w:rFonts w:ascii="Times New Roman" w:hAnsi="Times New Roman" w:cs="Times New Roman"/>
                <w:sz w:val="28"/>
                <w:szCs w:val="28"/>
                <w:lang w:val="uk-UA"/>
              </w:rPr>
              <w:t xml:space="preserve">запровадження заходів, спрямованих на запобігання народженню дітей, </w:t>
            </w:r>
          </w:p>
          <w:p w14:paraId="5879A4CD" w14:textId="77777777" w:rsidR="00CF3BF6" w:rsidRPr="00CF3BF6" w:rsidRDefault="00CF3BF6" w:rsidP="00CF3BF6">
            <w:pPr>
              <w:jc w:val="both"/>
              <w:rPr>
                <w:rFonts w:ascii="Times New Roman" w:hAnsi="Times New Roman" w:cs="Times New Roman"/>
                <w:sz w:val="28"/>
                <w:szCs w:val="28"/>
                <w:lang w:val="uk-UA"/>
              </w:rPr>
            </w:pPr>
            <w:r w:rsidRPr="00CF3BF6">
              <w:rPr>
                <w:rFonts w:ascii="Times New Roman" w:hAnsi="Times New Roman" w:cs="Times New Roman"/>
                <w:sz w:val="28"/>
                <w:szCs w:val="28"/>
                <w:lang w:val="uk-UA"/>
              </w:rPr>
              <w:t xml:space="preserve">необхідно встановити такі елементи: </w:t>
            </w:r>
          </w:p>
          <w:p w14:paraId="4DB436CC" w14:textId="77777777" w:rsidR="00CF3BF6" w:rsidRPr="00CF3BF6" w:rsidRDefault="00CF3BF6" w:rsidP="00CF3BF6">
            <w:pPr>
              <w:jc w:val="both"/>
              <w:rPr>
                <w:rFonts w:ascii="Times New Roman" w:hAnsi="Times New Roman" w:cs="Times New Roman"/>
                <w:sz w:val="28"/>
                <w:szCs w:val="28"/>
                <w:lang w:val="uk-UA"/>
              </w:rPr>
            </w:pPr>
            <w:r w:rsidRPr="00CF3BF6">
              <w:rPr>
                <w:rFonts w:ascii="Times New Roman" w:hAnsi="Times New Roman" w:cs="Times New Roman"/>
                <w:sz w:val="28"/>
                <w:szCs w:val="28"/>
                <w:lang w:val="uk-UA"/>
              </w:rPr>
              <w:t>1. Об’єктивні елементи</w:t>
            </w:r>
          </w:p>
          <w:p w14:paraId="15A70049" w14:textId="77777777" w:rsidR="00CF3BF6" w:rsidRPr="00CF3BF6" w:rsidRDefault="00CF3BF6" w:rsidP="00CF3BF6">
            <w:pPr>
              <w:jc w:val="both"/>
              <w:rPr>
                <w:rFonts w:ascii="Times New Roman" w:hAnsi="Times New Roman" w:cs="Times New Roman"/>
                <w:sz w:val="28"/>
                <w:szCs w:val="28"/>
                <w:lang w:val="uk-UA"/>
              </w:rPr>
            </w:pPr>
            <w:r w:rsidRPr="00CF3BF6">
              <w:rPr>
                <w:rFonts w:ascii="Times New Roman" w:hAnsi="Times New Roman" w:cs="Times New Roman"/>
                <w:sz w:val="28"/>
                <w:szCs w:val="28"/>
                <w:lang w:val="uk-UA"/>
              </w:rPr>
              <w:t>• Виконавець застосував певні заходи до однієї або кількох осіб.</w:t>
            </w:r>
          </w:p>
          <w:p w14:paraId="422567C5" w14:textId="64A6E30F" w:rsidR="00CF3BF6" w:rsidRPr="00CF3BF6" w:rsidRDefault="00CF3BF6" w:rsidP="00CF3BF6">
            <w:pPr>
              <w:jc w:val="both"/>
              <w:rPr>
                <w:rFonts w:ascii="Times New Roman" w:hAnsi="Times New Roman" w:cs="Times New Roman"/>
                <w:sz w:val="28"/>
                <w:szCs w:val="28"/>
                <w:lang w:val="uk-UA"/>
              </w:rPr>
            </w:pPr>
            <w:r w:rsidRPr="00CF3BF6">
              <w:rPr>
                <w:rFonts w:ascii="Times New Roman" w:hAnsi="Times New Roman" w:cs="Times New Roman"/>
                <w:sz w:val="28"/>
                <w:szCs w:val="28"/>
                <w:lang w:val="uk-UA"/>
              </w:rPr>
              <w:t>• Заходи, що були застосовані, були спрямовані на запобігання народженню дітей у цій групі.</w:t>
            </w:r>
          </w:p>
          <w:p w14:paraId="300ADB31" w14:textId="77777777" w:rsidR="00CF3BF6" w:rsidRPr="00CF3BF6" w:rsidRDefault="00CF3BF6" w:rsidP="00CF3BF6">
            <w:pPr>
              <w:jc w:val="both"/>
              <w:rPr>
                <w:rFonts w:ascii="Times New Roman" w:hAnsi="Times New Roman" w:cs="Times New Roman"/>
                <w:sz w:val="28"/>
                <w:szCs w:val="28"/>
                <w:lang w:val="uk-UA"/>
              </w:rPr>
            </w:pPr>
            <w:r w:rsidRPr="00CF3BF6">
              <w:rPr>
                <w:rFonts w:ascii="Times New Roman" w:hAnsi="Times New Roman" w:cs="Times New Roman"/>
                <w:sz w:val="28"/>
                <w:szCs w:val="28"/>
                <w:lang w:val="uk-UA"/>
              </w:rPr>
              <w:t>2. Суб’єктивні елементи</w:t>
            </w:r>
          </w:p>
          <w:p w14:paraId="2B87AC7C" w14:textId="77777777" w:rsidR="00CF3BF6" w:rsidRPr="00CF3BF6" w:rsidRDefault="00CF3BF6" w:rsidP="00CF3BF6">
            <w:pPr>
              <w:jc w:val="both"/>
              <w:rPr>
                <w:rFonts w:ascii="Times New Roman" w:hAnsi="Times New Roman" w:cs="Times New Roman"/>
                <w:sz w:val="28"/>
                <w:szCs w:val="28"/>
                <w:lang w:val="uk-UA"/>
              </w:rPr>
            </w:pPr>
            <w:r w:rsidRPr="00CF3BF6">
              <w:rPr>
                <w:rFonts w:ascii="Times New Roman" w:hAnsi="Times New Roman" w:cs="Times New Roman"/>
                <w:sz w:val="28"/>
                <w:szCs w:val="28"/>
                <w:lang w:val="uk-UA"/>
              </w:rPr>
              <w:t>• Виконавець мав умисел застосувати певні заходи до однієї або кількох осіб.</w:t>
            </w:r>
          </w:p>
          <w:p w14:paraId="0EF0E80B" w14:textId="71619D19" w:rsidR="00CF3BF6" w:rsidRPr="00CF3BF6" w:rsidRDefault="00CF3BF6" w:rsidP="00CF3BF6">
            <w:pPr>
              <w:jc w:val="both"/>
              <w:rPr>
                <w:rFonts w:ascii="Times New Roman" w:hAnsi="Times New Roman" w:cs="Times New Roman"/>
                <w:sz w:val="28"/>
                <w:szCs w:val="28"/>
                <w:lang w:val="uk-UA"/>
              </w:rPr>
            </w:pPr>
            <w:r w:rsidRPr="00CF3BF6">
              <w:rPr>
                <w:rFonts w:ascii="Times New Roman" w:hAnsi="Times New Roman" w:cs="Times New Roman"/>
                <w:sz w:val="28"/>
                <w:szCs w:val="28"/>
                <w:lang w:val="uk-UA"/>
              </w:rPr>
              <w:t>• Виконавець знав, що заходи, які застосовуються, мають на меті запобігти народженню дітей у цій групі.</w:t>
            </w:r>
          </w:p>
          <w:p w14:paraId="4B029D0D" w14:textId="77777777" w:rsidR="00CF3BF6" w:rsidRPr="00CF3BF6" w:rsidRDefault="00CF3BF6" w:rsidP="00CF3BF6">
            <w:pPr>
              <w:jc w:val="both"/>
              <w:rPr>
                <w:rFonts w:ascii="Times New Roman" w:hAnsi="Times New Roman" w:cs="Times New Roman"/>
                <w:sz w:val="28"/>
                <w:szCs w:val="28"/>
                <w:lang w:val="uk-UA"/>
              </w:rPr>
            </w:pPr>
            <w:r w:rsidRPr="00CF3BF6">
              <w:rPr>
                <w:rFonts w:ascii="Times New Roman" w:hAnsi="Times New Roman" w:cs="Times New Roman"/>
                <w:sz w:val="28"/>
                <w:szCs w:val="28"/>
                <w:lang w:val="uk-UA"/>
              </w:rPr>
              <w:lastRenderedPageBreak/>
              <w:t>3. Контекстуальні елементи</w:t>
            </w:r>
          </w:p>
          <w:p w14:paraId="3E4FD842" w14:textId="48D4C271" w:rsidR="00CF3BF6" w:rsidRPr="00CF3BF6" w:rsidRDefault="00CF3BF6" w:rsidP="00CF3BF6">
            <w:pPr>
              <w:jc w:val="both"/>
              <w:rPr>
                <w:rFonts w:ascii="Times New Roman" w:hAnsi="Times New Roman" w:cs="Times New Roman"/>
                <w:sz w:val="28"/>
                <w:szCs w:val="28"/>
                <w:lang w:val="uk-UA"/>
              </w:rPr>
            </w:pPr>
            <w:r w:rsidRPr="00CF3BF6">
              <w:rPr>
                <w:rFonts w:ascii="Times New Roman" w:hAnsi="Times New Roman" w:cs="Times New Roman"/>
                <w:sz w:val="28"/>
                <w:szCs w:val="28"/>
                <w:lang w:val="uk-UA"/>
              </w:rPr>
              <w:t>• Така особа або особи належали до певної національної, етнічної, расової або релігійної групи.</w:t>
            </w:r>
          </w:p>
          <w:p w14:paraId="5B856F00" w14:textId="2534345B" w:rsidR="00CF3BF6" w:rsidRPr="00CF3BF6" w:rsidRDefault="00CF3BF6" w:rsidP="00CF3BF6">
            <w:pPr>
              <w:jc w:val="both"/>
              <w:rPr>
                <w:rFonts w:ascii="Times New Roman" w:hAnsi="Times New Roman" w:cs="Times New Roman"/>
                <w:sz w:val="28"/>
                <w:szCs w:val="28"/>
                <w:lang w:val="uk-UA"/>
              </w:rPr>
            </w:pPr>
            <w:r w:rsidRPr="00CF3BF6">
              <w:rPr>
                <w:rFonts w:ascii="Times New Roman" w:hAnsi="Times New Roman" w:cs="Times New Roman"/>
                <w:sz w:val="28"/>
                <w:szCs w:val="28"/>
                <w:lang w:val="uk-UA"/>
              </w:rPr>
              <w:t>• Виконавець мав намір знищити, повністю або частково, цю національну, етнічну, расову чи релігійну групу.</w:t>
            </w:r>
          </w:p>
          <w:p w14:paraId="29002EB7" w14:textId="77777777" w:rsidR="00CF3BF6" w:rsidRPr="00CF3BF6" w:rsidRDefault="00CF3BF6" w:rsidP="00CF3BF6">
            <w:pPr>
              <w:ind w:left="601"/>
              <w:jc w:val="both"/>
              <w:rPr>
                <w:rFonts w:ascii="Times New Roman" w:hAnsi="Times New Roman" w:cs="Times New Roman"/>
                <w:sz w:val="28"/>
                <w:szCs w:val="28"/>
                <w:lang w:val="uk-UA"/>
              </w:rPr>
            </w:pPr>
            <w:r w:rsidRPr="00CF3BF6">
              <w:rPr>
                <w:rFonts w:ascii="Times New Roman" w:hAnsi="Times New Roman" w:cs="Times New Roman"/>
                <w:sz w:val="28"/>
                <w:szCs w:val="28"/>
                <w:lang w:val="uk-UA"/>
              </w:rPr>
              <w:t>• Тільки для МКС:</w:t>
            </w:r>
          </w:p>
          <w:p w14:paraId="136E5190" w14:textId="77777777" w:rsidR="00CF3BF6" w:rsidRPr="00CF3BF6" w:rsidRDefault="00CF3BF6" w:rsidP="00CF3BF6">
            <w:pPr>
              <w:ind w:left="601"/>
              <w:jc w:val="both"/>
              <w:rPr>
                <w:rFonts w:ascii="Times New Roman" w:hAnsi="Times New Roman" w:cs="Times New Roman"/>
                <w:sz w:val="28"/>
                <w:szCs w:val="28"/>
                <w:lang w:val="uk-UA"/>
              </w:rPr>
            </w:pPr>
            <w:r w:rsidRPr="00CF3BF6">
              <w:rPr>
                <w:rFonts w:ascii="Times New Roman" w:hAnsi="Times New Roman" w:cs="Times New Roman"/>
                <w:sz w:val="28"/>
                <w:szCs w:val="28"/>
                <w:lang w:val="uk-UA"/>
              </w:rPr>
              <w:t xml:space="preserve">• Діяння мало місце в контексті явної лінії подібної поведінки, спрямованої проти </w:t>
            </w:r>
          </w:p>
          <w:p w14:paraId="0B266E2A" w14:textId="0A3BBB29" w:rsidR="00CF3BF6" w:rsidRDefault="00CF3BF6" w:rsidP="00CF3BF6">
            <w:pPr>
              <w:ind w:left="601"/>
              <w:jc w:val="both"/>
              <w:rPr>
                <w:rFonts w:ascii="Times New Roman" w:hAnsi="Times New Roman" w:cs="Times New Roman"/>
                <w:b/>
                <w:bCs/>
                <w:color w:val="002060"/>
                <w:sz w:val="28"/>
                <w:szCs w:val="28"/>
                <w:lang w:val="uk-UA"/>
              </w:rPr>
            </w:pPr>
            <w:r w:rsidRPr="00CF3BF6">
              <w:rPr>
                <w:rFonts w:ascii="Times New Roman" w:hAnsi="Times New Roman" w:cs="Times New Roman"/>
                <w:sz w:val="28"/>
                <w:szCs w:val="28"/>
                <w:lang w:val="uk-UA"/>
              </w:rPr>
              <w:t>групи, або було діянням, яка сама по собі могло призвести до її знищення</w:t>
            </w:r>
          </w:p>
        </w:tc>
      </w:tr>
    </w:tbl>
    <w:p w14:paraId="6EE0B5E0" w14:textId="47AC929E" w:rsidR="00CF3BF6" w:rsidRPr="00CF3BF6" w:rsidRDefault="00CF3BF6" w:rsidP="00CF3BF6">
      <w:pPr>
        <w:spacing w:after="0" w:line="240" w:lineRule="auto"/>
        <w:ind w:firstLine="709"/>
        <w:jc w:val="both"/>
        <w:rPr>
          <w:rFonts w:ascii="Times New Roman" w:hAnsi="Times New Roman" w:cs="Times New Roman"/>
          <w:i/>
          <w:iCs/>
          <w:sz w:val="28"/>
          <w:szCs w:val="28"/>
          <w:lang w:val="uk-UA"/>
        </w:rPr>
      </w:pPr>
      <w:r w:rsidRPr="00CF3BF6">
        <w:rPr>
          <w:rFonts w:ascii="Times New Roman" w:hAnsi="Times New Roman" w:cs="Times New Roman"/>
          <w:i/>
          <w:iCs/>
          <w:sz w:val="28"/>
          <w:szCs w:val="28"/>
          <w:lang w:val="uk-UA"/>
        </w:rPr>
        <w:lastRenderedPageBreak/>
        <w:t>Сфера застосування за статтею 442</w:t>
      </w:r>
    </w:p>
    <w:p w14:paraId="300F775F" w14:textId="43E69B9A" w:rsidR="00CF3BF6" w:rsidRDefault="00CF3BF6" w:rsidP="00CF3BF6">
      <w:pPr>
        <w:spacing w:after="0" w:line="240" w:lineRule="auto"/>
        <w:ind w:firstLine="709"/>
        <w:jc w:val="both"/>
        <w:rPr>
          <w:rFonts w:ascii="Times New Roman" w:hAnsi="Times New Roman" w:cs="Times New Roman"/>
          <w:sz w:val="28"/>
          <w:szCs w:val="28"/>
          <w:lang w:val="uk-UA"/>
        </w:rPr>
      </w:pPr>
      <w:r w:rsidRPr="00CF3BF6">
        <w:rPr>
          <w:rFonts w:ascii="Times New Roman" w:hAnsi="Times New Roman" w:cs="Times New Roman"/>
          <w:sz w:val="28"/>
          <w:szCs w:val="28"/>
          <w:lang w:val="uk-UA"/>
        </w:rPr>
        <w:t>Стаття 442 ККУ визначає геноцид як “скорочення дітонародження чи запобігання йому в групі”. Це формулювання охоплює в цілому ті самі дії, що й “застосування заходів, спрямованих на запобігання народженню дітей”, які кодифіковані як акт геноциду відповідно до Конвенції про геноцид, Статуту МКС та Статутів спеціальних (</w:t>
      </w:r>
      <w:proofErr w:type="spellStart"/>
      <w:r w:rsidRPr="00CF3BF6">
        <w:rPr>
          <w:rFonts w:ascii="Times New Roman" w:hAnsi="Times New Roman" w:cs="Times New Roman"/>
          <w:sz w:val="28"/>
          <w:szCs w:val="28"/>
          <w:lang w:val="uk-UA"/>
        </w:rPr>
        <w:t>ad</w:t>
      </w:r>
      <w:proofErr w:type="spellEnd"/>
      <w:r w:rsidRPr="00CF3BF6">
        <w:rPr>
          <w:rFonts w:ascii="Times New Roman" w:hAnsi="Times New Roman" w:cs="Times New Roman"/>
          <w:sz w:val="28"/>
          <w:szCs w:val="28"/>
          <w:lang w:val="uk-UA"/>
        </w:rPr>
        <w:t xml:space="preserve"> </w:t>
      </w:r>
      <w:proofErr w:type="spellStart"/>
      <w:r w:rsidRPr="00CF3BF6">
        <w:rPr>
          <w:rFonts w:ascii="Times New Roman" w:hAnsi="Times New Roman" w:cs="Times New Roman"/>
          <w:sz w:val="28"/>
          <w:szCs w:val="28"/>
          <w:lang w:val="uk-UA"/>
        </w:rPr>
        <w:t>hoc</w:t>
      </w:r>
      <w:proofErr w:type="spellEnd"/>
      <w:r w:rsidRPr="00CF3BF6">
        <w:rPr>
          <w:rFonts w:ascii="Times New Roman" w:hAnsi="Times New Roman" w:cs="Times New Roman"/>
          <w:sz w:val="28"/>
          <w:szCs w:val="28"/>
          <w:lang w:val="uk-UA"/>
        </w:rPr>
        <w:t>) трибуналів.</w:t>
      </w:r>
    </w:p>
    <w:p w14:paraId="51D9235E" w14:textId="15D22314" w:rsidR="00CF3BF6" w:rsidRPr="00CF3BF6" w:rsidRDefault="00CF3BF6" w:rsidP="00CF3BF6">
      <w:pPr>
        <w:spacing w:after="0" w:line="240" w:lineRule="auto"/>
        <w:ind w:firstLine="709"/>
        <w:jc w:val="both"/>
        <w:rPr>
          <w:rFonts w:ascii="Times New Roman" w:hAnsi="Times New Roman" w:cs="Times New Roman"/>
          <w:i/>
          <w:iCs/>
          <w:sz w:val="28"/>
          <w:szCs w:val="28"/>
          <w:lang w:val="uk-UA"/>
        </w:rPr>
      </w:pPr>
      <w:r w:rsidRPr="00CF3BF6">
        <w:rPr>
          <w:rFonts w:ascii="Times New Roman" w:hAnsi="Times New Roman" w:cs="Times New Roman"/>
          <w:i/>
          <w:iCs/>
          <w:sz w:val="28"/>
          <w:szCs w:val="28"/>
          <w:lang w:val="uk-UA"/>
        </w:rPr>
        <w:t>Визначення застосування заходів, спрямованих на запобігання народженню дітей (об’єктивний елемент)</w:t>
      </w:r>
    </w:p>
    <w:p w14:paraId="21D1D4B5" w14:textId="0BFF5C6A" w:rsidR="00CF3BF6" w:rsidRPr="00CF3BF6" w:rsidRDefault="00CF3BF6" w:rsidP="00CF3BF6">
      <w:pPr>
        <w:spacing w:after="0" w:line="240" w:lineRule="auto"/>
        <w:ind w:firstLine="709"/>
        <w:jc w:val="both"/>
        <w:rPr>
          <w:rFonts w:ascii="Times New Roman" w:hAnsi="Times New Roman" w:cs="Times New Roman"/>
          <w:sz w:val="28"/>
          <w:szCs w:val="28"/>
          <w:lang w:val="uk-UA"/>
        </w:rPr>
      </w:pPr>
      <w:r w:rsidRPr="00CF3BF6">
        <w:rPr>
          <w:rFonts w:ascii="Times New Roman" w:hAnsi="Times New Roman" w:cs="Times New Roman"/>
          <w:sz w:val="28"/>
          <w:szCs w:val="28"/>
          <w:lang w:val="uk-UA"/>
        </w:rPr>
        <w:t>Об’єктивні елементи цього акту геноциду вимагають, щоб (1) виконавець застосував певні заходи до однієї чи більше осіб; та (2) ці заходи були спрямовані на запобігання народженню дітей у групі.</w:t>
      </w:r>
    </w:p>
    <w:p w14:paraId="0670351C" w14:textId="0C458B37" w:rsidR="00CF3BF6" w:rsidRPr="00CF3BF6" w:rsidRDefault="00CF3BF6" w:rsidP="00CF3BF6">
      <w:pPr>
        <w:spacing w:after="0" w:line="240" w:lineRule="auto"/>
        <w:ind w:firstLine="709"/>
        <w:jc w:val="both"/>
        <w:rPr>
          <w:rFonts w:ascii="Times New Roman" w:hAnsi="Times New Roman" w:cs="Times New Roman"/>
          <w:sz w:val="28"/>
          <w:szCs w:val="28"/>
          <w:lang w:val="uk-UA"/>
        </w:rPr>
      </w:pPr>
      <w:r w:rsidRPr="00CF3BF6">
        <w:rPr>
          <w:rFonts w:ascii="Times New Roman" w:hAnsi="Times New Roman" w:cs="Times New Roman"/>
          <w:sz w:val="28"/>
          <w:szCs w:val="28"/>
          <w:lang w:val="uk-UA"/>
        </w:rPr>
        <w:t>Виконавець застосував певні заходи до однієї або декількох осіб. Такі заходи можуть бути як фізичними, так і психічними:</w:t>
      </w:r>
    </w:p>
    <w:p w14:paraId="5E8759AB" w14:textId="5E89097A" w:rsidR="00CF3BF6" w:rsidRPr="00CF3BF6" w:rsidRDefault="00CF3BF6" w:rsidP="00CF3BF6">
      <w:pPr>
        <w:spacing w:after="0" w:line="240" w:lineRule="auto"/>
        <w:ind w:firstLine="709"/>
        <w:jc w:val="both"/>
        <w:rPr>
          <w:rFonts w:ascii="Times New Roman" w:hAnsi="Times New Roman" w:cs="Times New Roman"/>
          <w:sz w:val="28"/>
          <w:szCs w:val="28"/>
          <w:lang w:val="uk-UA"/>
        </w:rPr>
      </w:pPr>
      <w:r w:rsidRPr="00CF3BF6">
        <w:rPr>
          <w:rFonts w:ascii="Times New Roman" w:hAnsi="Times New Roman" w:cs="Times New Roman"/>
          <w:sz w:val="28"/>
          <w:szCs w:val="28"/>
          <w:lang w:val="uk-UA"/>
        </w:rPr>
        <w:t>• Фізичні заходи передбачають: примусову стерилізацію; каліцтво статевих органів; примусовий контроль над народжуваністю; примусові аборти; сегрегація статей; і перешкоди до вступу в шлюб.</w:t>
      </w:r>
    </w:p>
    <w:p w14:paraId="75D46553" w14:textId="306384CD" w:rsidR="00CF3BF6" w:rsidRPr="00CF3BF6" w:rsidRDefault="00CF3BF6" w:rsidP="00CF3BF6">
      <w:pPr>
        <w:spacing w:after="0" w:line="240" w:lineRule="auto"/>
        <w:ind w:firstLine="709"/>
        <w:jc w:val="both"/>
        <w:rPr>
          <w:rFonts w:ascii="Times New Roman" w:hAnsi="Times New Roman" w:cs="Times New Roman"/>
          <w:sz w:val="28"/>
          <w:szCs w:val="28"/>
          <w:lang w:val="uk-UA"/>
        </w:rPr>
      </w:pPr>
      <w:r w:rsidRPr="00CF3BF6">
        <w:rPr>
          <w:rFonts w:ascii="Times New Roman" w:hAnsi="Times New Roman" w:cs="Times New Roman"/>
          <w:sz w:val="28"/>
          <w:szCs w:val="28"/>
          <w:lang w:val="uk-UA"/>
        </w:rPr>
        <w:t>• Психічні заходи це ті, які можуть залишити фізичну здатність потерпілої особи до народження дітей недоторканою, але мають психічні наслідки, які заважають їм робити це в результаті травматичного досвіду.</w:t>
      </w:r>
    </w:p>
    <w:p w14:paraId="6998C7B1" w14:textId="7D301146" w:rsidR="00CF3BF6" w:rsidRPr="00CF3BF6" w:rsidRDefault="00CF3BF6" w:rsidP="00CF3BF6">
      <w:pPr>
        <w:spacing w:after="0" w:line="240" w:lineRule="auto"/>
        <w:ind w:firstLine="709"/>
        <w:jc w:val="both"/>
        <w:rPr>
          <w:rFonts w:ascii="Times New Roman" w:hAnsi="Times New Roman" w:cs="Times New Roman"/>
          <w:sz w:val="28"/>
          <w:szCs w:val="28"/>
          <w:lang w:val="uk-UA"/>
        </w:rPr>
      </w:pPr>
      <w:r w:rsidRPr="00CF3BF6">
        <w:rPr>
          <w:rFonts w:ascii="Times New Roman" w:hAnsi="Times New Roman" w:cs="Times New Roman"/>
          <w:sz w:val="28"/>
          <w:szCs w:val="28"/>
          <w:lang w:val="uk-UA"/>
        </w:rPr>
        <w:t>Запроваджені заходи були спрямовані на запобігання народжуваності в цій групі. Характер заходу (тобто умисел запобігти народженню дітей у групі) є непрямим елементом і може стосуватися умислу третьої сторони, а не безпосереднього виконавця злочину.</w:t>
      </w:r>
    </w:p>
    <w:p w14:paraId="00EC2AF5" w14:textId="09CD97BA" w:rsidR="00CF3BF6" w:rsidRDefault="00CF3BF6" w:rsidP="00CF3BF6">
      <w:pPr>
        <w:spacing w:after="0" w:line="240" w:lineRule="auto"/>
        <w:ind w:firstLine="709"/>
        <w:jc w:val="both"/>
        <w:rPr>
          <w:rFonts w:ascii="Times New Roman" w:hAnsi="Times New Roman" w:cs="Times New Roman"/>
          <w:sz w:val="28"/>
          <w:szCs w:val="28"/>
          <w:lang w:val="uk-UA"/>
        </w:rPr>
      </w:pPr>
      <w:r w:rsidRPr="00CF3BF6">
        <w:rPr>
          <w:rFonts w:ascii="Times New Roman" w:hAnsi="Times New Roman" w:cs="Times New Roman"/>
          <w:sz w:val="28"/>
          <w:szCs w:val="28"/>
          <w:lang w:val="uk-UA"/>
        </w:rPr>
        <w:t>Про такий умисел можна зробити висновок з характеру застосованих заходів (тобто фізичних або психологічних заходів, описаних у першому елементі), або з обставин, за яких вони були застосовані. Наприклад, у патріархальних суспільствах, де членство в групі визначається за батьківською лінією, зґвалтування з метою умисного запліднення жінки членом іншої групи буде відповідати цьому елементу. Аналогічно, зґвалтування може мати на меті запобігти народженню дітей, коли “зґвалтована особа згодом відмовляється від дітонародження. Так само, як і члени групи можуть бути змушені через погрози або травму відмовитися від дітонародження”.</w:t>
      </w:r>
    </w:p>
    <w:tbl>
      <w:tblPr>
        <w:tblStyle w:val="a7"/>
        <w:tblW w:w="0" w:type="auto"/>
        <w:tblLook w:val="04A0" w:firstRow="1" w:lastRow="0" w:firstColumn="1" w:lastColumn="0" w:noHBand="0" w:noVBand="1"/>
      </w:tblPr>
      <w:tblGrid>
        <w:gridCol w:w="9345"/>
      </w:tblGrid>
      <w:tr w:rsidR="00CF3BF6" w14:paraId="44CC068C" w14:textId="77777777" w:rsidTr="00CF3BF6">
        <w:tc>
          <w:tcPr>
            <w:tcW w:w="9345" w:type="dxa"/>
          </w:tcPr>
          <w:p w14:paraId="2FD056D0" w14:textId="77777777" w:rsidR="00CF3BF6" w:rsidRDefault="00CF3BF6" w:rsidP="00CF3BF6">
            <w:pPr>
              <w:jc w:val="both"/>
              <w:rPr>
                <w:rFonts w:ascii="Times New Roman" w:hAnsi="Times New Roman" w:cs="Times New Roman"/>
                <w:sz w:val="28"/>
                <w:szCs w:val="28"/>
                <w:lang w:val="uk-UA"/>
              </w:rPr>
            </w:pPr>
            <w:r w:rsidRPr="00CF3BF6">
              <w:rPr>
                <w:rFonts w:ascii="Times New Roman" w:hAnsi="Times New Roman" w:cs="Times New Roman"/>
                <w:sz w:val="28"/>
                <w:szCs w:val="28"/>
                <w:lang w:val="uk-UA"/>
              </w:rPr>
              <w:t xml:space="preserve">МКТР, РІШЕННЯ СУДУ У СПРАВІ АКАЙЕСУ, П. 507-508 </w:t>
            </w:r>
          </w:p>
          <w:p w14:paraId="5291FA3F" w14:textId="7285313B" w:rsidR="00CF3BF6" w:rsidRPr="00CF3BF6" w:rsidRDefault="00CF3BF6" w:rsidP="00CF3BF6">
            <w:pPr>
              <w:jc w:val="both"/>
              <w:rPr>
                <w:rFonts w:ascii="Times New Roman" w:hAnsi="Times New Roman" w:cs="Times New Roman"/>
                <w:sz w:val="28"/>
                <w:szCs w:val="28"/>
                <w:lang w:val="uk-UA"/>
              </w:rPr>
            </w:pPr>
            <w:r w:rsidRPr="00CF3BF6">
              <w:rPr>
                <w:rFonts w:ascii="Times New Roman" w:hAnsi="Times New Roman" w:cs="Times New Roman"/>
                <w:sz w:val="28"/>
                <w:szCs w:val="28"/>
                <w:lang w:val="uk-UA"/>
              </w:rPr>
              <w:t xml:space="preserve">Для цілей тлумачення статті 2(2)(d) Статуту [МКТР] Палата вважає, що заходи, спрямовані на запобігання народжуваності дітей в групі, повинні </w:t>
            </w:r>
            <w:r w:rsidRPr="00CF3BF6">
              <w:rPr>
                <w:rFonts w:ascii="Times New Roman" w:hAnsi="Times New Roman" w:cs="Times New Roman"/>
                <w:sz w:val="28"/>
                <w:szCs w:val="28"/>
                <w:lang w:val="uk-UA"/>
              </w:rPr>
              <w:lastRenderedPageBreak/>
              <w:t>тлумачитися як статеві каліцтва, практика стерилізації, примусовий контроль народжуваності, розділення статей і заборона шлюбів. У патріархальних суспільствах, де приналежність до групи визначається особою батька, прикладом заходу, спрямованого на запобігання народженню дітей у групі, є випадок, коли під час зґвалтування жінку згаданої групи умисно запліднює чоловік з іншої групи з наміром змусити її народити дитину, яка в результаті не буде належати до групи своєї матері.</w:t>
            </w:r>
          </w:p>
          <w:p w14:paraId="492C552A" w14:textId="3374CA01" w:rsidR="00CF3BF6" w:rsidRDefault="00CF3BF6" w:rsidP="00CF3BF6">
            <w:pPr>
              <w:jc w:val="both"/>
              <w:rPr>
                <w:rFonts w:ascii="Times New Roman" w:hAnsi="Times New Roman" w:cs="Times New Roman"/>
                <w:sz w:val="28"/>
                <w:szCs w:val="28"/>
                <w:lang w:val="uk-UA"/>
              </w:rPr>
            </w:pPr>
            <w:r w:rsidRPr="00CF3BF6">
              <w:rPr>
                <w:rFonts w:ascii="Times New Roman" w:hAnsi="Times New Roman" w:cs="Times New Roman"/>
                <w:sz w:val="28"/>
                <w:szCs w:val="28"/>
                <w:lang w:val="uk-UA"/>
              </w:rPr>
              <w:t>Крім того, Палата зазначає, що заходи, спрямовані на запобігання народженню дитини в групі, можуть бути як фізичними, так і психологічними. Наприклад, зґвалтування може бути заходом, спрямованим на запобігання народженню дітей, якщо зґвалтована особа згодом відмовляється від дітонародження. Так само, як члени групи можуть бути змушені через погрози або травмування відмовитися від дітонародження.</w:t>
            </w:r>
          </w:p>
        </w:tc>
      </w:tr>
    </w:tbl>
    <w:p w14:paraId="23E4F7CC" w14:textId="69130284" w:rsidR="00CF3BF6" w:rsidRPr="00CF3BF6" w:rsidRDefault="00CF3BF6" w:rsidP="00CF3BF6">
      <w:pPr>
        <w:spacing w:after="0" w:line="240" w:lineRule="auto"/>
        <w:ind w:firstLine="709"/>
        <w:jc w:val="both"/>
        <w:rPr>
          <w:rFonts w:ascii="Times New Roman" w:hAnsi="Times New Roman" w:cs="Times New Roman"/>
          <w:i/>
          <w:iCs/>
          <w:sz w:val="28"/>
          <w:szCs w:val="28"/>
          <w:lang w:val="uk-UA"/>
        </w:rPr>
      </w:pPr>
      <w:r w:rsidRPr="00CF3BF6">
        <w:rPr>
          <w:rFonts w:ascii="Times New Roman" w:hAnsi="Times New Roman" w:cs="Times New Roman"/>
          <w:i/>
          <w:iCs/>
          <w:sz w:val="28"/>
          <w:szCs w:val="28"/>
          <w:lang w:val="uk-UA"/>
        </w:rPr>
        <w:lastRenderedPageBreak/>
        <w:t>Визначення застосування заходів, спрямованих на запобігання народженню дітей (суб’єктивний елемент)</w:t>
      </w:r>
    </w:p>
    <w:p w14:paraId="67A85A01" w14:textId="3C11F28F" w:rsidR="00CF3BF6" w:rsidRPr="00CF3BF6" w:rsidRDefault="00CF3BF6" w:rsidP="00CF3BF6">
      <w:pPr>
        <w:spacing w:after="0" w:line="240" w:lineRule="auto"/>
        <w:ind w:firstLine="709"/>
        <w:jc w:val="both"/>
        <w:rPr>
          <w:rFonts w:ascii="Times New Roman" w:hAnsi="Times New Roman" w:cs="Times New Roman"/>
          <w:sz w:val="28"/>
          <w:szCs w:val="28"/>
          <w:lang w:val="uk-UA"/>
        </w:rPr>
      </w:pPr>
      <w:r w:rsidRPr="00CF3BF6">
        <w:rPr>
          <w:rFonts w:ascii="Times New Roman" w:hAnsi="Times New Roman" w:cs="Times New Roman"/>
          <w:sz w:val="28"/>
          <w:szCs w:val="28"/>
          <w:lang w:val="uk-UA"/>
        </w:rPr>
        <w:t xml:space="preserve">Суб’єктивна сторона вимагає, щоб виконавець діяв з умислом і усвідомленням. Такий умисел і усвідомлення будуть доведені, якщо виконавець: (1) свідомо діяв або </w:t>
      </w:r>
      <w:proofErr w:type="spellStart"/>
      <w:r w:rsidRPr="00CF3BF6">
        <w:rPr>
          <w:rFonts w:ascii="Times New Roman" w:hAnsi="Times New Roman" w:cs="Times New Roman"/>
          <w:sz w:val="28"/>
          <w:szCs w:val="28"/>
          <w:lang w:val="uk-UA"/>
        </w:rPr>
        <w:t>бездіяв</w:t>
      </w:r>
      <w:proofErr w:type="spellEnd"/>
      <w:r w:rsidRPr="00CF3BF6">
        <w:rPr>
          <w:rFonts w:ascii="Times New Roman" w:hAnsi="Times New Roman" w:cs="Times New Roman"/>
          <w:sz w:val="28"/>
          <w:szCs w:val="28"/>
          <w:lang w:val="uk-UA"/>
        </w:rPr>
        <w:t xml:space="preserve"> (умисел на </w:t>
      </w:r>
      <w:proofErr w:type="spellStart"/>
      <w:r w:rsidRPr="00CF3BF6">
        <w:rPr>
          <w:rFonts w:ascii="Times New Roman" w:hAnsi="Times New Roman" w:cs="Times New Roman"/>
          <w:sz w:val="28"/>
          <w:szCs w:val="28"/>
          <w:lang w:val="uk-UA"/>
        </w:rPr>
        <w:t>діянняї</w:t>
      </w:r>
      <w:proofErr w:type="spellEnd"/>
      <w:r w:rsidRPr="00CF3BF6">
        <w:rPr>
          <w:rFonts w:ascii="Times New Roman" w:hAnsi="Times New Roman" w:cs="Times New Roman"/>
          <w:sz w:val="28"/>
          <w:szCs w:val="28"/>
          <w:lang w:val="uk-UA"/>
        </w:rPr>
        <w:t>), щоб спричинити ці наслідки, або усвідомлював, ці наслідки можуть виникнути за звичайного перебігу подій (умисел щодо наслідків);</w:t>
      </w:r>
      <w:r>
        <w:rPr>
          <w:rFonts w:ascii="Times New Roman" w:hAnsi="Times New Roman" w:cs="Times New Roman"/>
          <w:sz w:val="28"/>
          <w:szCs w:val="28"/>
          <w:lang w:val="uk-UA"/>
        </w:rPr>
        <w:t xml:space="preserve"> </w:t>
      </w:r>
      <w:r w:rsidRPr="00CF3BF6">
        <w:rPr>
          <w:rFonts w:ascii="Times New Roman" w:hAnsi="Times New Roman" w:cs="Times New Roman"/>
          <w:sz w:val="28"/>
          <w:szCs w:val="28"/>
          <w:lang w:val="uk-UA"/>
        </w:rPr>
        <w:t>та (2) виконавець усвідомлював ту обставину, що умови були спрямовані на запобігання народженню дітей у групі (усвідомлення обставин).</w:t>
      </w:r>
    </w:p>
    <w:p w14:paraId="0EB60EC9" w14:textId="1FAC8E9B" w:rsidR="00CF3BF6" w:rsidRPr="00CF3BF6" w:rsidRDefault="00CF3BF6" w:rsidP="00CF3BF6">
      <w:pPr>
        <w:spacing w:after="0" w:line="240" w:lineRule="auto"/>
        <w:ind w:firstLine="709"/>
        <w:jc w:val="both"/>
        <w:rPr>
          <w:rFonts w:ascii="Times New Roman" w:hAnsi="Times New Roman" w:cs="Times New Roman"/>
          <w:sz w:val="28"/>
          <w:szCs w:val="28"/>
          <w:lang w:val="uk-UA"/>
        </w:rPr>
      </w:pPr>
      <w:r w:rsidRPr="00CF3BF6">
        <w:rPr>
          <w:rFonts w:ascii="Times New Roman" w:hAnsi="Times New Roman" w:cs="Times New Roman"/>
          <w:b/>
          <w:bCs/>
          <w:sz w:val="28"/>
          <w:szCs w:val="28"/>
          <w:lang w:val="uk-UA"/>
        </w:rPr>
        <w:t xml:space="preserve">Виконавець умисно діяв або </w:t>
      </w:r>
      <w:proofErr w:type="spellStart"/>
      <w:r w:rsidRPr="00CF3BF6">
        <w:rPr>
          <w:rFonts w:ascii="Times New Roman" w:hAnsi="Times New Roman" w:cs="Times New Roman"/>
          <w:b/>
          <w:bCs/>
          <w:sz w:val="28"/>
          <w:szCs w:val="28"/>
          <w:lang w:val="uk-UA"/>
        </w:rPr>
        <w:t>бездіяв</w:t>
      </w:r>
      <w:proofErr w:type="spellEnd"/>
      <w:r w:rsidRPr="00CF3BF6">
        <w:rPr>
          <w:rFonts w:ascii="Times New Roman" w:hAnsi="Times New Roman" w:cs="Times New Roman"/>
          <w:b/>
          <w:bCs/>
          <w:sz w:val="28"/>
          <w:szCs w:val="28"/>
          <w:lang w:val="uk-UA"/>
        </w:rPr>
        <w:t>, щоб спричинити ці заходи, або знав, що ці заходи відбудуться за звичайного перебігу подій</w:t>
      </w:r>
      <w:r w:rsidRPr="00CF3BF6">
        <w:rPr>
          <w:rFonts w:ascii="Times New Roman" w:hAnsi="Times New Roman" w:cs="Times New Roman"/>
          <w:sz w:val="28"/>
          <w:szCs w:val="28"/>
          <w:lang w:val="uk-UA"/>
        </w:rPr>
        <w:t>. Застосування певних заходів передбачає як діяння, так і наслідки.</w:t>
      </w:r>
    </w:p>
    <w:p w14:paraId="4B0A7D7B" w14:textId="29AB9871" w:rsidR="00CF3BF6" w:rsidRPr="00CF3BF6" w:rsidRDefault="00CF3BF6" w:rsidP="00CF3BF6">
      <w:pPr>
        <w:spacing w:after="0" w:line="240" w:lineRule="auto"/>
        <w:ind w:firstLine="709"/>
        <w:jc w:val="both"/>
        <w:rPr>
          <w:rFonts w:ascii="Times New Roman" w:hAnsi="Times New Roman" w:cs="Times New Roman"/>
          <w:sz w:val="28"/>
          <w:szCs w:val="28"/>
          <w:lang w:val="uk-UA"/>
        </w:rPr>
      </w:pPr>
      <w:r w:rsidRPr="00CF3BF6">
        <w:rPr>
          <w:rFonts w:ascii="Times New Roman" w:hAnsi="Times New Roman" w:cs="Times New Roman"/>
          <w:sz w:val="28"/>
          <w:szCs w:val="28"/>
          <w:lang w:val="uk-UA"/>
        </w:rPr>
        <w:t xml:space="preserve">Щодо діяння, то необхідно встановити, що виконавець мав намір вчинити дії або бездіяльність, які спричинили такі умови життя. Іншими словами, він умисно діяв або </w:t>
      </w:r>
      <w:proofErr w:type="spellStart"/>
      <w:r w:rsidRPr="00CF3BF6">
        <w:rPr>
          <w:rFonts w:ascii="Times New Roman" w:hAnsi="Times New Roman" w:cs="Times New Roman"/>
          <w:sz w:val="28"/>
          <w:szCs w:val="28"/>
          <w:lang w:val="uk-UA"/>
        </w:rPr>
        <w:t>бездіяв</w:t>
      </w:r>
      <w:proofErr w:type="spellEnd"/>
      <w:r w:rsidRPr="00CF3BF6">
        <w:rPr>
          <w:rFonts w:ascii="Times New Roman" w:hAnsi="Times New Roman" w:cs="Times New Roman"/>
          <w:sz w:val="28"/>
          <w:szCs w:val="28"/>
          <w:lang w:val="uk-UA"/>
        </w:rPr>
        <w:t>. Стосовно наслідків, тобто того, що заходи були застосовані до групи, необхідно довести, що злочинець мав намір вжити ці заходи або знав, що вони настануть за звичайного перебігу подій. МКС вимагає високого рівня впевненості у тому, що наслідки настануть за звичайного перебігу подій.</w:t>
      </w:r>
    </w:p>
    <w:p w14:paraId="2F4274B7" w14:textId="28250F25" w:rsidR="00CF3BF6" w:rsidRDefault="00CF3BF6" w:rsidP="00CF3BF6">
      <w:pPr>
        <w:spacing w:after="0" w:line="240" w:lineRule="auto"/>
        <w:ind w:firstLine="709"/>
        <w:jc w:val="both"/>
        <w:rPr>
          <w:rFonts w:ascii="Times New Roman" w:hAnsi="Times New Roman" w:cs="Times New Roman"/>
          <w:sz w:val="28"/>
          <w:szCs w:val="28"/>
          <w:lang w:val="uk-UA"/>
        </w:rPr>
      </w:pPr>
      <w:r w:rsidRPr="00CF3BF6">
        <w:rPr>
          <w:rFonts w:ascii="Times New Roman" w:hAnsi="Times New Roman" w:cs="Times New Roman"/>
          <w:b/>
          <w:bCs/>
          <w:sz w:val="28"/>
          <w:szCs w:val="28"/>
          <w:lang w:val="uk-UA"/>
        </w:rPr>
        <w:t>Виконавець знав, що заходи спрямовані на запобігання народженню дітей у групі</w:t>
      </w:r>
      <w:r w:rsidRPr="00CF3BF6">
        <w:rPr>
          <w:rFonts w:ascii="Times New Roman" w:hAnsi="Times New Roman" w:cs="Times New Roman"/>
          <w:sz w:val="28"/>
          <w:szCs w:val="28"/>
          <w:lang w:val="uk-UA"/>
        </w:rPr>
        <w:t>. Вимога про те, що заходи були умисно спрямовані на запобігання народженню дитини в групі, є непрямим елементом, який може стосуватися умислу третьої особи (окрім виконавця). Отже, необхідним суб’єктивним елементом для виконавця є те, що він принаймні знав про цю обставину, тобто усвідомлював, що ця обставина існує (тобто, що заходи були спрямовані на запобігання народженню дитини).</w:t>
      </w:r>
    </w:p>
    <w:p w14:paraId="30C2C5D9" w14:textId="3B2CF3A5" w:rsidR="00CF3BF6" w:rsidRDefault="00CF3BF6" w:rsidP="00CF3BF6">
      <w:pPr>
        <w:spacing w:after="0" w:line="240" w:lineRule="auto"/>
        <w:ind w:firstLine="709"/>
        <w:jc w:val="both"/>
        <w:rPr>
          <w:rFonts w:ascii="Times New Roman" w:hAnsi="Times New Roman" w:cs="Times New Roman"/>
          <w:sz w:val="28"/>
          <w:szCs w:val="28"/>
          <w:lang w:val="uk-UA"/>
        </w:rPr>
      </w:pPr>
    </w:p>
    <w:p w14:paraId="468BC44D" w14:textId="332BD8B3" w:rsidR="00CF3BF6" w:rsidRPr="003828BE" w:rsidRDefault="00CF3BF6" w:rsidP="00CF3BF6">
      <w:pPr>
        <w:spacing w:after="0" w:line="240" w:lineRule="auto"/>
        <w:ind w:firstLine="709"/>
        <w:jc w:val="both"/>
        <w:rPr>
          <w:rFonts w:ascii="Times New Roman" w:hAnsi="Times New Roman" w:cs="Times New Roman"/>
          <w:b/>
          <w:bCs/>
          <w:sz w:val="28"/>
          <w:szCs w:val="28"/>
          <w:lang w:val="uk-UA"/>
        </w:rPr>
      </w:pPr>
      <w:r w:rsidRPr="003828BE">
        <w:rPr>
          <w:rFonts w:ascii="Times New Roman" w:hAnsi="Times New Roman" w:cs="Times New Roman"/>
          <w:b/>
          <w:bCs/>
          <w:sz w:val="28"/>
          <w:szCs w:val="28"/>
          <w:lang w:val="uk-UA"/>
        </w:rPr>
        <w:t>Геноцид шляхом примусового переміщення дітей (Конвенція про геноцид, Стаття 2(e); Статут МКС, Стаття 6(e); Статут МКТЮ, Стаття 4(2)(e); Статут МКТР (Стаття 2(2)(e))</w:t>
      </w:r>
    </w:p>
    <w:tbl>
      <w:tblPr>
        <w:tblStyle w:val="a7"/>
        <w:tblW w:w="0" w:type="auto"/>
        <w:tblLook w:val="04A0" w:firstRow="1" w:lastRow="0" w:firstColumn="1" w:lastColumn="0" w:noHBand="0" w:noVBand="1"/>
      </w:tblPr>
      <w:tblGrid>
        <w:gridCol w:w="9345"/>
      </w:tblGrid>
      <w:tr w:rsidR="00CF3BF6" w14:paraId="68CE3CF7" w14:textId="77777777" w:rsidTr="00CF3BF6">
        <w:tc>
          <w:tcPr>
            <w:tcW w:w="9345" w:type="dxa"/>
          </w:tcPr>
          <w:p w14:paraId="5D191794" w14:textId="1EFBA1E0" w:rsidR="00CF3BF6" w:rsidRPr="00CF3BF6" w:rsidRDefault="00CF3BF6" w:rsidP="00CF3BF6">
            <w:pPr>
              <w:jc w:val="both"/>
              <w:rPr>
                <w:rFonts w:ascii="Times New Roman" w:hAnsi="Times New Roman" w:cs="Times New Roman"/>
                <w:sz w:val="28"/>
                <w:szCs w:val="28"/>
                <w:lang w:val="uk-UA"/>
              </w:rPr>
            </w:pPr>
            <w:r w:rsidRPr="00CF3BF6">
              <w:rPr>
                <w:rFonts w:ascii="Times New Roman" w:hAnsi="Times New Roman" w:cs="Times New Roman"/>
                <w:sz w:val="28"/>
                <w:szCs w:val="28"/>
                <w:lang w:val="uk-UA"/>
              </w:rPr>
              <w:lastRenderedPageBreak/>
              <w:t xml:space="preserve">ЗАСТОСОВНІСТЬ. Акт геноциду у вигляді насильницького переміщення дітей охоплюється формулюванням “насильницька передача дітей з однієї групи в іншу” згідно зі статтею 442 ККУ. </w:t>
            </w:r>
          </w:p>
          <w:p w14:paraId="7347B273" w14:textId="165C6200" w:rsidR="00CF3BF6" w:rsidRPr="00CF3BF6" w:rsidRDefault="00CF3BF6" w:rsidP="00CF3BF6">
            <w:pPr>
              <w:jc w:val="both"/>
              <w:rPr>
                <w:rFonts w:ascii="Times New Roman" w:hAnsi="Times New Roman" w:cs="Times New Roman"/>
                <w:sz w:val="28"/>
                <w:szCs w:val="28"/>
                <w:lang w:val="uk-UA"/>
              </w:rPr>
            </w:pPr>
            <w:r w:rsidRPr="00CF3BF6">
              <w:rPr>
                <w:rFonts w:ascii="Times New Roman" w:hAnsi="Times New Roman" w:cs="Times New Roman"/>
                <w:sz w:val="28"/>
                <w:szCs w:val="28"/>
                <w:lang w:val="uk-UA"/>
              </w:rPr>
              <w:t xml:space="preserve">СКЛАД ЗЛОЧИНУ. Для притягнення виконавця до відповідальності за вчинення злочину геноциду у вигляді насильницького переміщення дітей необхідно встановити наступні елементи: </w:t>
            </w:r>
          </w:p>
          <w:p w14:paraId="2095DD11" w14:textId="77777777" w:rsidR="00CF3BF6" w:rsidRPr="00CF3BF6" w:rsidRDefault="00CF3BF6" w:rsidP="00CF3BF6">
            <w:pPr>
              <w:jc w:val="both"/>
              <w:rPr>
                <w:rFonts w:ascii="Times New Roman" w:hAnsi="Times New Roman" w:cs="Times New Roman"/>
                <w:sz w:val="28"/>
                <w:szCs w:val="28"/>
                <w:lang w:val="uk-UA"/>
              </w:rPr>
            </w:pPr>
            <w:r w:rsidRPr="00CF3BF6">
              <w:rPr>
                <w:rFonts w:ascii="Times New Roman" w:hAnsi="Times New Roman" w:cs="Times New Roman"/>
                <w:sz w:val="28"/>
                <w:szCs w:val="28"/>
                <w:lang w:val="uk-UA"/>
              </w:rPr>
              <w:t>1. Об’єктивний елемент</w:t>
            </w:r>
          </w:p>
          <w:p w14:paraId="304E8F3F" w14:textId="77777777" w:rsidR="00CF3BF6" w:rsidRPr="00CF3BF6" w:rsidRDefault="00CF3BF6" w:rsidP="00CF3BF6">
            <w:pPr>
              <w:jc w:val="both"/>
              <w:rPr>
                <w:rFonts w:ascii="Times New Roman" w:hAnsi="Times New Roman" w:cs="Times New Roman"/>
                <w:sz w:val="28"/>
                <w:szCs w:val="28"/>
                <w:lang w:val="uk-UA"/>
              </w:rPr>
            </w:pPr>
            <w:r w:rsidRPr="00CF3BF6">
              <w:rPr>
                <w:rFonts w:ascii="Times New Roman" w:hAnsi="Times New Roman" w:cs="Times New Roman"/>
                <w:sz w:val="28"/>
                <w:szCs w:val="28"/>
                <w:lang w:val="uk-UA"/>
              </w:rPr>
              <w:t>• Виконавець насильно перемістив одну або більше осіб.</w:t>
            </w:r>
          </w:p>
          <w:p w14:paraId="5E2E895F" w14:textId="712863CD" w:rsidR="00CF3BF6" w:rsidRPr="00CF3BF6" w:rsidRDefault="00CF3BF6" w:rsidP="00CF3BF6">
            <w:pPr>
              <w:jc w:val="both"/>
              <w:rPr>
                <w:rFonts w:ascii="Times New Roman" w:hAnsi="Times New Roman" w:cs="Times New Roman"/>
                <w:sz w:val="28"/>
                <w:szCs w:val="28"/>
                <w:lang w:val="uk-UA"/>
              </w:rPr>
            </w:pPr>
            <w:r w:rsidRPr="00CF3BF6">
              <w:rPr>
                <w:rFonts w:ascii="Times New Roman" w:hAnsi="Times New Roman" w:cs="Times New Roman"/>
                <w:sz w:val="28"/>
                <w:szCs w:val="28"/>
                <w:lang w:val="uk-UA"/>
              </w:rPr>
              <w:t>• Переміщення відбувалося від цієї групи [тобто національної, етнічної, расової чи релігійної групи] до іншої.</w:t>
            </w:r>
          </w:p>
          <w:p w14:paraId="3A58F0B5" w14:textId="77777777" w:rsidR="00CF3BF6" w:rsidRPr="00CF3BF6" w:rsidRDefault="00CF3BF6" w:rsidP="00CF3BF6">
            <w:pPr>
              <w:jc w:val="both"/>
              <w:rPr>
                <w:rFonts w:ascii="Times New Roman" w:hAnsi="Times New Roman" w:cs="Times New Roman"/>
                <w:sz w:val="28"/>
                <w:szCs w:val="28"/>
                <w:lang w:val="uk-UA"/>
              </w:rPr>
            </w:pPr>
            <w:r w:rsidRPr="00CF3BF6">
              <w:rPr>
                <w:rFonts w:ascii="Times New Roman" w:hAnsi="Times New Roman" w:cs="Times New Roman"/>
                <w:sz w:val="28"/>
                <w:szCs w:val="28"/>
                <w:lang w:val="uk-UA"/>
              </w:rPr>
              <w:t>• Особа або особи не досягли 18-річного віку.</w:t>
            </w:r>
          </w:p>
          <w:p w14:paraId="01171883" w14:textId="77777777" w:rsidR="00CF3BF6" w:rsidRPr="00CF3BF6" w:rsidRDefault="00CF3BF6" w:rsidP="00CF3BF6">
            <w:pPr>
              <w:jc w:val="both"/>
              <w:rPr>
                <w:rFonts w:ascii="Times New Roman" w:hAnsi="Times New Roman" w:cs="Times New Roman"/>
                <w:sz w:val="28"/>
                <w:szCs w:val="28"/>
                <w:lang w:val="uk-UA"/>
              </w:rPr>
            </w:pPr>
            <w:r w:rsidRPr="00CF3BF6">
              <w:rPr>
                <w:rFonts w:ascii="Times New Roman" w:hAnsi="Times New Roman" w:cs="Times New Roman"/>
                <w:sz w:val="28"/>
                <w:szCs w:val="28"/>
                <w:lang w:val="uk-UA"/>
              </w:rPr>
              <w:t>2. Суб’єктивний елемент</w:t>
            </w:r>
          </w:p>
          <w:p w14:paraId="6E141B60" w14:textId="77777777" w:rsidR="00CF3BF6" w:rsidRPr="00CF3BF6" w:rsidRDefault="00CF3BF6" w:rsidP="00CF3BF6">
            <w:pPr>
              <w:jc w:val="both"/>
              <w:rPr>
                <w:rFonts w:ascii="Times New Roman" w:hAnsi="Times New Roman" w:cs="Times New Roman"/>
                <w:sz w:val="28"/>
                <w:szCs w:val="28"/>
                <w:lang w:val="uk-UA"/>
              </w:rPr>
            </w:pPr>
            <w:r w:rsidRPr="00CF3BF6">
              <w:rPr>
                <w:rFonts w:ascii="Times New Roman" w:hAnsi="Times New Roman" w:cs="Times New Roman"/>
                <w:sz w:val="28"/>
                <w:szCs w:val="28"/>
                <w:lang w:val="uk-UA"/>
              </w:rPr>
              <w:t>• Виконавець знав або повинен був знати, що особа або особи не досягли 18-річного віку.</w:t>
            </w:r>
          </w:p>
          <w:p w14:paraId="146B1E27" w14:textId="77777777" w:rsidR="00CF3BF6" w:rsidRPr="00CF3BF6" w:rsidRDefault="00CF3BF6" w:rsidP="00CF3BF6">
            <w:pPr>
              <w:jc w:val="both"/>
              <w:rPr>
                <w:rFonts w:ascii="Times New Roman" w:hAnsi="Times New Roman" w:cs="Times New Roman"/>
                <w:sz w:val="28"/>
                <w:szCs w:val="28"/>
                <w:lang w:val="uk-UA"/>
              </w:rPr>
            </w:pPr>
            <w:r w:rsidRPr="00CF3BF6">
              <w:rPr>
                <w:rFonts w:ascii="Times New Roman" w:hAnsi="Times New Roman" w:cs="Times New Roman"/>
                <w:sz w:val="28"/>
                <w:szCs w:val="28"/>
                <w:lang w:val="uk-UA"/>
              </w:rPr>
              <w:t>• Виконавець умисно насильно переміщував одну або більше осіб.</w:t>
            </w:r>
          </w:p>
          <w:p w14:paraId="2F77279E" w14:textId="228CE8E3" w:rsidR="00CF3BF6" w:rsidRPr="00CF3BF6" w:rsidRDefault="00CF3BF6" w:rsidP="00CF3BF6">
            <w:pPr>
              <w:jc w:val="both"/>
              <w:rPr>
                <w:rFonts w:ascii="Times New Roman" w:hAnsi="Times New Roman" w:cs="Times New Roman"/>
                <w:sz w:val="28"/>
                <w:szCs w:val="28"/>
                <w:lang w:val="uk-UA"/>
              </w:rPr>
            </w:pPr>
            <w:r w:rsidRPr="00CF3BF6">
              <w:rPr>
                <w:rFonts w:ascii="Times New Roman" w:hAnsi="Times New Roman" w:cs="Times New Roman"/>
                <w:sz w:val="28"/>
                <w:szCs w:val="28"/>
                <w:lang w:val="uk-UA"/>
              </w:rPr>
              <w:t>• Виконавець умисно переводив осіб з однієї захищеної групи в іншу або знав, що це станеться за звичайного перебігу подій.</w:t>
            </w:r>
          </w:p>
          <w:p w14:paraId="09379D43" w14:textId="77777777" w:rsidR="00CF3BF6" w:rsidRPr="00CF3BF6" w:rsidRDefault="00CF3BF6" w:rsidP="00CF3BF6">
            <w:pPr>
              <w:jc w:val="both"/>
              <w:rPr>
                <w:rFonts w:ascii="Times New Roman" w:hAnsi="Times New Roman" w:cs="Times New Roman"/>
                <w:sz w:val="28"/>
                <w:szCs w:val="28"/>
                <w:lang w:val="uk-UA"/>
              </w:rPr>
            </w:pPr>
            <w:r w:rsidRPr="00CF3BF6">
              <w:rPr>
                <w:rFonts w:ascii="Times New Roman" w:hAnsi="Times New Roman" w:cs="Times New Roman"/>
                <w:sz w:val="28"/>
                <w:szCs w:val="28"/>
                <w:lang w:val="uk-UA"/>
              </w:rPr>
              <w:t>3. Контекстуальний елемент</w:t>
            </w:r>
          </w:p>
          <w:p w14:paraId="3598C40B" w14:textId="12CF1AD8" w:rsidR="00CF3BF6" w:rsidRPr="00CF3BF6" w:rsidRDefault="00CF3BF6" w:rsidP="00CF3BF6">
            <w:pPr>
              <w:jc w:val="both"/>
              <w:rPr>
                <w:rFonts w:ascii="Times New Roman" w:hAnsi="Times New Roman" w:cs="Times New Roman"/>
                <w:sz w:val="28"/>
                <w:szCs w:val="28"/>
                <w:lang w:val="uk-UA"/>
              </w:rPr>
            </w:pPr>
            <w:r w:rsidRPr="00CF3BF6">
              <w:rPr>
                <w:rFonts w:ascii="Times New Roman" w:hAnsi="Times New Roman" w:cs="Times New Roman"/>
                <w:sz w:val="28"/>
                <w:szCs w:val="28"/>
                <w:lang w:val="uk-UA"/>
              </w:rPr>
              <w:t>• Така особа або особи належали до певної національної, етнічної, расової або релігійної групи.</w:t>
            </w:r>
          </w:p>
          <w:p w14:paraId="3052A605" w14:textId="2E4583CC" w:rsidR="00CF3BF6" w:rsidRPr="00CF3BF6" w:rsidRDefault="00CF3BF6" w:rsidP="00CF3BF6">
            <w:pPr>
              <w:jc w:val="both"/>
              <w:rPr>
                <w:rFonts w:ascii="Times New Roman" w:hAnsi="Times New Roman" w:cs="Times New Roman"/>
                <w:sz w:val="28"/>
                <w:szCs w:val="28"/>
                <w:lang w:val="uk-UA"/>
              </w:rPr>
            </w:pPr>
            <w:r w:rsidRPr="00CF3BF6">
              <w:rPr>
                <w:rFonts w:ascii="Times New Roman" w:hAnsi="Times New Roman" w:cs="Times New Roman"/>
                <w:sz w:val="28"/>
                <w:szCs w:val="28"/>
                <w:lang w:val="uk-UA"/>
              </w:rPr>
              <w:t>• Виконавець мав намір умисно знищити, повністю або частково, цю національну, етнічну, расову або релігійну групу.</w:t>
            </w:r>
          </w:p>
          <w:p w14:paraId="6DB7CE2D" w14:textId="77777777" w:rsidR="00CF3BF6" w:rsidRPr="00CF3BF6" w:rsidRDefault="00CF3BF6" w:rsidP="00CF3BF6">
            <w:pPr>
              <w:jc w:val="both"/>
              <w:rPr>
                <w:rFonts w:ascii="Times New Roman" w:hAnsi="Times New Roman" w:cs="Times New Roman"/>
                <w:sz w:val="28"/>
                <w:szCs w:val="28"/>
                <w:lang w:val="uk-UA"/>
              </w:rPr>
            </w:pPr>
            <w:r w:rsidRPr="00CF3BF6">
              <w:rPr>
                <w:rFonts w:ascii="Times New Roman" w:hAnsi="Times New Roman" w:cs="Times New Roman"/>
                <w:sz w:val="28"/>
                <w:szCs w:val="28"/>
                <w:lang w:val="uk-UA"/>
              </w:rPr>
              <w:t>• Тільки для МКС:</w:t>
            </w:r>
          </w:p>
          <w:p w14:paraId="74B898E3" w14:textId="3BDDECD8" w:rsidR="00CF3BF6" w:rsidRPr="00CF3BF6" w:rsidRDefault="00CF3BF6" w:rsidP="00CF3BF6">
            <w:pPr>
              <w:jc w:val="both"/>
              <w:rPr>
                <w:rFonts w:ascii="Times New Roman" w:hAnsi="Times New Roman" w:cs="Times New Roman"/>
                <w:sz w:val="28"/>
                <w:szCs w:val="28"/>
                <w:lang w:val="uk-UA"/>
              </w:rPr>
            </w:pPr>
            <w:r w:rsidRPr="00CF3BF6">
              <w:rPr>
                <w:rFonts w:ascii="Times New Roman" w:hAnsi="Times New Roman" w:cs="Times New Roman"/>
                <w:sz w:val="28"/>
                <w:szCs w:val="28"/>
                <w:lang w:val="uk-UA"/>
              </w:rPr>
              <w:t>• Діяння мало місце в контексті явної лінії подібної поведінки, спрямованої проти групи, або було діянням, яка сама по собі могло призвести до її знищення.</w:t>
            </w:r>
          </w:p>
        </w:tc>
      </w:tr>
    </w:tbl>
    <w:p w14:paraId="709B98B1" w14:textId="6D24C66C" w:rsidR="00CF3BF6" w:rsidRPr="007D1E2C" w:rsidRDefault="00CF3BF6" w:rsidP="00CF3BF6">
      <w:pPr>
        <w:spacing w:after="0" w:line="240" w:lineRule="auto"/>
        <w:ind w:firstLine="709"/>
        <w:jc w:val="both"/>
        <w:rPr>
          <w:rFonts w:ascii="Times New Roman" w:hAnsi="Times New Roman" w:cs="Times New Roman"/>
          <w:i/>
          <w:iCs/>
          <w:sz w:val="28"/>
          <w:szCs w:val="28"/>
          <w:lang w:val="uk-UA"/>
        </w:rPr>
      </w:pPr>
      <w:r w:rsidRPr="007D1E2C">
        <w:rPr>
          <w:rFonts w:ascii="Times New Roman" w:hAnsi="Times New Roman" w:cs="Times New Roman"/>
          <w:i/>
          <w:iCs/>
          <w:sz w:val="28"/>
          <w:szCs w:val="28"/>
          <w:lang w:val="uk-UA"/>
        </w:rPr>
        <w:t>Сфера застосування за статтею 442</w:t>
      </w:r>
    </w:p>
    <w:p w14:paraId="1D9D4584" w14:textId="1C2F24A6" w:rsidR="007D1E2C" w:rsidRPr="007D1E2C" w:rsidRDefault="00CF3BF6" w:rsidP="007D1E2C">
      <w:pPr>
        <w:spacing w:after="0" w:line="240" w:lineRule="auto"/>
        <w:ind w:firstLine="709"/>
        <w:jc w:val="both"/>
        <w:rPr>
          <w:rFonts w:ascii="Times New Roman" w:hAnsi="Times New Roman" w:cs="Times New Roman"/>
          <w:sz w:val="28"/>
          <w:szCs w:val="28"/>
          <w:lang w:val="uk-UA"/>
        </w:rPr>
      </w:pPr>
      <w:r w:rsidRPr="00CF3BF6">
        <w:rPr>
          <w:rFonts w:ascii="Times New Roman" w:hAnsi="Times New Roman" w:cs="Times New Roman"/>
          <w:sz w:val="28"/>
          <w:szCs w:val="28"/>
          <w:lang w:val="uk-UA"/>
        </w:rPr>
        <w:t xml:space="preserve">Стаття 442 ККУ серед </w:t>
      </w:r>
      <w:proofErr w:type="spellStart"/>
      <w:r w:rsidRPr="00CF3BF6">
        <w:rPr>
          <w:rFonts w:ascii="Times New Roman" w:hAnsi="Times New Roman" w:cs="Times New Roman"/>
          <w:sz w:val="28"/>
          <w:szCs w:val="28"/>
          <w:lang w:val="uk-UA"/>
        </w:rPr>
        <w:t>геноцидальних</w:t>
      </w:r>
      <w:proofErr w:type="spellEnd"/>
      <w:r w:rsidRPr="00CF3BF6">
        <w:rPr>
          <w:rFonts w:ascii="Times New Roman" w:hAnsi="Times New Roman" w:cs="Times New Roman"/>
          <w:sz w:val="28"/>
          <w:szCs w:val="28"/>
          <w:lang w:val="uk-UA"/>
        </w:rPr>
        <w:t xml:space="preserve"> актів називає “насильницьку передачу дітей з однієї групи в іншу”. Це формулювання охоплює ту саму поведінку, що</w:t>
      </w:r>
      <w:r w:rsidR="007D1E2C">
        <w:rPr>
          <w:rFonts w:ascii="Times New Roman" w:hAnsi="Times New Roman" w:cs="Times New Roman"/>
          <w:sz w:val="28"/>
          <w:szCs w:val="28"/>
          <w:lang w:val="uk-UA"/>
        </w:rPr>
        <w:t xml:space="preserve"> </w:t>
      </w:r>
      <w:r w:rsidR="007D1E2C" w:rsidRPr="007D1E2C">
        <w:rPr>
          <w:rFonts w:ascii="Times New Roman" w:hAnsi="Times New Roman" w:cs="Times New Roman"/>
          <w:sz w:val="28"/>
          <w:szCs w:val="28"/>
          <w:lang w:val="uk-UA"/>
        </w:rPr>
        <w:t>й “насильницька передача дітей”, яка кодифікована як акт геноциду відповідно до Конвенції про геноцид, Статуту МКС та Статуту спеціального (</w:t>
      </w:r>
      <w:proofErr w:type="spellStart"/>
      <w:r w:rsidR="007D1E2C" w:rsidRPr="007D1E2C">
        <w:rPr>
          <w:rFonts w:ascii="Times New Roman" w:hAnsi="Times New Roman" w:cs="Times New Roman"/>
          <w:sz w:val="28"/>
          <w:szCs w:val="28"/>
          <w:lang w:val="uk-UA"/>
        </w:rPr>
        <w:t>ad</w:t>
      </w:r>
      <w:proofErr w:type="spellEnd"/>
      <w:r w:rsidR="007D1E2C" w:rsidRPr="007D1E2C">
        <w:rPr>
          <w:rFonts w:ascii="Times New Roman" w:hAnsi="Times New Roman" w:cs="Times New Roman"/>
          <w:sz w:val="28"/>
          <w:szCs w:val="28"/>
          <w:lang w:val="uk-UA"/>
        </w:rPr>
        <w:t xml:space="preserve"> </w:t>
      </w:r>
      <w:proofErr w:type="spellStart"/>
      <w:r w:rsidR="007D1E2C" w:rsidRPr="007D1E2C">
        <w:rPr>
          <w:rFonts w:ascii="Times New Roman" w:hAnsi="Times New Roman" w:cs="Times New Roman"/>
          <w:sz w:val="28"/>
          <w:szCs w:val="28"/>
          <w:lang w:val="uk-UA"/>
        </w:rPr>
        <w:t>hoc</w:t>
      </w:r>
      <w:proofErr w:type="spellEnd"/>
      <w:r w:rsidR="007D1E2C" w:rsidRPr="007D1E2C">
        <w:rPr>
          <w:rFonts w:ascii="Times New Roman" w:hAnsi="Times New Roman" w:cs="Times New Roman"/>
          <w:sz w:val="28"/>
          <w:szCs w:val="28"/>
          <w:lang w:val="uk-UA"/>
        </w:rPr>
        <w:t>) трибуналу.</w:t>
      </w:r>
    </w:p>
    <w:p w14:paraId="3580962C" w14:textId="579DB4F7" w:rsidR="007D1E2C" w:rsidRPr="007D1E2C" w:rsidRDefault="007D1E2C" w:rsidP="007D1E2C">
      <w:pPr>
        <w:spacing w:after="0" w:line="240" w:lineRule="auto"/>
        <w:ind w:firstLine="709"/>
        <w:jc w:val="both"/>
        <w:rPr>
          <w:rFonts w:ascii="Times New Roman" w:hAnsi="Times New Roman" w:cs="Times New Roman"/>
          <w:i/>
          <w:iCs/>
          <w:sz w:val="28"/>
          <w:szCs w:val="28"/>
          <w:lang w:val="uk-UA"/>
        </w:rPr>
      </w:pPr>
      <w:r w:rsidRPr="007D1E2C">
        <w:rPr>
          <w:rFonts w:ascii="Times New Roman" w:hAnsi="Times New Roman" w:cs="Times New Roman"/>
          <w:i/>
          <w:iCs/>
          <w:sz w:val="28"/>
          <w:szCs w:val="28"/>
          <w:lang w:val="uk-UA"/>
        </w:rPr>
        <w:t>Визначення примусового переміщення дітей (</w:t>
      </w:r>
      <w:proofErr w:type="spellStart"/>
      <w:r w:rsidRPr="007D1E2C">
        <w:rPr>
          <w:rFonts w:ascii="Times New Roman" w:hAnsi="Times New Roman" w:cs="Times New Roman"/>
          <w:i/>
          <w:iCs/>
          <w:sz w:val="28"/>
          <w:szCs w:val="28"/>
          <w:lang w:val="uk-UA"/>
        </w:rPr>
        <w:t>обʼєктивний</w:t>
      </w:r>
      <w:proofErr w:type="spellEnd"/>
      <w:r w:rsidRPr="007D1E2C">
        <w:rPr>
          <w:rFonts w:ascii="Times New Roman" w:hAnsi="Times New Roman" w:cs="Times New Roman"/>
          <w:i/>
          <w:iCs/>
          <w:sz w:val="28"/>
          <w:szCs w:val="28"/>
          <w:lang w:val="uk-UA"/>
        </w:rPr>
        <w:t xml:space="preserve"> елемент)</w:t>
      </w:r>
    </w:p>
    <w:p w14:paraId="79349478" w14:textId="59C528B1" w:rsidR="007D1E2C" w:rsidRPr="007D1E2C" w:rsidRDefault="007D1E2C" w:rsidP="007D1E2C">
      <w:pPr>
        <w:spacing w:after="0" w:line="240" w:lineRule="auto"/>
        <w:ind w:firstLine="709"/>
        <w:jc w:val="both"/>
        <w:rPr>
          <w:rFonts w:ascii="Times New Roman" w:hAnsi="Times New Roman" w:cs="Times New Roman"/>
          <w:sz w:val="28"/>
          <w:szCs w:val="28"/>
          <w:lang w:val="uk-UA"/>
        </w:rPr>
      </w:pPr>
      <w:r w:rsidRPr="007D1E2C">
        <w:rPr>
          <w:rFonts w:ascii="Times New Roman" w:hAnsi="Times New Roman" w:cs="Times New Roman"/>
          <w:sz w:val="28"/>
          <w:szCs w:val="28"/>
          <w:lang w:val="uk-UA"/>
        </w:rPr>
        <w:t>Об’єктивні елементи цього акту геноциду полягають у тому, що (1) виконавець насильно перемістив одну чи більше осіб; (2) переміщення відбувалося з однієї групи [тобто національної, етнічної, расової чи релігійної групи] в іншу; та (3) особа чи особи не досягли 18-річного віку.</w:t>
      </w:r>
    </w:p>
    <w:p w14:paraId="34250E8A" w14:textId="6E892FE4" w:rsidR="00CF3BF6" w:rsidRDefault="007D1E2C" w:rsidP="007D1E2C">
      <w:pPr>
        <w:spacing w:after="0" w:line="240" w:lineRule="auto"/>
        <w:ind w:firstLine="709"/>
        <w:jc w:val="both"/>
        <w:rPr>
          <w:rFonts w:ascii="Times New Roman" w:hAnsi="Times New Roman" w:cs="Times New Roman"/>
          <w:sz w:val="28"/>
          <w:szCs w:val="28"/>
          <w:lang w:val="uk-UA"/>
        </w:rPr>
      </w:pPr>
      <w:r w:rsidRPr="007D1E2C">
        <w:rPr>
          <w:rFonts w:ascii="Times New Roman" w:hAnsi="Times New Roman" w:cs="Times New Roman"/>
          <w:b/>
          <w:bCs/>
          <w:sz w:val="28"/>
          <w:szCs w:val="28"/>
          <w:lang w:val="uk-UA"/>
        </w:rPr>
        <w:t>Виконавець примусово перемістив одну чи кілька осіб</w:t>
      </w:r>
      <w:r w:rsidRPr="007D1E2C">
        <w:rPr>
          <w:rFonts w:ascii="Times New Roman" w:hAnsi="Times New Roman" w:cs="Times New Roman"/>
          <w:sz w:val="28"/>
          <w:szCs w:val="28"/>
          <w:lang w:val="uk-UA"/>
        </w:rPr>
        <w:t xml:space="preserve">. Цей елемент вимагає підтвердження результату, тобто того, що особу або осіб було фактично переміщено. Термін “примусово” (насильно) не обмежується фізичною силою, але може включати погрозу застосування сили або примусу, наприклад, викликану страхом перед насильством, примусом, затриманням, психологічним пригніченням або зловживанням владою щодо такої особи або осіб або іншої особи, або шляхом використання середовища примусу. Таким чином, це положення санкціонує як прямі акти насильницького фізичного </w:t>
      </w:r>
      <w:r w:rsidRPr="007D1E2C">
        <w:rPr>
          <w:rFonts w:ascii="Times New Roman" w:hAnsi="Times New Roman" w:cs="Times New Roman"/>
          <w:sz w:val="28"/>
          <w:szCs w:val="28"/>
          <w:lang w:val="uk-UA"/>
        </w:rPr>
        <w:lastRenderedPageBreak/>
        <w:t>переміщення, так і “акти погроз або травмування, які призводять до насильницького переміщення дітей з однієї групи в іншу”.</w:t>
      </w:r>
    </w:p>
    <w:tbl>
      <w:tblPr>
        <w:tblStyle w:val="a7"/>
        <w:tblW w:w="0" w:type="auto"/>
        <w:tblLook w:val="04A0" w:firstRow="1" w:lastRow="0" w:firstColumn="1" w:lastColumn="0" w:noHBand="0" w:noVBand="1"/>
      </w:tblPr>
      <w:tblGrid>
        <w:gridCol w:w="9345"/>
      </w:tblGrid>
      <w:tr w:rsidR="007D1E2C" w14:paraId="735E5CA0" w14:textId="77777777" w:rsidTr="007D1E2C">
        <w:tc>
          <w:tcPr>
            <w:tcW w:w="9345" w:type="dxa"/>
          </w:tcPr>
          <w:p w14:paraId="1B83EA52" w14:textId="77777777" w:rsidR="007D1E2C" w:rsidRPr="007D1E2C" w:rsidRDefault="007D1E2C" w:rsidP="007D1E2C">
            <w:pPr>
              <w:jc w:val="both"/>
              <w:rPr>
                <w:rFonts w:ascii="Times New Roman" w:hAnsi="Times New Roman" w:cs="Times New Roman"/>
                <w:sz w:val="28"/>
                <w:szCs w:val="28"/>
                <w:lang w:val="uk-UA"/>
              </w:rPr>
            </w:pPr>
            <w:r w:rsidRPr="007D1E2C">
              <w:rPr>
                <w:rFonts w:ascii="Times New Roman" w:hAnsi="Times New Roman" w:cs="Times New Roman"/>
                <w:sz w:val="28"/>
                <w:szCs w:val="28"/>
                <w:lang w:val="uk-UA"/>
              </w:rPr>
              <w:t>МКТР, РІШЕННЯ СУДУ У СПРАВІ РУТАГАНДА, П. 54</w:t>
            </w:r>
          </w:p>
          <w:p w14:paraId="05178BE4" w14:textId="3789418D" w:rsidR="007D1E2C" w:rsidRDefault="007D1E2C" w:rsidP="007D1E2C">
            <w:pPr>
              <w:jc w:val="both"/>
              <w:rPr>
                <w:rFonts w:ascii="Times New Roman" w:hAnsi="Times New Roman" w:cs="Times New Roman"/>
                <w:sz w:val="28"/>
                <w:szCs w:val="28"/>
                <w:lang w:val="uk-UA"/>
              </w:rPr>
            </w:pPr>
            <w:r w:rsidRPr="007D1E2C">
              <w:rPr>
                <w:rFonts w:ascii="Times New Roman" w:hAnsi="Times New Roman" w:cs="Times New Roman"/>
                <w:sz w:val="28"/>
                <w:szCs w:val="28"/>
                <w:lang w:val="uk-UA"/>
              </w:rPr>
              <w:t>Палата вважає, що положення статті 2(2)(e) Статуту [МКТР] про насильницьке переміщення дітей з однієї групи в іншу спрямовані на покарання не тільки за безпосередній акт насильницького фізичного переміщення, а й за будь-які акти погроз або травмування, які можуть призвести до насильницького переміщення дітей з однієї групи в іншу</w:t>
            </w:r>
          </w:p>
        </w:tc>
      </w:tr>
    </w:tbl>
    <w:p w14:paraId="3E178046" w14:textId="77777777" w:rsidR="007D1E2C" w:rsidRPr="007D1E2C" w:rsidRDefault="007D1E2C" w:rsidP="007D1E2C">
      <w:pPr>
        <w:spacing w:after="0" w:line="240" w:lineRule="auto"/>
        <w:ind w:firstLine="709"/>
        <w:jc w:val="both"/>
        <w:rPr>
          <w:rFonts w:ascii="Times New Roman" w:hAnsi="Times New Roman" w:cs="Times New Roman"/>
          <w:b/>
          <w:bCs/>
          <w:sz w:val="28"/>
          <w:szCs w:val="28"/>
          <w:lang w:val="uk-UA"/>
        </w:rPr>
      </w:pPr>
      <w:r w:rsidRPr="007D1E2C">
        <w:rPr>
          <w:rFonts w:ascii="Times New Roman" w:hAnsi="Times New Roman" w:cs="Times New Roman"/>
          <w:b/>
          <w:bCs/>
          <w:sz w:val="28"/>
          <w:szCs w:val="28"/>
          <w:lang w:val="uk-UA"/>
        </w:rPr>
        <w:t>Переміщення з однієї захищеної групи до іншої.</w:t>
      </w:r>
    </w:p>
    <w:p w14:paraId="6DDFD225" w14:textId="46215040" w:rsidR="007D1E2C" w:rsidRPr="007D1E2C" w:rsidRDefault="007D1E2C" w:rsidP="007D1E2C">
      <w:pPr>
        <w:spacing w:after="0" w:line="240" w:lineRule="auto"/>
        <w:ind w:firstLine="709"/>
        <w:jc w:val="both"/>
        <w:rPr>
          <w:rFonts w:ascii="Times New Roman" w:hAnsi="Times New Roman" w:cs="Times New Roman"/>
          <w:sz w:val="28"/>
          <w:szCs w:val="28"/>
          <w:lang w:val="uk-UA"/>
        </w:rPr>
      </w:pPr>
      <w:r w:rsidRPr="007D1E2C">
        <w:rPr>
          <w:rFonts w:ascii="Times New Roman" w:hAnsi="Times New Roman" w:cs="Times New Roman"/>
          <w:sz w:val="28"/>
          <w:szCs w:val="28"/>
          <w:lang w:val="uk-UA"/>
        </w:rPr>
        <w:t>Це положення спрямоване на запобігання вилученню та відчуженню дітей від їхньої власної групи. Дійсно, при переміщенні в іншу групу діти ростуть окремо від своєї власної групи і вони втрачають зв’язок з культурною самобутністю групи, включно з мовою і традиціями, що ставить під загрозу соціальне існування даної групи. Крім того, біологічне існування групи перебуває під загрозою, оскільки переміщенні діти, швидше за все, не будуть розмножуватися у своїй власній групі. Переміщення, здійснювані всередині однієї і тієї ж групи, виходять за рамки цієї заборони.</w:t>
      </w:r>
    </w:p>
    <w:p w14:paraId="00AA5581" w14:textId="71AB71DC" w:rsidR="007D1E2C" w:rsidRPr="007D1E2C" w:rsidRDefault="007D1E2C" w:rsidP="007D1E2C">
      <w:pPr>
        <w:spacing w:after="0" w:line="240" w:lineRule="auto"/>
        <w:ind w:firstLine="709"/>
        <w:jc w:val="both"/>
        <w:rPr>
          <w:rFonts w:ascii="Times New Roman" w:hAnsi="Times New Roman" w:cs="Times New Roman"/>
          <w:sz w:val="28"/>
          <w:szCs w:val="28"/>
          <w:lang w:val="uk-UA"/>
        </w:rPr>
      </w:pPr>
      <w:r w:rsidRPr="007D1E2C">
        <w:rPr>
          <w:rFonts w:ascii="Times New Roman" w:hAnsi="Times New Roman" w:cs="Times New Roman"/>
          <w:b/>
          <w:bCs/>
          <w:sz w:val="28"/>
          <w:szCs w:val="28"/>
          <w:lang w:val="uk-UA"/>
        </w:rPr>
        <w:t>Особа або особи були віком до 18 років</w:t>
      </w:r>
      <w:r w:rsidRPr="007D1E2C">
        <w:rPr>
          <w:rFonts w:ascii="Times New Roman" w:hAnsi="Times New Roman" w:cs="Times New Roman"/>
          <w:sz w:val="28"/>
          <w:szCs w:val="28"/>
          <w:lang w:val="uk-UA"/>
        </w:rPr>
        <w:t>. Це може бути встановлено за допомогою ідентифікаційних документів, що засвідчують особу потерпілого, або офіційних державних записів (реєстрів). Це також може бути допущено з їх зовнішнього вигляду, загального фізичного розвитку (наприклад, таких факторів, як зріст і голос) і загальної поведінки.</w:t>
      </w:r>
    </w:p>
    <w:p w14:paraId="219EDCC1" w14:textId="593BEB59" w:rsidR="007D1E2C" w:rsidRPr="007D1E2C" w:rsidRDefault="007D1E2C" w:rsidP="007D1E2C">
      <w:pPr>
        <w:spacing w:after="0" w:line="240" w:lineRule="auto"/>
        <w:ind w:firstLine="709"/>
        <w:jc w:val="both"/>
        <w:rPr>
          <w:rFonts w:ascii="Times New Roman" w:hAnsi="Times New Roman" w:cs="Times New Roman"/>
          <w:i/>
          <w:iCs/>
          <w:sz w:val="28"/>
          <w:szCs w:val="28"/>
          <w:lang w:val="uk-UA"/>
        </w:rPr>
      </w:pPr>
      <w:r w:rsidRPr="007D1E2C">
        <w:rPr>
          <w:rFonts w:ascii="Times New Roman" w:hAnsi="Times New Roman" w:cs="Times New Roman"/>
          <w:i/>
          <w:iCs/>
          <w:sz w:val="28"/>
          <w:szCs w:val="28"/>
          <w:lang w:val="uk-UA"/>
        </w:rPr>
        <w:t>Визначення примусового переміщення дітей (суб’єктивний елемент)</w:t>
      </w:r>
    </w:p>
    <w:p w14:paraId="159AB30A" w14:textId="02C22BD8" w:rsidR="007D1E2C" w:rsidRPr="007D1E2C" w:rsidRDefault="007D1E2C" w:rsidP="007D1E2C">
      <w:pPr>
        <w:spacing w:after="0" w:line="240" w:lineRule="auto"/>
        <w:ind w:firstLine="709"/>
        <w:jc w:val="both"/>
        <w:rPr>
          <w:rFonts w:ascii="Times New Roman" w:hAnsi="Times New Roman" w:cs="Times New Roman"/>
          <w:sz w:val="28"/>
          <w:szCs w:val="28"/>
          <w:lang w:val="uk-UA"/>
        </w:rPr>
      </w:pPr>
      <w:r w:rsidRPr="007D1E2C">
        <w:rPr>
          <w:rFonts w:ascii="Times New Roman" w:hAnsi="Times New Roman" w:cs="Times New Roman"/>
          <w:sz w:val="28"/>
          <w:szCs w:val="28"/>
          <w:lang w:val="uk-UA"/>
        </w:rPr>
        <w:t xml:space="preserve">Суб’єктивні елементи цього злочину геноциду вимагають, щоб виконавець: (1) знав або повинен був знати, що особа або особи не досягли 18-річного віку </w:t>
      </w:r>
      <w:r w:rsidRPr="007D1E2C">
        <w:rPr>
          <w:rFonts w:ascii="Times New Roman" w:hAnsi="Times New Roman" w:cs="Times New Roman"/>
          <w:b/>
          <w:bCs/>
          <w:sz w:val="28"/>
          <w:szCs w:val="28"/>
          <w:lang w:val="uk-UA"/>
        </w:rPr>
        <w:t>(усвідомлення)</w:t>
      </w:r>
      <w:r w:rsidRPr="007D1E2C">
        <w:rPr>
          <w:rFonts w:ascii="Times New Roman" w:hAnsi="Times New Roman" w:cs="Times New Roman"/>
          <w:sz w:val="28"/>
          <w:szCs w:val="28"/>
          <w:lang w:val="uk-UA"/>
        </w:rPr>
        <w:t xml:space="preserve">; (2) умисно діяв або </w:t>
      </w:r>
      <w:proofErr w:type="spellStart"/>
      <w:r w:rsidRPr="007D1E2C">
        <w:rPr>
          <w:rFonts w:ascii="Times New Roman" w:hAnsi="Times New Roman" w:cs="Times New Roman"/>
          <w:sz w:val="28"/>
          <w:szCs w:val="28"/>
          <w:lang w:val="uk-UA"/>
        </w:rPr>
        <w:t>бездіяв</w:t>
      </w:r>
      <w:proofErr w:type="spellEnd"/>
      <w:r w:rsidRPr="007D1E2C">
        <w:rPr>
          <w:rFonts w:ascii="Times New Roman" w:hAnsi="Times New Roman" w:cs="Times New Roman"/>
          <w:sz w:val="28"/>
          <w:szCs w:val="28"/>
          <w:lang w:val="uk-UA"/>
        </w:rPr>
        <w:t xml:space="preserve"> </w:t>
      </w:r>
      <w:r w:rsidRPr="007D1E2C">
        <w:rPr>
          <w:rFonts w:ascii="Times New Roman" w:hAnsi="Times New Roman" w:cs="Times New Roman"/>
          <w:b/>
          <w:bCs/>
          <w:sz w:val="28"/>
          <w:szCs w:val="28"/>
          <w:lang w:val="uk-UA"/>
        </w:rPr>
        <w:t>(умисел на діяння)</w:t>
      </w:r>
      <w:r w:rsidRPr="007D1E2C">
        <w:rPr>
          <w:rFonts w:ascii="Times New Roman" w:hAnsi="Times New Roman" w:cs="Times New Roman"/>
          <w:sz w:val="28"/>
          <w:szCs w:val="28"/>
          <w:lang w:val="uk-UA"/>
        </w:rPr>
        <w:t xml:space="preserve"> з метою насильницького переміщення однієї або більше осіб, або усвідомлював, що ці дії відбудуться за звичайного перебігу подій </w:t>
      </w:r>
      <w:r w:rsidRPr="007D1E2C">
        <w:rPr>
          <w:rFonts w:ascii="Times New Roman" w:hAnsi="Times New Roman" w:cs="Times New Roman"/>
          <w:b/>
          <w:bCs/>
          <w:sz w:val="28"/>
          <w:szCs w:val="28"/>
          <w:lang w:val="uk-UA"/>
        </w:rPr>
        <w:t>(умисел щодо наслідків);</w:t>
      </w:r>
      <w:r w:rsidRPr="007D1E2C">
        <w:rPr>
          <w:rFonts w:ascii="Times New Roman" w:hAnsi="Times New Roman" w:cs="Times New Roman"/>
          <w:sz w:val="28"/>
          <w:szCs w:val="28"/>
          <w:lang w:val="uk-UA"/>
        </w:rPr>
        <w:t xml:space="preserve"> та (3) мав намір перемістити осіб з однієї захищеної групи до іншої або усвідомлював, що це відбудеться за звичайного перебігу подій </w:t>
      </w:r>
      <w:r w:rsidRPr="007D1E2C">
        <w:rPr>
          <w:rFonts w:ascii="Times New Roman" w:hAnsi="Times New Roman" w:cs="Times New Roman"/>
          <w:b/>
          <w:bCs/>
          <w:sz w:val="28"/>
          <w:szCs w:val="28"/>
          <w:lang w:val="uk-UA"/>
        </w:rPr>
        <w:t>(умисел щодо наслідків)</w:t>
      </w:r>
      <w:r w:rsidRPr="007D1E2C">
        <w:rPr>
          <w:rFonts w:ascii="Times New Roman" w:hAnsi="Times New Roman" w:cs="Times New Roman"/>
          <w:sz w:val="28"/>
          <w:szCs w:val="28"/>
          <w:lang w:val="uk-UA"/>
        </w:rPr>
        <w:t>.</w:t>
      </w:r>
    </w:p>
    <w:p w14:paraId="6A052C63" w14:textId="1EE54610" w:rsidR="007D1E2C" w:rsidRPr="007D1E2C" w:rsidRDefault="007D1E2C" w:rsidP="007D1E2C">
      <w:pPr>
        <w:spacing w:after="0" w:line="240" w:lineRule="auto"/>
        <w:ind w:firstLine="709"/>
        <w:jc w:val="both"/>
        <w:rPr>
          <w:rFonts w:ascii="Times New Roman" w:hAnsi="Times New Roman" w:cs="Times New Roman"/>
          <w:sz w:val="28"/>
          <w:szCs w:val="28"/>
          <w:lang w:val="uk-UA"/>
        </w:rPr>
      </w:pPr>
      <w:r w:rsidRPr="007D1E2C">
        <w:rPr>
          <w:rFonts w:ascii="Times New Roman" w:hAnsi="Times New Roman" w:cs="Times New Roman"/>
          <w:b/>
          <w:bCs/>
          <w:sz w:val="28"/>
          <w:szCs w:val="28"/>
          <w:lang w:val="uk-UA"/>
        </w:rPr>
        <w:t>Виконавець знав або повинен був знати, що особа чи особи не досягли 18 років</w:t>
      </w:r>
      <w:r w:rsidRPr="007D1E2C">
        <w:rPr>
          <w:rFonts w:ascii="Times New Roman" w:hAnsi="Times New Roman" w:cs="Times New Roman"/>
          <w:sz w:val="28"/>
          <w:szCs w:val="28"/>
          <w:lang w:val="uk-UA"/>
        </w:rPr>
        <w:t>. Елементи злочинів МКС встановлюють, що для цього елементу достатньо більш низького стандарту суб’єктивної сторони, ніж усвідомлення. Це означає, щоб виконавець “повинен був знати”, що переміщенні особи були молодше 18 років. Це може мати значення у ситуаціях, коли, наприклад, виконавцю не вистачало фактичних знань про вік потерпілих, оскільки він не діяв з достатньою обачністю у відповідних обставинах. У цьому сенсі тягар встановлення віку осіб, що зазнали насильного переміщення, лежить на виконавцеві.</w:t>
      </w:r>
    </w:p>
    <w:p w14:paraId="685EE2C0" w14:textId="0B84BA1A" w:rsidR="007D1E2C" w:rsidRPr="007D1E2C" w:rsidRDefault="007D1E2C" w:rsidP="007D1E2C">
      <w:pPr>
        <w:spacing w:after="0" w:line="240" w:lineRule="auto"/>
        <w:ind w:firstLine="709"/>
        <w:jc w:val="both"/>
        <w:rPr>
          <w:rFonts w:ascii="Times New Roman" w:hAnsi="Times New Roman" w:cs="Times New Roman"/>
          <w:sz w:val="28"/>
          <w:szCs w:val="28"/>
          <w:lang w:val="uk-UA"/>
        </w:rPr>
      </w:pPr>
      <w:r w:rsidRPr="007D1E2C">
        <w:rPr>
          <w:rFonts w:ascii="Times New Roman" w:hAnsi="Times New Roman" w:cs="Times New Roman"/>
          <w:sz w:val="28"/>
          <w:szCs w:val="28"/>
          <w:lang w:val="uk-UA"/>
        </w:rPr>
        <w:t>Існування практики насильницької передачі дітей у віці до 18 років достатньо, щоб виконавці розуміли, що існує значна ймовірність того, що потерпіла особа була молодше 18 років.</w:t>
      </w:r>
    </w:p>
    <w:p w14:paraId="7C5F7738" w14:textId="37073D9F" w:rsidR="007D1E2C" w:rsidRPr="007D1E2C" w:rsidRDefault="007D1E2C" w:rsidP="007D1E2C">
      <w:pPr>
        <w:spacing w:after="0" w:line="240" w:lineRule="auto"/>
        <w:ind w:firstLine="709"/>
        <w:jc w:val="both"/>
        <w:rPr>
          <w:rFonts w:ascii="Times New Roman" w:hAnsi="Times New Roman" w:cs="Times New Roman"/>
          <w:sz w:val="28"/>
          <w:szCs w:val="28"/>
          <w:lang w:val="uk-UA"/>
        </w:rPr>
      </w:pPr>
      <w:r w:rsidRPr="007D1E2C">
        <w:rPr>
          <w:rFonts w:ascii="Times New Roman" w:hAnsi="Times New Roman" w:cs="Times New Roman"/>
          <w:b/>
          <w:bCs/>
          <w:sz w:val="28"/>
          <w:szCs w:val="28"/>
          <w:lang w:val="uk-UA"/>
        </w:rPr>
        <w:t xml:space="preserve">Виконавець умисно діяв або </w:t>
      </w:r>
      <w:proofErr w:type="spellStart"/>
      <w:r w:rsidRPr="007D1E2C">
        <w:rPr>
          <w:rFonts w:ascii="Times New Roman" w:hAnsi="Times New Roman" w:cs="Times New Roman"/>
          <w:b/>
          <w:bCs/>
          <w:sz w:val="28"/>
          <w:szCs w:val="28"/>
          <w:lang w:val="uk-UA"/>
        </w:rPr>
        <w:t>бездіяв</w:t>
      </w:r>
      <w:proofErr w:type="spellEnd"/>
      <w:r w:rsidRPr="007D1E2C">
        <w:rPr>
          <w:rFonts w:ascii="Times New Roman" w:hAnsi="Times New Roman" w:cs="Times New Roman"/>
          <w:b/>
          <w:bCs/>
          <w:sz w:val="28"/>
          <w:szCs w:val="28"/>
          <w:lang w:val="uk-UA"/>
        </w:rPr>
        <w:t xml:space="preserve"> з метою насильницького переміщення однієї або більше осіб, або знав, що такі заходи відбудуться </w:t>
      </w:r>
      <w:r w:rsidRPr="007D1E2C">
        <w:rPr>
          <w:rFonts w:ascii="Times New Roman" w:hAnsi="Times New Roman" w:cs="Times New Roman"/>
          <w:b/>
          <w:bCs/>
          <w:sz w:val="28"/>
          <w:szCs w:val="28"/>
          <w:lang w:val="uk-UA"/>
        </w:rPr>
        <w:lastRenderedPageBreak/>
        <w:t>в умовах звичайного перебігу подій</w:t>
      </w:r>
      <w:r w:rsidRPr="007D1E2C">
        <w:rPr>
          <w:rFonts w:ascii="Times New Roman" w:hAnsi="Times New Roman" w:cs="Times New Roman"/>
          <w:sz w:val="28"/>
          <w:szCs w:val="28"/>
          <w:lang w:val="uk-UA"/>
        </w:rPr>
        <w:t>. Насильницьке переміщення однієї або більше осіб передбачає як поведінку, так і наслідок.</w:t>
      </w:r>
    </w:p>
    <w:p w14:paraId="6483C358" w14:textId="39992716" w:rsidR="007D1E2C" w:rsidRPr="007D1E2C" w:rsidRDefault="007D1E2C" w:rsidP="007D1E2C">
      <w:pPr>
        <w:spacing w:after="0" w:line="240" w:lineRule="auto"/>
        <w:ind w:firstLine="709"/>
        <w:jc w:val="both"/>
        <w:rPr>
          <w:rFonts w:ascii="Times New Roman" w:hAnsi="Times New Roman" w:cs="Times New Roman"/>
          <w:sz w:val="28"/>
          <w:szCs w:val="28"/>
          <w:lang w:val="uk-UA"/>
        </w:rPr>
      </w:pPr>
      <w:r w:rsidRPr="007D1E2C">
        <w:rPr>
          <w:rFonts w:ascii="Times New Roman" w:hAnsi="Times New Roman" w:cs="Times New Roman"/>
          <w:sz w:val="28"/>
          <w:szCs w:val="28"/>
          <w:lang w:val="uk-UA"/>
        </w:rPr>
        <w:t>Умисел на діяння передбачає, що виконавець мав намір вчинити діяння або бездіяльність, які призвели до насильницького переміщення потерпілих осіб.</w:t>
      </w:r>
      <w:r>
        <w:rPr>
          <w:rFonts w:ascii="Times New Roman" w:hAnsi="Times New Roman" w:cs="Times New Roman"/>
          <w:sz w:val="28"/>
          <w:szCs w:val="28"/>
          <w:lang w:val="uk-UA"/>
        </w:rPr>
        <w:t xml:space="preserve"> </w:t>
      </w:r>
      <w:r w:rsidRPr="007D1E2C">
        <w:rPr>
          <w:rFonts w:ascii="Times New Roman" w:hAnsi="Times New Roman" w:cs="Times New Roman"/>
          <w:sz w:val="28"/>
          <w:szCs w:val="28"/>
          <w:lang w:val="uk-UA"/>
        </w:rPr>
        <w:t xml:space="preserve">Іншими словами, він обдумано діяв або </w:t>
      </w:r>
      <w:proofErr w:type="spellStart"/>
      <w:r w:rsidRPr="007D1E2C">
        <w:rPr>
          <w:rFonts w:ascii="Times New Roman" w:hAnsi="Times New Roman" w:cs="Times New Roman"/>
          <w:sz w:val="28"/>
          <w:szCs w:val="28"/>
          <w:lang w:val="uk-UA"/>
        </w:rPr>
        <w:t>бездіяв</w:t>
      </w:r>
      <w:proofErr w:type="spellEnd"/>
      <w:r w:rsidRPr="007D1E2C">
        <w:rPr>
          <w:rFonts w:ascii="Times New Roman" w:hAnsi="Times New Roman" w:cs="Times New Roman"/>
          <w:sz w:val="28"/>
          <w:szCs w:val="28"/>
          <w:lang w:val="uk-UA"/>
        </w:rPr>
        <w:t>. Що стосується наслідку, тобто того, що потерпілі були насильно переміщені, необхідно довести, що</w:t>
      </w:r>
      <w:r>
        <w:rPr>
          <w:rFonts w:ascii="Times New Roman" w:hAnsi="Times New Roman" w:cs="Times New Roman"/>
          <w:sz w:val="28"/>
          <w:szCs w:val="28"/>
          <w:lang w:val="uk-UA"/>
        </w:rPr>
        <w:t xml:space="preserve"> </w:t>
      </w:r>
      <w:r w:rsidRPr="007D1E2C">
        <w:rPr>
          <w:rFonts w:ascii="Times New Roman" w:hAnsi="Times New Roman" w:cs="Times New Roman"/>
          <w:sz w:val="28"/>
          <w:szCs w:val="28"/>
          <w:lang w:val="uk-UA"/>
        </w:rPr>
        <w:t>виконавець мав намір спричинити насильницьке переміщення або знав, що особа або особи будуть насильно переміщені за звичайного перебігу подій.</w:t>
      </w:r>
    </w:p>
    <w:p w14:paraId="1FFF3843" w14:textId="2C892E11" w:rsidR="007D1E2C" w:rsidRPr="00CF3BF6" w:rsidRDefault="007D1E2C" w:rsidP="007D1E2C">
      <w:pPr>
        <w:spacing w:after="0" w:line="240" w:lineRule="auto"/>
        <w:ind w:firstLine="709"/>
        <w:jc w:val="both"/>
        <w:rPr>
          <w:rFonts w:ascii="Times New Roman" w:hAnsi="Times New Roman" w:cs="Times New Roman"/>
          <w:sz w:val="28"/>
          <w:szCs w:val="28"/>
          <w:lang w:val="uk-UA"/>
        </w:rPr>
      </w:pPr>
      <w:r w:rsidRPr="007D1E2C">
        <w:rPr>
          <w:rFonts w:ascii="Times New Roman" w:hAnsi="Times New Roman" w:cs="Times New Roman"/>
          <w:sz w:val="28"/>
          <w:szCs w:val="28"/>
          <w:lang w:val="uk-UA"/>
        </w:rPr>
        <w:t>Виконавець мав намір перевести осіб з однієї захищеної групи в іншу або знав, що це станеться за умов звичайного перебігу подій. Переведення осіб з однієї групи в іншу є наслідком, а отже, вимагає наявності умислу у виконавця. Іншими словами, виконавець повинен був мати на увазі переведення з однієї захищеної групи в іншу або усвідомлювати, що це станеться за звичайного перебігу подій.</w:t>
      </w:r>
    </w:p>
    <w:sectPr w:rsidR="007D1E2C" w:rsidRPr="00CF3BF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A928C8" w14:textId="77777777" w:rsidR="00E21963" w:rsidRDefault="00E21963" w:rsidP="00390893">
      <w:pPr>
        <w:spacing w:after="0" w:line="240" w:lineRule="auto"/>
      </w:pPr>
      <w:r>
        <w:separator/>
      </w:r>
    </w:p>
  </w:endnote>
  <w:endnote w:type="continuationSeparator" w:id="0">
    <w:p w14:paraId="43775D32" w14:textId="77777777" w:rsidR="00E21963" w:rsidRDefault="00E21963" w:rsidP="003908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145147" w14:textId="77777777" w:rsidR="00E21963" w:rsidRDefault="00E21963" w:rsidP="00390893">
      <w:pPr>
        <w:spacing w:after="0" w:line="240" w:lineRule="auto"/>
      </w:pPr>
      <w:r>
        <w:separator/>
      </w:r>
    </w:p>
  </w:footnote>
  <w:footnote w:type="continuationSeparator" w:id="0">
    <w:p w14:paraId="41FFA86F" w14:textId="77777777" w:rsidR="00E21963" w:rsidRDefault="00E21963" w:rsidP="0039089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CF3"/>
    <w:rsid w:val="00014CF3"/>
    <w:rsid w:val="00024F69"/>
    <w:rsid w:val="0006627B"/>
    <w:rsid w:val="000710DF"/>
    <w:rsid w:val="000D7B8C"/>
    <w:rsid w:val="002B1937"/>
    <w:rsid w:val="003828BE"/>
    <w:rsid w:val="00390893"/>
    <w:rsid w:val="004605AA"/>
    <w:rsid w:val="00521A6E"/>
    <w:rsid w:val="00564588"/>
    <w:rsid w:val="005C18D6"/>
    <w:rsid w:val="00622B7C"/>
    <w:rsid w:val="00732FCB"/>
    <w:rsid w:val="007D1E2C"/>
    <w:rsid w:val="007D7DFC"/>
    <w:rsid w:val="008E7B9C"/>
    <w:rsid w:val="00A43987"/>
    <w:rsid w:val="00A63477"/>
    <w:rsid w:val="00AD55B6"/>
    <w:rsid w:val="00B32F1A"/>
    <w:rsid w:val="00BA7732"/>
    <w:rsid w:val="00CA534F"/>
    <w:rsid w:val="00CB389A"/>
    <w:rsid w:val="00CF3BF6"/>
    <w:rsid w:val="00D33019"/>
    <w:rsid w:val="00DD1A81"/>
    <w:rsid w:val="00E21963"/>
    <w:rsid w:val="00EF18C3"/>
    <w:rsid w:val="00FC44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2A5CDC"/>
  <w15:chartTrackingRefBased/>
  <w15:docId w15:val="{D149CF0F-D5C1-44C0-8A2F-3C44729C0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390893"/>
    <w:pPr>
      <w:spacing w:after="0" w:line="240" w:lineRule="auto"/>
    </w:pPr>
    <w:rPr>
      <w:sz w:val="20"/>
      <w:szCs w:val="20"/>
    </w:rPr>
  </w:style>
  <w:style w:type="character" w:customStyle="1" w:styleId="a4">
    <w:name w:val="Текст сноски Знак"/>
    <w:basedOn w:val="a0"/>
    <w:link w:val="a3"/>
    <w:uiPriority w:val="99"/>
    <w:semiHidden/>
    <w:rsid w:val="00390893"/>
    <w:rPr>
      <w:sz w:val="20"/>
      <w:szCs w:val="20"/>
    </w:rPr>
  </w:style>
  <w:style w:type="character" w:styleId="a5">
    <w:name w:val="footnote reference"/>
    <w:basedOn w:val="a0"/>
    <w:uiPriority w:val="99"/>
    <w:semiHidden/>
    <w:unhideWhenUsed/>
    <w:rsid w:val="00390893"/>
    <w:rPr>
      <w:vertAlign w:val="superscript"/>
    </w:rPr>
  </w:style>
  <w:style w:type="paragraph" w:styleId="a6">
    <w:name w:val="List Paragraph"/>
    <w:basedOn w:val="a"/>
    <w:uiPriority w:val="34"/>
    <w:qFormat/>
    <w:rsid w:val="00AD55B6"/>
    <w:pPr>
      <w:ind w:left="720"/>
      <w:contextualSpacing/>
    </w:pPr>
  </w:style>
  <w:style w:type="table" w:styleId="a7">
    <w:name w:val="Table Grid"/>
    <w:basedOn w:val="a1"/>
    <w:uiPriority w:val="39"/>
    <w:rsid w:val="00DD1A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Бумажная">
      <a:dk1>
        <a:sysClr val="windowText" lastClr="000000"/>
      </a:dk1>
      <a:lt1>
        <a:sysClr val="window" lastClr="FFFFFF"/>
      </a:lt1>
      <a:dk2>
        <a:srgbClr val="444D26"/>
      </a:dk2>
      <a:lt2>
        <a:srgbClr val="FEFAC9"/>
      </a:lt2>
      <a:accent1>
        <a:srgbClr val="A5B592"/>
      </a:accent1>
      <a:accent2>
        <a:srgbClr val="F3A447"/>
      </a:accent2>
      <a:accent3>
        <a:srgbClr val="E7BC29"/>
      </a:accent3>
      <a:accent4>
        <a:srgbClr val="D092A7"/>
      </a:accent4>
      <a:accent5>
        <a:srgbClr val="9C85C0"/>
      </a:accent5>
      <a:accent6>
        <a:srgbClr val="809EC2"/>
      </a:accent6>
      <a:hlink>
        <a:srgbClr val="8E58B6"/>
      </a:hlink>
      <a:folHlink>
        <a:srgbClr val="7F6F6F"/>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E81271-9DE3-4AFB-8987-ED3AD74813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1308</TotalTime>
  <Pages>21</Pages>
  <Words>7878</Words>
  <Characters>44906</Characters>
  <Application>Microsoft Office Word</Application>
  <DocSecurity>0</DocSecurity>
  <Lines>374</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7</cp:revision>
  <dcterms:created xsi:type="dcterms:W3CDTF">2023-10-15T14:30:00Z</dcterms:created>
  <dcterms:modified xsi:type="dcterms:W3CDTF">2023-10-18T14:26:00Z</dcterms:modified>
</cp:coreProperties>
</file>