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spacing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Рекомендовані джерела літератури</w:t>
      </w:r>
    </w:p>
    <w:p>
      <w:pPr>
        <w:pStyle w:val="Основний текст"/>
        <w:spacing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Основна література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Бибик 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Усна літературна мова в українській культурі повсякдення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Ніжин «Видавництво «Аспект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Поліграф»</w:t>
      </w:r>
      <w:r>
        <w:rPr>
          <w:rFonts w:ascii="Times New Roman" w:hAnsi="Times New Roman"/>
          <w:sz w:val="24"/>
          <w:szCs w:val="24"/>
          <w:rtl w:val="0"/>
        </w:rPr>
        <w:t xml:space="preserve">, 2013. 589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Вегеш 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Українська мова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за професійним спрямуванням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</w:rPr>
        <w:t>Професійна комунікація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Методичні розробки до практичних занять для студентів ІІ курсу гуманітарного напрямку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Ужгород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Вид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«ПП Бреза»</w:t>
      </w:r>
      <w:r>
        <w:rPr>
          <w:rFonts w:ascii="Times New Roman" w:hAnsi="Times New Roman"/>
          <w:sz w:val="24"/>
          <w:szCs w:val="24"/>
          <w:rtl w:val="0"/>
        </w:rPr>
        <w:t xml:space="preserve">, 2014. 44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Гриценко 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Українська мова за професійним спрямуванням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навч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посіб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Центр учбової літератури</w:t>
      </w:r>
      <w:r>
        <w:rPr>
          <w:rFonts w:ascii="Times New Roman" w:hAnsi="Times New Roman"/>
          <w:sz w:val="24"/>
          <w:szCs w:val="24"/>
          <w:rtl w:val="0"/>
        </w:rPr>
        <w:t xml:space="preserve">, 2010. 624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4) </w:t>
      </w:r>
      <w:r>
        <w:rPr>
          <w:rFonts w:ascii="Times New Roman" w:hAnsi="Times New Roman" w:hint="default"/>
          <w:sz w:val="24"/>
          <w:szCs w:val="24"/>
          <w:rtl w:val="0"/>
        </w:rPr>
        <w:t>Ділова українська мова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практикум для студентів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</w:rPr>
        <w:t>курсу заочної форми навчання нефілологічних спеціальностей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Уклад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Ф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Баньоі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Харьківська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Ужгород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ФОП Сабов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., 2018. 64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5) </w:t>
      </w:r>
      <w:r>
        <w:rPr>
          <w:rFonts w:ascii="Times New Roman" w:hAnsi="Times New Roman" w:hint="default"/>
          <w:sz w:val="24"/>
          <w:szCs w:val="24"/>
          <w:rtl w:val="0"/>
        </w:rPr>
        <w:t>Зайцева І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Калита 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Скуратівська 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Павлова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Практикум з української мови за професійним спрямуванням для юристів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ЦУЛ</w:t>
      </w:r>
      <w:r>
        <w:rPr>
          <w:rFonts w:ascii="Times New Roman" w:hAnsi="Times New Roman"/>
          <w:sz w:val="24"/>
          <w:szCs w:val="24"/>
          <w:rtl w:val="0"/>
        </w:rPr>
        <w:t xml:space="preserve">, 2020. 396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Козаченко 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Українська мова за професійним спрямуванням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підручник</w:t>
      </w:r>
      <w:r>
        <w:rPr>
          <w:rFonts w:ascii="Times New Roman" w:hAnsi="Times New Roman"/>
          <w:sz w:val="24"/>
          <w:szCs w:val="24"/>
          <w:rtl w:val="0"/>
        </w:rPr>
        <w:t>. 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вид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випр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ВСВ «Медицина»</w:t>
      </w:r>
      <w:r>
        <w:rPr>
          <w:rFonts w:ascii="Times New Roman" w:hAnsi="Times New Roman"/>
          <w:sz w:val="24"/>
          <w:szCs w:val="24"/>
          <w:rtl w:val="0"/>
        </w:rPr>
        <w:t xml:space="preserve">, 2017. 336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7) </w:t>
      </w:r>
      <w:r>
        <w:rPr>
          <w:rFonts w:ascii="Times New Roman" w:hAnsi="Times New Roman" w:hint="default"/>
          <w:sz w:val="24"/>
          <w:szCs w:val="24"/>
          <w:rtl w:val="0"/>
        </w:rPr>
        <w:t>Семеног 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Культура наукової української мови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навч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посіб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ВЦ «Академія»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012. 216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</w:rPr>
        <w:t>Серія «Альма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матер»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8) </w:t>
      </w:r>
      <w:r>
        <w:rPr>
          <w:rFonts w:ascii="Times New Roman" w:hAnsi="Times New Roman" w:hint="default"/>
          <w:sz w:val="24"/>
          <w:szCs w:val="24"/>
          <w:rtl w:val="0"/>
        </w:rPr>
        <w:t>Шевчук 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Клименко І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Українська мова за професійним спрямуванням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Підручник</w:t>
      </w:r>
      <w:r>
        <w:rPr>
          <w:rFonts w:ascii="Times New Roman" w:hAnsi="Times New Roman"/>
          <w:sz w:val="24"/>
          <w:szCs w:val="24"/>
          <w:rtl w:val="0"/>
        </w:rPr>
        <w:t>. 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 вид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виправ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і доповн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Алерта</w:t>
      </w:r>
      <w:r>
        <w:rPr>
          <w:rFonts w:ascii="Times New Roman" w:hAnsi="Times New Roman"/>
          <w:sz w:val="24"/>
          <w:szCs w:val="24"/>
          <w:rtl w:val="0"/>
        </w:rPr>
        <w:t>, 2011. -696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Допоміжна література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Бондаренко 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До питання про подвійний наголос в українському слові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Українське мовознавство</w:t>
      </w:r>
      <w:r>
        <w:rPr>
          <w:rFonts w:ascii="Times New Roman" w:hAnsi="Times New Roman"/>
          <w:sz w:val="24"/>
          <w:szCs w:val="24"/>
          <w:rtl w:val="0"/>
        </w:rPr>
        <w:t xml:space="preserve">. 2008. </w:t>
      </w:r>
      <w:r>
        <w:rPr>
          <w:rFonts w:ascii="Times New Roman" w:hAnsi="Times New Roman" w:hint="default"/>
          <w:sz w:val="24"/>
          <w:szCs w:val="24"/>
          <w:rtl w:val="0"/>
        </w:rPr>
        <w:t>Вип</w:t>
      </w:r>
      <w:r>
        <w:rPr>
          <w:rFonts w:ascii="Times New Roman" w:hAnsi="Times New Roman"/>
          <w:sz w:val="24"/>
          <w:szCs w:val="24"/>
          <w:rtl w:val="0"/>
        </w:rPr>
        <w:t xml:space="preserve">. 38.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19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24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</w:rPr>
        <w:t>Городенська К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Українське слово у вимірах сьогодення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КММ</w:t>
      </w:r>
      <w:r>
        <w:rPr>
          <w:rFonts w:ascii="Times New Roman" w:hAnsi="Times New Roman"/>
          <w:sz w:val="24"/>
          <w:szCs w:val="24"/>
          <w:rtl w:val="0"/>
        </w:rPr>
        <w:t xml:space="preserve">, 2014. 124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Коваль 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Семантико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синтаксична основа головного компонента односкладних речень в українській мові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Вінниця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ТОВ «Нілан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ЛТД»</w:t>
      </w:r>
      <w:r>
        <w:rPr>
          <w:rFonts w:ascii="Times New Roman" w:hAnsi="Times New Roman"/>
          <w:sz w:val="24"/>
          <w:szCs w:val="24"/>
          <w:rtl w:val="0"/>
        </w:rPr>
        <w:t xml:space="preserve">, 2015. 316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4) </w:t>
      </w:r>
      <w:r>
        <w:rPr>
          <w:rFonts w:ascii="Times New Roman" w:hAnsi="Times New Roman" w:hint="default"/>
          <w:sz w:val="24"/>
          <w:szCs w:val="24"/>
          <w:rtl w:val="0"/>
        </w:rPr>
        <w:t>Пономарів 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Українське слово для всіх і для кожного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Либідь</w:t>
      </w:r>
      <w:r>
        <w:rPr>
          <w:rFonts w:ascii="Times New Roman" w:hAnsi="Times New Roman"/>
          <w:sz w:val="24"/>
          <w:szCs w:val="24"/>
          <w:rtl w:val="0"/>
        </w:rPr>
        <w:t xml:space="preserve">, 2012. 360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Фащенко 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Сучасна українська мова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Фонетика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Фонологія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Орфоепія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Графіка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Практикум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, 2010. 176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6) </w:t>
      </w:r>
      <w:r>
        <w:rPr>
          <w:rFonts w:ascii="Times New Roman" w:hAnsi="Times New Roman" w:hint="default"/>
          <w:sz w:val="24"/>
          <w:szCs w:val="24"/>
          <w:rtl w:val="0"/>
        </w:rPr>
        <w:t>Шевчук 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Виноградова Ю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Глущик 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, </w:t>
      </w:r>
      <w:r>
        <w:rPr>
          <w:rFonts w:ascii="Times New Roman" w:hAnsi="Times New Roman" w:hint="default"/>
          <w:sz w:val="24"/>
          <w:szCs w:val="24"/>
          <w:rtl w:val="0"/>
        </w:rPr>
        <w:t>Дияк О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, </w:t>
      </w:r>
      <w:r>
        <w:rPr>
          <w:rFonts w:ascii="Times New Roman" w:hAnsi="Times New Roman" w:hint="default"/>
          <w:sz w:val="24"/>
          <w:szCs w:val="24"/>
          <w:rtl w:val="0"/>
        </w:rPr>
        <w:t>Лобода 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Український правопис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нова редакція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Київ</w:t>
      </w:r>
      <w:r>
        <w:rPr>
          <w:rFonts w:ascii="Times New Roman" w:hAnsi="Times New Roman"/>
          <w:sz w:val="24"/>
          <w:szCs w:val="24"/>
          <w:rtl w:val="0"/>
        </w:rPr>
        <w:t xml:space="preserve">, 2020. 118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Інформаційні ресурси в мережі Інтернет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Академічний лумачний словник сучасної української мови</w:t>
      </w:r>
      <w:r>
        <w:rPr>
          <w:rFonts w:ascii="Times New Roman" w:hAnsi="Times New Roman"/>
          <w:sz w:val="24"/>
          <w:szCs w:val="24"/>
          <w:rtl w:val="0"/>
        </w:rPr>
        <w:t xml:space="preserve">. URL: http://sum.in.ua/ 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Журнал «КРИТИКА»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інформація про новий український правопис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термінологічні та інші проблеми сучасної української мови</w:t>
      </w:r>
      <w:r>
        <w:rPr>
          <w:rFonts w:ascii="Times New Roman" w:hAnsi="Times New Roman"/>
          <w:sz w:val="24"/>
          <w:szCs w:val="24"/>
          <w:rtl w:val="0"/>
        </w:rPr>
        <w:t xml:space="preserve">. 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"https://www.krytyka.com/en"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https://www.krytyka.com/en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Онлайн </w:t>
      </w:r>
      <w:r>
        <w:rPr>
          <w:rFonts w:ascii="Times New Roman" w:hAnsi="Times New Roman"/>
          <w:sz w:val="24"/>
          <w:szCs w:val="24"/>
          <w:rtl w:val="0"/>
        </w:rPr>
        <w:t xml:space="preserve">Youtube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канал Олександра Авраменка </w:t>
      </w:r>
      <w:r>
        <w:rPr>
          <w:rFonts w:ascii="Times New Roman" w:hAnsi="Times New Roman"/>
          <w:sz w:val="24"/>
          <w:szCs w:val="24"/>
          <w:rtl w:val="0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"https://www.youtube.com/@user-vq6zi3fr6m"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https://www.youtube.com/@user-vq6zi3fr6m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«Словники України»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словозміна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синонімія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фразеологія</w:t>
      </w:r>
      <w:r>
        <w:rPr>
          <w:rFonts w:ascii="Times New Roman" w:hAnsi="Times New Roman"/>
          <w:sz w:val="24"/>
          <w:szCs w:val="24"/>
          <w:rtl w:val="0"/>
        </w:rPr>
        <w:t xml:space="preserve">. 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"https://lcorp.ulif.org.ua/dictua/"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https://lcorp.ulif.org.ua/dictua/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</w:pPr>
      <w:r>
        <w:rPr>
          <w:rFonts w:ascii="Times New Roman" w:hAnsi="Times New Roman" w:hint="default"/>
          <w:sz w:val="24"/>
          <w:szCs w:val="24"/>
          <w:rtl w:val="0"/>
        </w:rPr>
        <w:t>Сучасна українська мова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електронний підручник</w:t>
      </w:r>
      <w:r>
        <w:rPr>
          <w:rFonts w:ascii="Times New Roman" w:hAnsi="Times New Roman"/>
          <w:sz w:val="24"/>
          <w:szCs w:val="24"/>
          <w:rtl w:val="0"/>
        </w:rPr>
        <w:t>. URL: http://www.mova.info/ Pidruchn.aspx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