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B6F" w:rsidRPr="007C3B6F" w:rsidRDefault="007C3B6F" w:rsidP="007C3B6F">
      <w:pPr>
        <w:keepNext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r w:rsidRPr="007C3B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Практична робота.</w:t>
      </w:r>
      <w:r w:rsidRPr="007C3B6F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t xml:space="preserve"> </w:t>
      </w:r>
      <w:proofErr w:type="gramStart"/>
      <w:r w:rsidRPr="007C3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7C3B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Pr="007C3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</w:t>
      </w:r>
      <w:r w:rsidRPr="007C3B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Pr="007C3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C3B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</w:t>
      </w:r>
      <w:proofErr w:type="spellStart"/>
      <w:r w:rsidRPr="007C3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орфофункціональні</w:t>
      </w:r>
      <w:proofErr w:type="spellEnd"/>
      <w:r w:rsidRPr="007C3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C3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особливості</w:t>
      </w:r>
      <w:proofErr w:type="spellEnd"/>
      <w:r w:rsidRPr="007C3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опорно-</w:t>
      </w:r>
      <w:proofErr w:type="spellStart"/>
      <w:r w:rsidRPr="007C3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рухового</w:t>
      </w:r>
      <w:proofErr w:type="spellEnd"/>
      <w:r w:rsidRPr="007C3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C3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апарату</w:t>
      </w:r>
      <w:proofErr w:type="spellEnd"/>
      <w:r w:rsidRPr="007C3B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7C3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proofErr w:type="spellStart"/>
      <w:r w:rsidRPr="007C3B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ітей</w:t>
      </w:r>
      <w:proofErr w:type="spellEnd"/>
      <w:r w:rsidRPr="007C3B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Оцінка фізичного розвитку</w:t>
      </w:r>
    </w:p>
    <w:bookmarkEnd w:id="0"/>
    <w:p w:rsidR="007C3B6F" w:rsidRPr="007C3B6F" w:rsidRDefault="007C3B6F" w:rsidP="007C3B6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C3B6F" w:rsidRPr="007C3B6F" w:rsidRDefault="007C3B6F" w:rsidP="007C3B6F">
      <w:pPr>
        <w:keepNext/>
        <w:spacing w:after="100" w:afterAutospacing="1" w:line="240" w:lineRule="auto"/>
        <w:ind w:firstLine="708"/>
        <w:rPr>
          <w:rFonts w:ascii="Times New Roman" w:eastAsia="Times New Roman" w:hAnsi="Times New Roman" w:cs="Times New Roman"/>
          <w:color w:val="495057"/>
          <w:sz w:val="24"/>
          <w:szCs w:val="24"/>
          <w:lang w:eastAsia="ru-RU"/>
        </w:rPr>
      </w:pPr>
      <w:r w:rsidRPr="007C3B6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uk-UA" w:eastAsia="ru-RU"/>
        </w:rPr>
        <w:t>Завдання 1</w:t>
      </w:r>
      <w:r w:rsidRPr="007C3B6F">
        <w:rPr>
          <w:rFonts w:ascii="Times New Roman" w:eastAsia="Times New Roman" w:hAnsi="Times New Roman" w:cs="Times New Roman"/>
          <w:color w:val="495057"/>
          <w:sz w:val="24"/>
          <w:szCs w:val="24"/>
          <w:lang w:eastAsia="ru-RU"/>
        </w:rPr>
        <w:t xml:space="preserve"> </w:t>
      </w:r>
      <w:r w:rsidRPr="007C3B6F">
        <w:rPr>
          <w:rFonts w:ascii="Times New Roman" w:eastAsia="Times New Roman" w:hAnsi="Times New Roman" w:cs="Times New Roman"/>
          <w:color w:val="495057"/>
          <w:sz w:val="24"/>
          <w:szCs w:val="24"/>
          <w:lang w:val="uk-UA" w:eastAsia="ru-RU"/>
        </w:rPr>
        <w:t xml:space="preserve"> </w:t>
      </w:r>
      <w:proofErr w:type="spellStart"/>
      <w:r w:rsidRPr="007C3B6F">
        <w:rPr>
          <w:rFonts w:ascii="Times New Roman Полужирный" w:eastAsia="Times New Roman" w:hAnsi="Times New Roman Полужирный" w:cs="Times New Roman"/>
          <w:sz w:val="24"/>
          <w:szCs w:val="24"/>
          <w:u w:val="single"/>
          <w:lang w:eastAsia="ru-RU"/>
        </w:rPr>
        <w:t>Знайдіть</w:t>
      </w:r>
      <w:proofErr w:type="spellEnd"/>
      <w:r w:rsidRPr="007C3B6F">
        <w:rPr>
          <w:rFonts w:ascii="Times New Roman Полужирный" w:eastAsia="Times New Roman" w:hAnsi="Times New Roman Полужирный" w:cs="Times New Roman"/>
          <w:sz w:val="24"/>
          <w:szCs w:val="24"/>
          <w:u w:val="single"/>
          <w:lang w:eastAsia="ru-RU"/>
        </w:rPr>
        <w:t xml:space="preserve"> пару «</w:t>
      </w:r>
      <w:proofErr w:type="spellStart"/>
      <w:r w:rsidRPr="007C3B6F">
        <w:rPr>
          <w:rFonts w:ascii="Times New Roman Полужирный" w:eastAsia="Times New Roman" w:hAnsi="Times New Roman Полужирный" w:cs="Times New Roman"/>
          <w:sz w:val="24"/>
          <w:szCs w:val="24"/>
          <w:u w:val="single"/>
          <w:lang w:eastAsia="ru-RU"/>
        </w:rPr>
        <w:t>термін</w:t>
      </w:r>
      <w:proofErr w:type="spellEnd"/>
      <w:r w:rsidRPr="007C3B6F">
        <w:rPr>
          <w:rFonts w:ascii="Times New Roman Полужирный" w:eastAsia="Times New Roman" w:hAnsi="Times New Roman Полужирный" w:cs="Times New Roman"/>
          <w:sz w:val="24"/>
          <w:szCs w:val="24"/>
          <w:u w:val="single"/>
          <w:lang w:eastAsia="ru-RU"/>
        </w:rPr>
        <w:t xml:space="preserve"> – </w:t>
      </w:r>
      <w:proofErr w:type="spellStart"/>
      <w:r w:rsidRPr="007C3B6F">
        <w:rPr>
          <w:rFonts w:ascii="Times New Roman Полужирный" w:eastAsia="Times New Roman" w:hAnsi="Times New Roman Полужирный" w:cs="Times New Roman"/>
          <w:sz w:val="24"/>
          <w:szCs w:val="24"/>
          <w:u w:val="single"/>
          <w:lang w:eastAsia="ru-RU"/>
        </w:rPr>
        <w:t>означення</w:t>
      </w:r>
      <w:proofErr w:type="spellEnd"/>
      <w:r w:rsidRPr="007C3B6F">
        <w:rPr>
          <w:rFonts w:ascii="Times New Roman Полужирный" w:eastAsia="Times New Roman" w:hAnsi="Times New Roman Полужирный" w:cs="Times New Roman"/>
          <w:sz w:val="24"/>
          <w:szCs w:val="24"/>
          <w:u w:val="single"/>
          <w:lang w:eastAsia="ru-RU"/>
        </w:rPr>
        <w:t>».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"/>
        <w:gridCol w:w="1980"/>
        <w:gridCol w:w="7021"/>
      </w:tblGrid>
      <w:tr w:rsidR="007C3B6F" w:rsidRPr="007C3B6F" w:rsidTr="00472456">
        <w:tc>
          <w:tcPr>
            <w:tcW w:w="3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7C3B6F" w:rsidRPr="007C3B6F" w:rsidRDefault="007C3B6F" w:rsidP="007C3B6F">
            <w:pPr>
              <w:keepNext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1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7C3B6F" w:rsidRPr="007C3B6F" w:rsidRDefault="007C3B6F" w:rsidP="007C3B6F">
            <w:pPr>
              <w:keepNext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Окістя</w:t>
            </w:r>
          </w:p>
        </w:tc>
        <w:tc>
          <w:tcPr>
            <w:tcW w:w="773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7C3B6F" w:rsidRPr="007C3B6F" w:rsidRDefault="007C3B6F" w:rsidP="007C3B6F">
            <w:pPr>
              <w:keepNext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структурна </w:t>
            </w:r>
            <w:proofErr w:type="spellStart"/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одиниця</w:t>
            </w:r>
            <w:proofErr w:type="spellEnd"/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компактної</w:t>
            </w:r>
            <w:proofErr w:type="spellEnd"/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речовини</w:t>
            </w:r>
            <w:proofErr w:type="spellEnd"/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кістки</w:t>
            </w:r>
            <w:proofErr w:type="spellEnd"/>
          </w:p>
        </w:tc>
      </w:tr>
      <w:tr w:rsidR="007C3B6F" w:rsidRPr="007C3B6F" w:rsidTr="00472456">
        <w:tc>
          <w:tcPr>
            <w:tcW w:w="3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7C3B6F" w:rsidRPr="007C3B6F" w:rsidRDefault="007C3B6F" w:rsidP="007C3B6F">
            <w:pPr>
              <w:keepNext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1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7C3B6F" w:rsidRPr="007C3B6F" w:rsidRDefault="007C3B6F" w:rsidP="007C3B6F">
            <w:pPr>
              <w:keepNext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Остеон</w:t>
            </w:r>
          </w:p>
        </w:tc>
        <w:tc>
          <w:tcPr>
            <w:tcW w:w="773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7C3B6F" w:rsidRPr="007C3B6F" w:rsidRDefault="007C3B6F" w:rsidP="007C3B6F">
            <w:pPr>
              <w:keepNext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клітини</w:t>
            </w:r>
            <w:proofErr w:type="spellEnd"/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кісткової</w:t>
            </w:r>
            <w:proofErr w:type="spellEnd"/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тканини</w:t>
            </w:r>
            <w:proofErr w:type="spellEnd"/>
          </w:p>
        </w:tc>
      </w:tr>
      <w:tr w:rsidR="007C3B6F" w:rsidRPr="007C3B6F" w:rsidTr="00472456">
        <w:tc>
          <w:tcPr>
            <w:tcW w:w="3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7C3B6F" w:rsidRPr="007C3B6F" w:rsidRDefault="007C3B6F" w:rsidP="007C3B6F">
            <w:pPr>
              <w:keepNext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1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7C3B6F" w:rsidRPr="007C3B6F" w:rsidRDefault="007C3B6F" w:rsidP="007C3B6F">
            <w:pPr>
              <w:keepNext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Хондроцити</w:t>
            </w:r>
            <w:proofErr w:type="spellEnd"/>
          </w:p>
        </w:tc>
        <w:tc>
          <w:tcPr>
            <w:tcW w:w="773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7C3B6F" w:rsidRPr="007C3B6F" w:rsidRDefault="007C3B6F" w:rsidP="007C3B6F">
            <w:pPr>
              <w:keepNext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сукупність</w:t>
            </w:r>
            <w:proofErr w:type="spellEnd"/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твердих</w:t>
            </w:r>
            <w:proofErr w:type="spellEnd"/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тканин в </w:t>
            </w:r>
            <w:proofErr w:type="spellStart"/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організмі</w:t>
            </w:r>
            <w:proofErr w:type="spellEnd"/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слугують</w:t>
            </w:r>
            <w:proofErr w:type="spellEnd"/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опорою </w:t>
            </w:r>
            <w:proofErr w:type="spellStart"/>
            <w:proofErr w:type="gramStart"/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тіла</w:t>
            </w:r>
            <w:proofErr w:type="spellEnd"/>
            <w:proofErr w:type="gramEnd"/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окремих</w:t>
            </w:r>
            <w:proofErr w:type="spellEnd"/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частин</w:t>
            </w:r>
            <w:proofErr w:type="spellEnd"/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захищають</w:t>
            </w:r>
            <w:proofErr w:type="spellEnd"/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механічних</w:t>
            </w:r>
            <w:proofErr w:type="spellEnd"/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пошкоджень</w:t>
            </w:r>
            <w:proofErr w:type="spellEnd"/>
          </w:p>
        </w:tc>
      </w:tr>
      <w:tr w:rsidR="007C3B6F" w:rsidRPr="007C3B6F" w:rsidTr="00472456">
        <w:tc>
          <w:tcPr>
            <w:tcW w:w="3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7C3B6F" w:rsidRPr="007C3B6F" w:rsidRDefault="007C3B6F" w:rsidP="007C3B6F">
            <w:pPr>
              <w:keepNext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1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7C3B6F" w:rsidRPr="007C3B6F" w:rsidRDefault="007C3B6F" w:rsidP="007C3B6F">
            <w:pPr>
              <w:keepNext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Охрястя</w:t>
            </w:r>
            <w:proofErr w:type="spellEnd"/>
          </w:p>
        </w:tc>
        <w:tc>
          <w:tcPr>
            <w:tcW w:w="773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7C3B6F" w:rsidRPr="007C3B6F" w:rsidRDefault="007C3B6F" w:rsidP="007C3B6F">
            <w:pPr>
              <w:keepNext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тонка </w:t>
            </w:r>
            <w:proofErr w:type="spellStart"/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сполучнотканинна</w:t>
            </w:r>
            <w:proofErr w:type="spellEnd"/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оболонка</w:t>
            </w:r>
            <w:proofErr w:type="spellEnd"/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кістки</w:t>
            </w:r>
            <w:proofErr w:type="spellEnd"/>
          </w:p>
        </w:tc>
      </w:tr>
      <w:tr w:rsidR="007C3B6F" w:rsidRPr="007C3B6F" w:rsidTr="00472456">
        <w:tc>
          <w:tcPr>
            <w:tcW w:w="3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7C3B6F" w:rsidRPr="007C3B6F" w:rsidRDefault="007C3B6F" w:rsidP="007C3B6F">
            <w:pPr>
              <w:keepNext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1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7C3B6F" w:rsidRPr="007C3B6F" w:rsidRDefault="007C3B6F" w:rsidP="007C3B6F">
            <w:pPr>
              <w:keepNext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Остеоцити</w:t>
            </w:r>
            <w:proofErr w:type="spellEnd"/>
          </w:p>
        </w:tc>
        <w:tc>
          <w:tcPr>
            <w:tcW w:w="773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7C3B6F" w:rsidRPr="007C3B6F" w:rsidRDefault="007C3B6F" w:rsidP="007C3B6F">
            <w:pPr>
              <w:keepNext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клітини</w:t>
            </w:r>
            <w:proofErr w:type="spellEnd"/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хрящової</w:t>
            </w:r>
            <w:proofErr w:type="spellEnd"/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тканини</w:t>
            </w:r>
            <w:proofErr w:type="spellEnd"/>
          </w:p>
        </w:tc>
      </w:tr>
      <w:tr w:rsidR="007C3B6F" w:rsidRPr="007C3B6F" w:rsidTr="00472456">
        <w:tc>
          <w:tcPr>
            <w:tcW w:w="3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7C3B6F" w:rsidRPr="007C3B6F" w:rsidRDefault="007C3B6F" w:rsidP="007C3B6F">
            <w:pPr>
              <w:keepNext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1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7C3B6F" w:rsidRPr="007C3B6F" w:rsidRDefault="007C3B6F" w:rsidP="007C3B6F">
            <w:pPr>
              <w:keepNext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Скелет</w:t>
            </w:r>
          </w:p>
        </w:tc>
        <w:tc>
          <w:tcPr>
            <w:tcW w:w="773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7C3B6F" w:rsidRPr="007C3B6F" w:rsidRDefault="007C3B6F" w:rsidP="007C3B6F">
            <w:pPr>
              <w:keepNext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зовнішній</w:t>
            </w:r>
            <w:proofErr w:type="spellEnd"/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сполучнотканинний</w:t>
            </w:r>
            <w:proofErr w:type="spellEnd"/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шар хряща</w:t>
            </w:r>
          </w:p>
        </w:tc>
      </w:tr>
      <w:tr w:rsidR="007C3B6F" w:rsidRPr="007C3B6F" w:rsidTr="00472456">
        <w:tc>
          <w:tcPr>
            <w:tcW w:w="3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7C3B6F" w:rsidRPr="007C3B6F" w:rsidRDefault="007C3B6F" w:rsidP="007C3B6F">
            <w:pPr>
              <w:keepNext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1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7C3B6F" w:rsidRPr="007C3B6F" w:rsidRDefault="007C3B6F" w:rsidP="007C3B6F">
            <w:pPr>
              <w:keepNext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</w:t>
            </w:r>
            <w:proofErr w:type="gramEnd"/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істрофей</w:t>
            </w:r>
            <w:proofErr w:type="spellEnd"/>
          </w:p>
        </w:tc>
        <w:tc>
          <w:tcPr>
            <w:tcW w:w="773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7C3B6F" w:rsidRPr="007C3B6F" w:rsidRDefault="007C3B6F" w:rsidP="007C3B6F">
            <w:pPr>
              <w:keepNext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переривчасті</w:t>
            </w:r>
            <w:proofErr w:type="spellEnd"/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з’єднання</w:t>
            </w:r>
            <w:proofErr w:type="spellEnd"/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істок</w:t>
            </w:r>
            <w:proofErr w:type="spellEnd"/>
          </w:p>
        </w:tc>
      </w:tr>
      <w:tr w:rsidR="007C3B6F" w:rsidRPr="007C3B6F" w:rsidTr="00472456">
        <w:tc>
          <w:tcPr>
            <w:tcW w:w="3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7C3B6F" w:rsidRPr="007C3B6F" w:rsidRDefault="007C3B6F" w:rsidP="007C3B6F">
            <w:pPr>
              <w:keepNext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1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7C3B6F" w:rsidRPr="007C3B6F" w:rsidRDefault="007C3B6F" w:rsidP="007C3B6F">
            <w:pPr>
              <w:keepNext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Груднина</w:t>
            </w:r>
            <w:proofErr w:type="spellEnd"/>
          </w:p>
        </w:tc>
        <w:tc>
          <w:tcPr>
            <w:tcW w:w="773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7C3B6F" w:rsidRPr="007C3B6F" w:rsidRDefault="007C3B6F" w:rsidP="007C3B6F">
            <w:pPr>
              <w:keepNext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перший </w:t>
            </w:r>
            <w:proofErr w:type="spellStart"/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шийний</w:t>
            </w:r>
            <w:proofErr w:type="spellEnd"/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хребець</w:t>
            </w:r>
            <w:proofErr w:type="spellEnd"/>
          </w:p>
        </w:tc>
      </w:tr>
      <w:tr w:rsidR="007C3B6F" w:rsidRPr="007C3B6F" w:rsidTr="00472456">
        <w:tc>
          <w:tcPr>
            <w:tcW w:w="3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7C3B6F" w:rsidRPr="007C3B6F" w:rsidRDefault="007C3B6F" w:rsidP="007C3B6F">
            <w:pPr>
              <w:keepNext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1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7C3B6F" w:rsidRPr="007C3B6F" w:rsidRDefault="007C3B6F" w:rsidP="007C3B6F">
            <w:pPr>
              <w:keepNext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Суглоби</w:t>
            </w:r>
            <w:proofErr w:type="spellEnd"/>
          </w:p>
        </w:tc>
        <w:tc>
          <w:tcPr>
            <w:tcW w:w="773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7C3B6F" w:rsidRPr="007C3B6F" w:rsidRDefault="007C3B6F" w:rsidP="007C3B6F">
            <w:pPr>
              <w:keepNext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другий</w:t>
            </w:r>
            <w:proofErr w:type="spellEnd"/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шийний</w:t>
            </w:r>
            <w:proofErr w:type="spellEnd"/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хребець</w:t>
            </w:r>
            <w:proofErr w:type="spellEnd"/>
          </w:p>
        </w:tc>
      </w:tr>
      <w:tr w:rsidR="007C3B6F" w:rsidRPr="007C3B6F" w:rsidTr="00472456">
        <w:tc>
          <w:tcPr>
            <w:tcW w:w="3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7C3B6F" w:rsidRPr="007C3B6F" w:rsidRDefault="007C3B6F" w:rsidP="007C3B6F">
            <w:pPr>
              <w:keepNext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1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7C3B6F" w:rsidRPr="007C3B6F" w:rsidRDefault="007C3B6F" w:rsidP="007C3B6F">
            <w:pPr>
              <w:keepNext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Атлант</w:t>
            </w:r>
          </w:p>
        </w:tc>
        <w:tc>
          <w:tcPr>
            <w:tcW w:w="773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7C3B6F" w:rsidRPr="007C3B6F" w:rsidRDefault="007C3B6F" w:rsidP="007C3B6F">
            <w:pPr>
              <w:keepNext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пласка</w:t>
            </w:r>
            <w:proofErr w:type="spellEnd"/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непарна</w:t>
            </w:r>
            <w:proofErr w:type="spellEnd"/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кістка</w:t>
            </w:r>
            <w:proofErr w:type="spellEnd"/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яка </w:t>
            </w:r>
            <w:proofErr w:type="spellStart"/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складається</w:t>
            </w:r>
            <w:proofErr w:type="spellEnd"/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рукоятки, </w:t>
            </w:r>
            <w:proofErr w:type="spellStart"/>
            <w:proofErr w:type="gramStart"/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тіла</w:t>
            </w:r>
            <w:proofErr w:type="spellEnd"/>
            <w:proofErr w:type="gramEnd"/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мечоподібного</w:t>
            </w:r>
            <w:proofErr w:type="spellEnd"/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відростка</w:t>
            </w:r>
            <w:proofErr w:type="spellEnd"/>
          </w:p>
        </w:tc>
      </w:tr>
    </w:tbl>
    <w:p w:rsidR="007C3B6F" w:rsidRPr="007C3B6F" w:rsidRDefault="007C3B6F" w:rsidP="007C3B6F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3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Одним з найважливіших критеріїв, що використовуються для оцінки здоров’я дітей і підлітків, є досягнутий рівень і гармонійність їх фізичного розвитку. Під розвитком у широкому значенні слова розуміють процес кількісних й якісних змін, що відбуваються в організмі людини і приводять до підвищення рівнів складності організації й взаємодії всіх його систем.</w:t>
      </w:r>
    </w:p>
    <w:p w:rsidR="007C3B6F" w:rsidRPr="007C3B6F" w:rsidRDefault="007C3B6F" w:rsidP="007C3B6F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3B6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Фізичний розвиток</w:t>
      </w:r>
      <w:r w:rsidRPr="007C3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(як стан) – комплекс ознак, що характеризує морфо-функціональний стан організму, рівень фізичних якостей і можливостей, необхідний для життя й практичної діяльності.</w:t>
      </w:r>
    </w:p>
    <w:p w:rsidR="007C3B6F" w:rsidRPr="007C3B6F" w:rsidRDefault="007C3B6F" w:rsidP="007C3B6F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3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Спостереження за фізичним розвитком починається з моменту народження дитини. У подальшому воно проводиться у дитячих поліклініках, дошкільних закладах і школах, середніх і вищих навчальних закладах, під час призову військову службу, при проведенні цільових і періодичних медичних оглядів, а також при спеціальних вибіркових дослідженнях стану здоров’я різних груп населення.</w:t>
      </w:r>
    </w:p>
    <w:p w:rsidR="007C3B6F" w:rsidRPr="007C3B6F" w:rsidRDefault="007C3B6F" w:rsidP="007C3B6F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3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Розрізняють біологічний та морфо-функціональний розвиток дитини.</w:t>
      </w:r>
    </w:p>
    <w:p w:rsidR="007C3B6F" w:rsidRPr="007C3B6F" w:rsidRDefault="007C3B6F" w:rsidP="007C3B6F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3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оцінки морфо-функціонального розвитку дитини використовуються критерії:</w:t>
      </w:r>
    </w:p>
    <w:p w:rsidR="007C3B6F" w:rsidRPr="007C3B6F" w:rsidRDefault="007C3B6F" w:rsidP="007C3B6F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3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ym w:font="Wingdings" w:char="F09F"/>
      </w:r>
      <w:r w:rsidRPr="007C3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зріст (довжина тіла стоячи);</w:t>
      </w:r>
    </w:p>
    <w:p w:rsidR="007C3B6F" w:rsidRPr="007C3B6F" w:rsidRDefault="007C3B6F" w:rsidP="007C3B6F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3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ym w:font="Wingdings" w:char="F09F"/>
      </w:r>
      <w:r w:rsidRPr="007C3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маса тіла;</w:t>
      </w:r>
    </w:p>
    <w:p w:rsidR="007C3B6F" w:rsidRPr="007C3B6F" w:rsidRDefault="007C3B6F" w:rsidP="007C3B6F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3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ym w:font="Wingdings" w:char="F09F"/>
      </w:r>
      <w:r w:rsidRPr="007C3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розмір грудної клітки;</w:t>
      </w:r>
    </w:p>
    <w:p w:rsidR="007C3B6F" w:rsidRPr="007C3B6F" w:rsidRDefault="007C3B6F" w:rsidP="007C3B6F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3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ym w:font="Wingdings" w:char="F09F"/>
      </w:r>
      <w:r w:rsidRPr="007C3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відповідність вищезазначених ознак одна одній.</w:t>
      </w:r>
    </w:p>
    <w:p w:rsidR="007C3B6F" w:rsidRPr="007C3B6F" w:rsidRDefault="007C3B6F" w:rsidP="007C3B6F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3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Так, наприклад, за допомогою </w:t>
      </w:r>
      <w:proofErr w:type="spellStart"/>
      <w:r w:rsidRPr="007C3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зросто-вагового</w:t>
      </w:r>
      <w:proofErr w:type="spellEnd"/>
      <w:r w:rsidRPr="007C3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індексу </w:t>
      </w:r>
      <w:proofErr w:type="spellStart"/>
      <w:r w:rsidRPr="007C3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Кетле</w:t>
      </w:r>
      <w:proofErr w:type="spellEnd"/>
      <w:r w:rsidRPr="007C3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C3B6F" w:rsidRPr="007C3B6F" w:rsidRDefault="007C3B6F" w:rsidP="007C3B6F">
      <w:pPr>
        <w:keepNext/>
        <w:spacing w:after="0" w:line="240" w:lineRule="auto"/>
        <w:ind w:firstLine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B6F">
        <w:rPr>
          <w:rFonts w:ascii="Times New Roman" w:eastAsia="Times New Roman" w:hAnsi="Times New Roman" w:cs="Times New Roman"/>
          <w:position w:val="-24"/>
          <w:sz w:val="28"/>
          <w:szCs w:val="28"/>
          <w:lang w:val="uk-UA" w:eastAsia="ru-RU"/>
        </w:rPr>
        <w:object w:dxaOrig="99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30.75pt" o:ole="">
            <v:imagedata r:id="rId6" o:title=""/>
          </v:shape>
          <o:OLEObject Type="Embed" ProgID="Equation.3" ShapeID="_x0000_i1025" DrawAspect="Content" ObjectID="_1762150826" r:id="rId7"/>
        </w:object>
      </w:r>
      <w:r w:rsidRPr="007C3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,</w:t>
      </w:r>
    </w:p>
    <w:p w:rsidR="007C3B6F" w:rsidRPr="007C3B6F" w:rsidRDefault="007C3B6F" w:rsidP="007C3B6F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3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(де МТ – маса тіла, г; З – зріст стоячи, см ) обстежуваних відносять до одного з 5 рівнів фізичного розвитку.</w:t>
      </w:r>
    </w:p>
    <w:p w:rsidR="007C3B6F" w:rsidRPr="007C3B6F" w:rsidRDefault="007C3B6F" w:rsidP="007C3B6F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3B6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Таблиця 1</w:t>
      </w:r>
    </w:p>
    <w:p w:rsidR="007C3B6F" w:rsidRPr="007C3B6F" w:rsidRDefault="007C3B6F" w:rsidP="007C3B6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3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Оцінка рівня фізичного розвитку (РФР) за індексом </w:t>
      </w:r>
      <w:proofErr w:type="spellStart"/>
      <w:r w:rsidRPr="007C3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Кетле</w:t>
      </w:r>
      <w:proofErr w:type="spellEnd"/>
    </w:p>
    <w:tbl>
      <w:tblPr>
        <w:tblW w:w="0" w:type="auto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2"/>
        <w:gridCol w:w="2393"/>
        <w:gridCol w:w="2394"/>
        <w:gridCol w:w="2394"/>
      </w:tblGrid>
      <w:tr w:rsidR="007C3B6F" w:rsidRPr="007C3B6F" w:rsidTr="004724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03" w:type="dxa"/>
            <w:vMerge w:val="restart"/>
            <w:tcBorders>
              <w:top w:val="double" w:sz="4" w:space="0" w:color="auto"/>
            </w:tcBorders>
          </w:tcPr>
          <w:p w:rsidR="007C3B6F" w:rsidRPr="007C3B6F" w:rsidRDefault="007C3B6F" w:rsidP="007C3B6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РФР</w:t>
            </w:r>
          </w:p>
        </w:tc>
        <w:tc>
          <w:tcPr>
            <w:tcW w:w="7817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7C3B6F" w:rsidRPr="007C3B6F" w:rsidRDefault="007C3B6F" w:rsidP="007C3B6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uk-UA"/>
              </w:rPr>
            </w:pPr>
            <w:r w:rsidRPr="007C3B6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uk-UA"/>
              </w:rPr>
              <w:t xml:space="preserve">Індекс </w:t>
            </w:r>
            <w:proofErr w:type="spellStart"/>
            <w:r w:rsidRPr="007C3B6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uk-UA"/>
              </w:rPr>
              <w:t>Кетле</w:t>
            </w:r>
            <w:proofErr w:type="spellEnd"/>
          </w:p>
        </w:tc>
      </w:tr>
      <w:tr w:rsidR="007C3B6F" w:rsidRPr="007C3B6F" w:rsidTr="004724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03" w:type="dxa"/>
            <w:vMerge/>
            <w:tcBorders>
              <w:bottom w:val="double" w:sz="4" w:space="0" w:color="auto"/>
            </w:tcBorders>
          </w:tcPr>
          <w:p w:rsidR="007C3B6F" w:rsidRPr="007C3B6F" w:rsidRDefault="007C3B6F" w:rsidP="007C3B6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bottom w:val="double" w:sz="4" w:space="0" w:color="auto"/>
            </w:tcBorders>
          </w:tcPr>
          <w:p w:rsidR="007C3B6F" w:rsidRPr="007C3B6F" w:rsidRDefault="007C3B6F" w:rsidP="007C3B6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6-9 років</w:t>
            </w:r>
          </w:p>
        </w:tc>
        <w:tc>
          <w:tcPr>
            <w:tcW w:w="2606" w:type="dxa"/>
            <w:tcBorders>
              <w:top w:val="single" w:sz="4" w:space="0" w:color="auto"/>
              <w:bottom w:val="double" w:sz="4" w:space="0" w:color="auto"/>
            </w:tcBorders>
          </w:tcPr>
          <w:p w:rsidR="007C3B6F" w:rsidRPr="007C3B6F" w:rsidRDefault="007C3B6F" w:rsidP="007C3B6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10-14 років</w:t>
            </w:r>
          </w:p>
        </w:tc>
        <w:tc>
          <w:tcPr>
            <w:tcW w:w="2606" w:type="dxa"/>
            <w:tcBorders>
              <w:top w:val="single" w:sz="4" w:space="0" w:color="auto"/>
              <w:bottom w:val="double" w:sz="4" w:space="0" w:color="auto"/>
            </w:tcBorders>
          </w:tcPr>
          <w:p w:rsidR="007C3B6F" w:rsidRPr="007C3B6F" w:rsidRDefault="007C3B6F" w:rsidP="007C3B6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15-18 років</w:t>
            </w:r>
          </w:p>
        </w:tc>
      </w:tr>
      <w:tr w:rsidR="007C3B6F" w:rsidRPr="007C3B6F" w:rsidTr="00472456">
        <w:tblPrEx>
          <w:tblCellMar>
            <w:top w:w="0" w:type="dxa"/>
            <w:bottom w:w="0" w:type="dxa"/>
          </w:tblCellMar>
        </w:tblPrEx>
        <w:tc>
          <w:tcPr>
            <w:tcW w:w="2203" w:type="dxa"/>
            <w:tcBorders>
              <w:top w:val="double" w:sz="4" w:space="0" w:color="auto"/>
            </w:tcBorders>
            <w:vAlign w:val="center"/>
          </w:tcPr>
          <w:p w:rsidR="007C3B6F" w:rsidRPr="007C3B6F" w:rsidRDefault="007C3B6F" w:rsidP="007C3B6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uk-UA"/>
              </w:rPr>
            </w:pPr>
            <w:r w:rsidRPr="007C3B6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uk-UA"/>
              </w:rPr>
              <w:t>низький</w:t>
            </w:r>
          </w:p>
        </w:tc>
        <w:tc>
          <w:tcPr>
            <w:tcW w:w="2605" w:type="dxa"/>
            <w:tcBorders>
              <w:top w:val="double" w:sz="4" w:space="0" w:color="auto"/>
            </w:tcBorders>
            <w:vAlign w:val="center"/>
          </w:tcPr>
          <w:p w:rsidR="007C3B6F" w:rsidRPr="007C3B6F" w:rsidRDefault="007C3B6F" w:rsidP="007C3B6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≤ 194,9</w:t>
            </w:r>
          </w:p>
        </w:tc>
        <w:tc>
          <w:tcPr>
            <w:tcW w:w="2606" w:type="dxa"/>
            <w:tcBorders>
              <w:top w:val="double" w:sz="4" w:space="0" w:color="auto"/>
            </w:tcBorders>
            <w:vAlign w:val="center"/>
          </w:tcPr>
          <w:p w:rsidR="007C3B6F" w:rsidRPr="007C3B6F" w:rsidRDefault="007C3B6F" w:rsidP="007C3B6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≤ 220,0</w:t>
            </w:r>
          </w:p>
        </w:tc>
        <w:tc>
          <w:tcPr>
            <w:tcW w:w="2606" w:type="dxa"/>
            <w:tcBorders>
              <w:top w:val="double" w:sz="4" w:space="0" w:color="auto"/>
            </w:tcBorders>
            <w:vAlign w:val="center"/>
          </w:tcPr>
          <w:p w:rsidR="007C3B6F" w:rsidRPr="007C3B6F" w:rsidRDefault="007C3B6F" w:rsidP="007C3B6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≤ 325</w:t>
            </w:r>
          </w:p>
        </w:tc>
      </w:tr>
      <w:tr w:rsidR="007C3B6F" w:rsidRPr="007C3B6F" w:rsidTr="00472456">
        <w:tblPrEx>
          <w:tblCellMar>
            <w:top w:w="0" w:type="dxa"/>
            <w:bottom w:w="0" w:type="dxa"/>
          </w:tblCellMar>
        </w:tblPrEx>
        <w:tc>
          <w:tcPr>
            <w:tcW w:w="2203" w:type="dxa"/>
            <w:vAlign w:val="center"/>
          </w:tcPr>
          <w:p w:rsidR="007C3B6F" w:rsidRPr="007C3B6F" w:rsidRDefault="007C3B6F" w:rsidP="007C3B6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нижче середнього</w:t>
            </w:r>
          </w:p>
        </w:tc>
        <w:tc>
          <w:tcPr>
            <w:tcW w:w="2605" w:type="dxa"/>
            <w:vAlign w:val="center"/>
          </w:tcPr>
          <w:p w:rsidR="007C3B6F" w:rsidRPr="007C3B6F" w:rsidRDefault="007C3B6F" w:rsidP="007C3B6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195,0-219,9</w:t>
            </w:r>
          </w:p>
        </w:tc>
        <w:tc>
          <w:tcPr>
            <w:tcW w:w="2606" w:type="dxa"/>
            <w:vAlign w:val="center"/>
          </w:tcPr>
          <w:p w:rsidR="007C3B6F" w:rsidRPr="007C3B6F" w:rsidRDefault="007C3B6F" w:rsidP="007C3B6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220,1-265,0</w:t>
            </w:r>
          </w:p>
        </w:tc>
        <w:tc>
          <w:tcPr>
            <w:tcW w:w="2606" w:type="dxa"/>
            <w:vAlign w:val="center"/>
          </w:tcPr>
          <w:p w:rsidR="007C3B6F" w:rsidRPr="007C3B6F" w:rsidRDefault="007C3B6F" w:rsidP="007C3B6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325,1-350,0</w:t>
            </w:r>
          </w:p>
        </w:tc>
      </w:tr>
      <w:tr w:rsidR="007C3B6F" w:rsidRPr="007C3B6F" w:rsidTr="00472456">
        <w:tblPrEx>
          <w:tblCellMar>
            <w:top w:w="0" w:type="dxa"/>
            <w:bottom w:w="0" w:type="dxa"/>
          </w:tblCellMar>
        </w:tblPrEx>
        <w:tc>
          <w:tcPr>
            <w:tcW w:w="2203" w:type="dxa"/>
            <w:vAlign w:val="center"/>
          </w:tcPr>
          <w:p w:rsidR="007C3B6F" w:rsidRPr="007C3B6F" w:rsidRDefault="007C3B6F" w:rsidP="007C3B6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середній</w:t>
            </w:r>
          </w:p>
        </w:tc>
        <w:tc>
          <w:tcPr>
            <w:tcW w:w="2605" w:type="dxa"/>
            <w:vAlign w:val="center"/>
          </w:tcPr>
          <w:p w:rsidR="007C3B6F" w:rsidRPr="007C3B6F" w:rsidRDefault="007C3B6F" w:rsidP="007C3B6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220,0-236,9</w:t>
            </w:r>
          </w:p>
        </w:tc>
        <w:tc>
          <w:tcPr>
            <w:tcW w:w="2606" w:type="dxa"/>
            <w:vAlign w:val="center"/>
          </w:tcPr>
          <w:p w:rsidR="007C3B6F" w:rsidRPr="007C3B6F" w:rsidRDefault="007C3B6F" w:rsidP="007C3B6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265,1-315,0</w:t>
            </w:r>
          </w:p>
        </w:tc>
        <w:tc>
          <w:tcPr>
            <w:tcW w:w="2606" w:type="dxa"/>
            <w:vAlign w:val="center"/>
          </w:tcPr>
          <w:p w:rsidR="007C3B6F" w:rsidRPr="007C3B6F" w:rsidRDefault="007C3B6F" w:rsidP="007C3B6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350,1-375,0</w:t>
            </w:r>
          </w:p>
        </w:tc>
      </w:tr>
      <w:tr w:rsidR="007C3B6F" w:rsidRPr="007C3B6F" w:rsidTr="00472456">
        <w:tblPrEx>
          <w:tblCellMar>
            <w:top w:w="0" w:type="dxa"/>
            <w:bottom w:w="0" w:type="dxa"/>
          </w:tblCellMar>
        </w:tblPrEx>
        <w:tc>
          <w:tcPr>
            <w:tcW w:w="2203" w:type="dxa"/>
            <w:vAlign w:val="center"/>
          </w:tcPr>
          <w:p w:rsidR="007C3B6F" w:rsidRPr="007C3B6F" w:rsidRDefault="007C3B6F" w:rsidP="007C3B6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вище за середній</w:t>
            </w:r>
          </w:p>
        </w:tc>
        <w:tc>
          <w:tcPr>
            <w:tcW w:w="2605" w:type="dxa"/>
            <w:vAlign w:val="center"/>
          </w:tcPr>
          <w:p w:rsidR="007C3B6F" w:rsidRPr="007C3B6F" w:rsidRDefault="007C3B6F" w:rsidP="007C3B6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237,0-259,9</w:t>
            </w:r>
          </w:p>
        </w:tc>
        <w:tc>
          <w:tcPr>
            <w:tcW w:w="2606" w:type="dxa"/>
            <w:vAlign w:val="center"/>
          </w:tcPr>
          <w:p w:rsidR="007C3B6F" w:rsidRPr="007C3B6F" w:rsidRDefault="007C3B6F" w:rsidP="007C3B6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315,1-360,0</w:t>
            </w:r>
          </w:p>
        </w:tc>
        <w:tc>
          <w:tcPr>
            <w:tcW w:w="2606" w:type="dxa"/>
            <w:vAlign w:val="center"/>
          </w:tcPr>
          <w:p w:rsidR="007C3B6F" w:rsidRPr="007C3B6F" w:rsidRDefault="007C3B6F" w:rsidP="007C3B6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375,1-400,0</w:t>
            </w:r>
          </w:p>
        </w:tc>
      </w:tr>
      <w:tr w:rsidR="007C3B6F" w:rsidRPr="007C3B6F" w:rsidTr="00472456">
        <w:tblPrEx>
          <w:tblCellMar>
            <w:top w:w="0" w:type="dxa"/>
            <w:bottom w:w="0" w:type="dxa"/>
          </w:tblCellMar>
        </w:tblPrEx>
        <w:tc>
          <w:tcPr>
            <w:tcW w:w="2203" w:type="dxa"/>
            <w:vAlign w:val="center"/>
          </w:tcPr>
          <w:p w:rsidR="007C3B6F" w:rsidRPr="007C3B6F" w:rsidRDefault="007C3B6F" w:rsidP="007C3B6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високий</w:t>
            </w:r>
          </w:p>
        </w:tc>
        <w:tc>
          <w:tcPr>
            <w:tcW w:w="2605" w:type="dxa"/>
            <w:vAlign w:val="center"/>
          </w:tcPr>
          <w:p w:rsidR="007C3B6F" w:rsidRPr="007C3B6F" w:rsidRDefault="007C3B6F" w:rsidP="007C3B6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≥ 260</w:t>
            </w:r>
          </w:p>
        </w:tc>
        <w:tc>
          <w:tcPr>
            <w:tcW w:w="2606" w:type="dxa"/>
            <w:vAlign w:val="center"/>
          </w:tcPr>
          <w:p w:rsidR="007C3B6F" w:rsidRPr="007C3B6F" w:rsidRDefault="007C3B6F" w:rsidP="007C3B6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≥ 360</w:t>
            </w:r>
          </w:p>
        </w:tc>
        <w:tc>
          <w:tcPr>
            <w:tcW w:w="2606" w:type="dxa"/>
            <w:vAlign w:val="center"/>
          </w:tcPr>
          <w:p w:rsidR="007C3B6F" w:rsidRPr="007C3B6F" w:rsidRDefault="007C3B6F" w:rsidP="007C3B6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≥ 400</w:t>
            </w:r>
          </w:p>
        </w:tc>
      </w:tr>
      <w:tr w:rsidR="007C3B6F" w:rsidRPr="007C3B6F" w:rsidTr="00472456">
        <w:tblPrEx>
          <w:tblBorders>
            <w:insideH w:val="double" w:sz="4" w:space="0" w:color="auto"/>
            <w:insideV w:val="double" w:sz="4" w:space="0" w:color="auto"/>
          </w:tblBorders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10020" w:type="dxa"/>
            <w:gridSpan w:val="4"/>
          </w:tcPr>
          <w:p w:rsidR="007C3B6F" w:rsidRPr="007C3B6F" w:rsidRDefault="007C3B6F" w:rsidP="007C3B6F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3B6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uk-UA" w:eastAsia="ru-RU"/>
              </w:rPr>
              <w:t>Завдання 2</w:t>
            </w:r>
            <w:r w:rsidRPr="007C3B6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uk-UA" w:eastAsia="ru-RU"/>
              </w:rPr>
              <w:t>:</w:t>
            </w:r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 допомогою індексу </w:t>
            </w:r>
            <w:proofErr w:type="spellStart"/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Кетле</w:t>
            </w:r>
            <w:proofErr w:type="spellEnd"/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визначити РФР (табл. 1) хлопчика 12 років, ріст якого дорівнює </w:t>
            </w:r>
            <w:smartTag w:uri="urn:schemas-microsoft-com:office:smarttags" w:element="metricconverter">
              <w:smartTagPr>
                <w:attr w:name="ProductID" w:val="136,2 см"/>
              </w:smartTagPr>
              <w:r w:rsidRPr="007C3B6F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136,2 см</w:t>
              </w:r>
            </w:smartTag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а вага </w:t>
            </w:r>
            <w:smartTag w:uri="urn:schemas-microsoft-com:office:smarttags" w:element="metricconverter">
              <w:smartTagPr>
                <w:attr w:name="ProductID" w:val="34,2 кг"/>
              </w:smartTagPr>
              <w:r w:rsidRPr="007C3B6F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34,2 кг</w:t>
              </w:r>
            </w:smartTag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</w:p>
        </w:tc>
      </w:tr>
    </w:tbl>
    <w:p w:rsidR="007C3B6F" w:rsidRPr="007C3B6F" w:rsidRDefault="007C3B6F" w:rsidP="007C3B6F">
      <w:pPr>
        <w:keepNext/>
        <w:shd w:val="clear" w:color="auto" w:fill="FFFFFF"/>
        <w:tabs>
          <w:tab w:val="left" w:leader="underscore" w:pos="6728"/>
        </w:tabs>
        <w:spacing w:after="0" w:line="240" w:lineRule="auto"/>
        <w:ind w:right="2" w:firstLine="741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7C3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зазначеними параметрами також розробляються </w:t>
      </w:r>
      <w:proofErr w:type="spellStart"/>
      <w:r w:rsidRPr="007C3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статево-вікові</w:t>
      </w:r>
      <w:proofErr w:type="spellEnd"/>
      <w:r w:rsidRPr="007C3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стандарти для держави та окремих регіонів. З ними порівнюються одержані дані та проводиться </w:t>
      </w:r>
      <w:r w:rsidRPr="007C3B6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оцінка морфо-функціонального</w:t>
      </w:r>
      <w:r w:rsidRPr="007C3B6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</w:t>
      </w:r>
      <w:r w:rsidRPr="007C3B6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розвитку</w:t>
      </w:r>
      <w:r w:rsidRPr="007C3B6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</w:t>
      </w:r>
      <w:r w:rsidRPr="007C3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трибальною шкалою: </w:t>
      </w:r>
      <w:r w:rsidRPr="007C3B6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гармонійний, дисгармонійний та різко дисгармонійний. </w:t>
      </w:r>
    </w:p>
    <w:p w:rsidR="007C3B6F" w:rsidRPr="007C3B6F" w:rsidRDefault="007C3B6F" w:rsidP="007C3B6F">
      <w:pPr>
        <w:keepNext/>
        <w:shd w:val="clear" w:color="auto" w:fill="FFFFFF"/>
        <w:tabs>
          <w:tab w:val="left" w:leader="underscore" w:pos="6728"/>
        </w:tabs>
        <w:spacing w:after="0" w:line="240" w:lineRule="auto"/>
        <w:ind w:right="2" w:firstLine="7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3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 проведенні </w:t>
      </w:r>
      <w:r w:rsidRPr="007C3B6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масових обстежень </w:t>
      </w:r>
      <w:r w:rsidRPr="007C3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застосовується </w:t>
      </w:r>
      <w:r w:rsidRPr="007C3B6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комплекс ознак </w:t>
      </w:r>
      <w:r w:rsidRPr="007C3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оцінки фізичного розвитку: </w:t>
      </w:r>
    </w:p>
    <w:p w:rsidR="007C3B6F" w:rsidRPr="007C3B6F" w:rsidRDefault="007C3B6F" w:rsidP="007C3B6F">
      <w:pPr>
        <w:keepNext/>
        <w:shd w:val="clear" w:color="auto" w:fill="FFFFFF"/>
        <w:tabs>
          <w:tab w:val="left" w:leader="underscore" w:pos="6728"/>
        </w:tabs>
        <w:spacing w:after="0" w:line="240" w:lineRule="auto"/>
        <w:ind w:right="2" w:firstLine="7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3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•  </w:t>
      </w:r>
      <w:r w:rsidRPr="007C3B6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антропометричні - </w:t>
      </w:r>
      <w:r w:rsidRPr="007C3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зріст стоячи, маса тіла, розмір грудної клітки; при поглиблених дослідженнях - додатково зріст сидячи, розміри голови, довжина плеча, передпліччя, гомілки, стегна; </w:t>
      </w:r>
    </w:p>
    <w:p w:rsidR="007C3B6F" w:rsidRPr="007C3B6F" w:rsidRDefault="007C3B6F" w:rsidP="007C3B6F">
      <w:pPr>
        <w:keepNext/>
        <w:shd w:val="clear" w:color="auto" w:fill="FFFFFF"/>
        <w:tabs>
          <w:tab w:val="left" w:leader="underscore" w:pos="6728"/>
        </w:tabs>
        <w:spacing w:after="0" w:line="240" w:lineRule="auto"/>
        <w:ind w:right="2" w:firstLine="7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3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• </w:t>
      </w:r>
      <w:r w:rsidRPr="007C3B6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функціональні, </w:t>
      </w:r>
      <w:proofErr w:type="spellStart"/>
      <w:r w:rsidRPr="007C3B6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фізіометричні</w:t>
      </w:r>
      <w:proofErr w:type="spellEnd"/>
      <w:r w:rsidRPr="007C3B6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- </w:t>
      </w:r>
      <w:r w:rsidRPr="007C3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життєва ємкість легень (спірометрія), м’язова сила кисті (динамометрія); </w:t>
      </w:r>
    </w:p>
    <w:p w:rsidR="007C3B6F" w:rsidRPr="007C3B6F" w:rsidRDefault="007C3B6F" w:rsidP="007C3B6F">
      <w:pPr>
        <w:keepNext/>
        <w:shd w:val="clear" w:color="auto" w:fill="FFFFFF"/>
        <w:tabs>
          <w:tab w:val="left" w:leader="underscore" w:pos="6728"/>
        </w:tabs>
        <w:spacing w:after="0" w:line="240" w:lineRule="auto"/>
        <w:ind w:right="2" w:firstLine="7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3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• </w:t>
      </w:r>
      <w:proofErr w:type="spellStart"/>
      <w:r w:rsidRPr="007C3B6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соматоскопічні</w:t>
      </w:r>
      <w:proofErr w:type="spellEnd"/>
      <w:r w:rsidRPr="007C3B6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7C3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будова тіла, розвиток м’язів, форма грудної клітки, ніг, </w:t>
      </w:r>
      <w:proofErr w:type="spellStart"/>
      <w:r w:rsidRPr="007C3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вираженість</w:t>
      </w:r>
      <w:proofErr w:type="spellEnd"/>
      <w:r w:rsidRPr="007C3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вторинних статевих ознак, тощо. </w:t>
      </w:r>
    </w:p>
    <w:p w:rsidR="007C3B6F" w:rsidRPr="007C3B6F" w:rsidRDefault="007C3B6F" w:rsidP="007C3B6F">
      <w:pPr>
        <w:keepNext/>
        <w:shd w:val="clear" w:color="auto" w:fill="FFFFFF"/>
        <w:tabs>
          <w:tab w:val="left" w:leader="underscore" w:pos="6728"/>
        </w:tabs>
        <w:spacing w:after="0" w:line="240" w:lineRule="auto"/>
        <w:ind w:right="2" w:firstLine="7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3B6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Статистична обробка </w:t>
      </w:r>
      <w:r w:rsidRPr="007C3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одержаних даних проводиться методами варіаційної статистики шляхом складання варіаційних рядів, рівнянь регресії, тощо. </w:t>
      </w:r>
    </w:p>
    <w:p w:rsidR="007C3B6F" w:rsidRPr="007C3B6F" w:rsidRDefault="007C3B6F" w:rsidP="007C3B6F">
      <w:pPr>
        <w:keepNext/>
        <w:shd w:val="clear" w:color="auto" w:fill="FFFFFF"/>
        <w:tabs>
          <w:tab w:val="left" w:leader="underscore" w:pos="6728"/>
        </w:tabs>
        <w:spacing w:after="0" w:line="240" w:lineRule="auto"/>
        <w:ind w:right="2" w:firstLine="7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3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Аналіз одержаних даних проводиться за допомогою:</w:t>
      </w:r>
    </w:p>
    <w:p w:rsidR="007C3B6F" w:rsidRPr="007C3B6F" w:rsidRDefault="007C3B6F" w:rsidP="007C3B6F">
      <w:pPr>
        <w:keepNext/>
        <w:widowControl w:val="0"/>
        <w:numPr>
          <w:ilvl w:val="0"/>
          <w:numId w:val="2"/>
        </w:numPr>
        <w:shd w:val="clear" w:color="auto" w:fill="FFFFFF"/>
        <w:tabs>
          <w:tab w:val="left" w:pos="920"/>
        </w:tabs>
        <w:autoSpaceDE w:val="0"/>
        <w:autoSpaceDN w:val="0"/>
        <w:adjustRightInd w:val="0"/>
        <w:spacing w:after="0" w:line="240" w:lineRule="auto"/>
        <w:ind w:left="668" w:right="2" w:firstLine="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C3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сигмальної</w:t>
      </w:r>
      <w:proofErr w:type="spellEnd"/>
      <w:r w:rsidRPr="007C3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оцінки;</w:t>
      </w:r>
    </w:p>
    <w:p w:rsidR="007C3B6F" w:rsidRPr="007C3B6F" w:rsidRDefault="007C3B6F" w:rsidP="007C3B6F">
      <w:pPr>
        <w:keepNext/>
        <w:widowControl w:val="0"/>
        <w:numPr>
          <w:ilvl w:val="0"/>
          <w:numId w:val="2"/>
        </w:numPr>
        <w:shd w:val="clear" w:color="auto" w:fill="FFFFFF"/>
        <w:tabs>
          <w:tab w:val="left" w:pos="920"/>
        </w:tabs>
        <w:autoSpaceDE w:val="0"/>
        <w:autoSpaceDN w:val="0"/>
        <w:adjustRightInd w:val="0"/>
        <w:spacing w:after="0" w:line="240" w:lineRule="auto"/>
        <w:ind w:left="668" w:right="2" w:firstLine="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індивідуальної оцінки за шкалою регресії.</w:t>
      </w:r>
    </w:p>
    <w:p w:rsidR="007C3B6F" w:rsidRPr="007C3B6F" w:rsidRDefault="007C3B6F" w:rsidP="007C3B6F">
      <w:pPr>
        <w:keepNext/>
        <w:shd w:val="clear" w:color="auto" w:fill="FFFFFF"/>
        <w:spacing w:after="0" w:line="240" w:lineRule="auto"/>
        <w:ind w:left="57" w:right="2" w:firstLine="6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3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Останній метод є більш вичерпним, бо дає можливість врахувати різні ознаки у взаємозв’язку, виділити осіб з гармонійним і дисгармонійним розвитком.</w:t>
      </w:r>
    </w:p>
    <w:p w:rsidR="007C3B6F" w:rsidRPr="007C3B6F" w:rsidRDefault="007C3B6F" w:rsidP="007C3B6F">
      <w:pPr>
        <w:keepNext/>
        <w:shd w:val="clear" w:color="auto" w:fill="FFFFFF"/>
        <w:spacing w:after="0" w:line="240" w:lineRule="auto"/>
        <w:ind w:left="57" w:right="2" w:firstLine="6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3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Фізичний розвиток оцінюють на основі зіставлення індивідуальних даних із середніми нормативними значеннями (стандартами фізичного розвитку) для кожної окремої віково-статевої групи, що</w:t>
      </w:r>
      <w:r w:rsidRPr="007C3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3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мешкають у подібних умовах.</w:t>
      </w:r>
    </w:p>
    <w:p w:rsidR="007C3B6F" w:rsidRPr="007C3B6F" w:rsidRDefault="007C3B6F" w:rsidP="007C3B6F">
      <w:pPr>
        <w:keepNext/>
        <w:shd w:val="clear" w:color="auto" w:fill="FFFFFF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3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Діти від </w:t>
      </w:r>
      <w:r w:rsidRPr="007C3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7C3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Pr="007C3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7C3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років групуються з інтервалом </w:t>
      </w:r>
      <w:r w:rsidRPr="007C3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7C3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місяців. У вікову групу 3 роки включаються діти від 2 років 9 міс. до 3 років 2 міс. 29 днів, у групу 3 роки 6 міс. - від 3 років 3 міс. до 3 років 8 міс. 29 днів, у групу 4 роки - від 3 років 9 міс. до 4 років 2 міс. 29 днів і т.д.</w:t>
      </w:r>
    </w:p>
    <w:p w:rsidR="007C3B6F" w:rsidRPr="007C3B6F" w:rsidRDefault="007C3B6F" w:rsidP="007C3B6F">
      <w:pPr>
        <w:keepNext/>
        <w:shd w:val="clear" w:color="auto" w:fill="FFFFFF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3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дітей і підлітків від </w:t>
      </w:r>
      <w:r w:rsidRPr="007C3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7C3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Pr="007C3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</w:t>
      </w:r>
      <w:r w:rsidRPr="007C3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років прийнятий інтервал </w:t>
      </w:r>
      <w:r w:rsidRPr="007C3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7C3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рік. До 7-літнього відносять дітей від 6 років 6 міс. до 7 років 5 міс. 29 днів, до 8-літніх - від 7 років  6 міс. до 8 років 5 міс. 29 днів і т.д.</w:t>
      </w:r>
    </w:p>
    <w:tbl>
      <w:tblPr>
        <w:tblW w:w="10180" w:type="dxa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0"/>
      </w:tblGrid>
      <w:tr w:rsidR="007C3B6F" w:rsidRPr="007C3B6F" w:rsidTr="00472456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0180" w:type="dxa"/>
          </w:tcPr>
          <w:p w:rsidR="007C3B6F" w:rsidRPr="007C3B6F" w:rsidRDefault="007C3B6F" w:rsidP="007C3B6F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3B6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uk-UA" w:eastAsia="ru-RU"/>
              </w:rPr>
              <w:t>Завдання 3</w:t>
            </w:r>
            <w:r w:rsidRPr="007C3B6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uk-UA" w:eastAsia="ru-RU"/>
              </w:rPr>
              <w:t>:</w:t>
            </w:r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Визначити вік дитини на момент обстеження (5.09.2018 р.) якщо вона народилася 7.10.2010 р. </w:t>
            </w:r>
          </w:p>
        </w:tc>
      </w:tr>
    </w:tbl>
    <w:p w:rsidR="007C3B6F" w:rsidRPr="007C3B6F" w:rsidRDefault="007C3B6F" w:rsidP="007C3B6F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3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Основними  показниками,  які  використовуються  для  оцінки  фізичного  розвитку дітей раннього і дошкільного віку є зріст (довжина  </w:t>
      </w:r>
      <w:r w:rsidRPr="007C3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тіла), вага тіла, окружність грудної клітки, окружність голови, а також стан шкіри і слизових оболонок і ступінь жировідкладення.</w:t>
      </w:r>
    </w:p>
    <w:p w:rsidR="007C3B6F" w:rsidRPr="007C3B6F" w:rsidRDefault="007C3B6F" w:rsidP="007C3B6F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3B6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Довжина  тіла  (зріст)</w:t>
      </w:r>
      <w:r w:rsidRPr="007C3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Зріст  доношеної  дитини  при  народженні  коливається у середніх межах від 45 до </w:t>
      </w:r>
      <w:smartTag w:uri="urn:schemas-microsoft-com:office:smarttags" w:element="metricconverter">
        <w:smartTagPr>
          <w:attr w:name="ProductID" w:val="52 см"/>
        </w:smartTagPr>
        <w:r w:rsidRPr="007C3B6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52 см</w:t>
        </w:r>
      </w:smartTag>
      <w:r w:rsidRPr="007C3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На кінець 1-го року життя зріст у середньому становить 70-</w:t>
      </w:r>
      <w:smartTag w:uri="urn:schemas-microsoft-com:office:smarttags" w:element="metricconverter">
        <w:smartTagPr>
          <w:attr w:name="ProductID" w:val="75 см"/>
        </w:smartTagPr>
        <w:r w:rsidRPr="007C3B6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75 см</w:t>
        </w:r>
      </w:smartTag>
      <w:r w:rsidRPr="007C3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другого - </w:t>
      </w:r>
      <w:smartTag w:uri="urn:schemas-microsoft-com:office:smarttags" w:element="metricconverter">
        <w:smartTagPr>
          <w:attr w:name="ProductID" w:val="85 см"/>
        </w:smartTagPr>
        <w:r w:rsidRPr="007C3B6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85 см</w:t>
        </w:r>
      </w:smartTag>
      <w:r w:rsidRPr="007C3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третього - </w:t>
      </w:r>
      <w:smartTag w:uri="urn:schemas-microsoft-com:office:smarttags" w:element="metricconverter">
        <w:smartTagPr>
          <w:attr w:name="ProductID" w:val="95 см"/>
        </w:smartTagPr>
        <w:r w:rsidRPr="007C3B6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95 см</w:t>
        </w:r>
      </w:smartTag>
      <w:r w:rsidRPr="007C3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 шостого - 110-</w:t>
      </w:r>
      <w:smartTag w:uri="urn:schemas-microsoft-com:office:smarttags" w:element="metricconverter">
        <w:smartTagPr>
          <w:attr w:name="ProductID" w:val="115 см"/>
        </w:smartTagPr>
        <w:r w:rsidRPr="007C3B6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115 см</w:t>
        </w:r>
      </w:smartTag>
      <w:r w:rsidRPr="007C3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C3B6F" w:rsidRPr="007C3B6F" w:rsidRDefault="007C3B6F" w:rsidP="007C3B6F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3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Протягом першого року життя (у середньому): </w:t>
      </w:r>
    </w:p>
    <w:p w:rsidR="007C3B6F" w:rsidRPr="007C3B6F" w:rsidRDefault="007C3B6F" w:rsidP="007C3B6F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3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а) дитина виростає на </w:t>
      </w:r>
      <w:smartTag w:uri="urn:schemas-microsoft-com:office:smarttags" w:element="metricconverter">
        <w:smartTagPr>
          <w:attr w:name="ProductID" w:val="25 см"/>
        </w:smartTagPr>
        <w:r w:rsidRPr="007C3B6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25 см</w:t>
        </w:r>
      </w:smartTag>
      <w:r w:rsidRPr="007C3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</w:p>
    <w:p w:rsidR="007C3B6F" w:rsidRPr="007C3B6F" w:rsidRDefault="007C3B6F" w:rsidP="007C3B6F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3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б) протягом другого - на </w:t>
      </w:r>
      <w:smartTag w:uri="urn:schemas-microsoft-com:office:smarttags" w:element="metricconverter">
        <w:smartTagPr>
          <w:attr w:name="ProductID" w:val="10 см"/>
        </w:smartTagPr>
        <w:r w:rsidRPr="007C3B6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10 см</w:t>
        </w:r>
      </w:smartTag>
      <w:r w:rsidRPr="007C3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</w:p>
    <w:p w:rsidR="007C3B6F" w:rsidRPr="007C3B6F" w:rsidRDefault="007C3B6F" w:rsidP="007C3B6F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3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в) протягом третього - на </w:t>
      </w:r>
      <w:smartTag w:uri="urn:schemas-microsoft-com:office:smarttags" w:element="metricconverter">
        <w:smartTagPr>
          <w:attr w:name="ProductID" w:val="10 см"/>
        </w:smartTagPr>
        <w:r w:rsidRPr="007C3B6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10 см</w:t>
        </w:r>
      </w:smartTag>
      <w:r w:rsidRPr="007C3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</w:p>
    <w:p w:rsidR="007C3B6F" w:rsidRPr="007C3B6F" w:rsidRDefault="007C3B6F" w:rsidP="007C3B6F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3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г) протягом четвертого - на </w:t>
      </w:r>
      <w:smartTag w:uri="urn:schemas-microsoft-com:office:smarttags" w:element="metricconverter">
        <w:smartTagPr>
          <w:attr w:name="ProductID" w:val="8 см"/>
        </w:smartTagPr>
        <w:r w:rsidRPr="007C3B6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8 см</w:t>
        </w:r>
      </w:smartTag>
      <w:r w:rsidRPr="007C3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</w:p>
    <w:p w:rsidR="007C3B6F" w:rsidRPr="007C3B6F" w:rsidRDefault="007C3B6F" w:rsidP="007C3B6F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3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д) протягом п’ятого - на </w:t>
      </w:r>
      <w:smartTag w:uri="urn:schemas-microsoft-com:office:smarttags" w:element="metricconverter">
        <w:smartTagPr>
          <w:attr w:name="ProductID" w:val="7 см"/>
        </w:smartTagPr>
        <w:r w:rsidRPr="007C3B6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7 см</w:t>
        </w:r>
      </w:smartTag>
      <w:r w:rsidRPr="007C3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є) протягом шостого - на </w:t>
      </w:r>
      <w:smartTag w:uri="urn:schemas-microsoft-com:office:smarttags" w:element="metricconverter">
        <w:smartTagPr>
          <w:attr w:name="ProductID" w:val="5 см"/>
        </w:smartTagPr>
        <w:r w:rsidRPr="007C3B6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5 см</w:t>
        </w:r>
      </w:smartTag>
      <w:r w:rsidRPr="007C3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C3B6F" w:rsidRPr="007C3B6F" w:rsidRDefault="007C3B6F" w:rsidP="007C3B6F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3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Середній зріст дитини старше року можна визначити за формулою:   </w:t>
      </w:r>
    </w:p>
    <w:p w:rsidR="007C3B6F" w:rsidRPr="007C3B6F" w:rsidRDefault="007C3B6F" w:rsidP="007C3B6F">
      <w:pPr>
        <w:keepNext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smartTag w:uri="urn:schemas-microsoft-com:office:smarttags" w:element="metricconverter">
        <w:smartTagPr>
          <w:attr w:name="ProductID" w:val="75 см"/>
        </w:smartTagPr>
        <w:r w:rsidRPr="007C3B6F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val="uk-UA" w:eastAsia="ru-RU"/>
          </w:rPr>
          <w:t>75 см</w:t>
        </w:r>
      </w:smartTag>
      <w:r w:rsidRPr="007C3B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+ (</w:t>
      </w:r>
      <w:smartTag w:uri="urn:schemas-microsoft-com:office:smarttags" w:element="metricconverter">
        <w:smartTagPr>
          <w:attr w:name="ProductID" w:val="5 см"/>
        </w:smartTagPr>
        <w:r w:rsidRPr="007C3B6F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val="uk-UA" w:eastAsia="ru-RU"/>
          </w:rPr>
          <w:t>5 см</w:t>
        </w:r>
      </w:smartTag>
      <w:r w:rsidRPr="007C3B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х п), де n - число років.</w:t>
      </w:r>
    </w:p>
    <w:p w:rsidR="007C3B6F" w:rsidRPr="007C3B6F" w:rsidRDefault="007C3B6F" w:rsidP="007C3B6F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3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Так, у 6 років зріст повинен бути: </w:t>
      </w:r>
    </w:p>
    <w:p w:rsidR="007C3B6F" w:rsidRPr="007C3B6F" w:rsidRDefault="007C3B6F" w:rsidP="007C3B6F">
      <w:pPr>
        <w:keepNext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smartTag w:uri="urn:schemas-microsoft-com:office:smarttags" w:element="metricconverter">
        <w:smartTagPr>
          <w:attr w:name="ProductID" w:val="75 см"/>
        </w:smartTagPr>
        <w:r w:rsidRPr="007C3B6F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val="uk-UA" w:eastAsia="ru-RU"/>
          </w:rPr>
          <w:t>75 см</w:t>
        </w:r>
      </w:smartTag>
      <w:r w:rsidRPr="007C3B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+ (</w:t>
      </w:r>
      <w:smartTag w:uri="urn:schemas-microsoft-com:office:smarttags" w:element="metricconverter">
        <w:smartTagPr>
          <w:attr w:name="ProductID" w:val="5 см"/>
        </w:smartTagPr>
        <w:r w:rsidRPr="007C3B6F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val="uk-UA" w:eastAsia="ru-RU"/>
          </w:rPr>
          <w:t>5 см</w:t>
        </w:r>
      </w:smartTag>
      <w:r w:rsidRPr="007C3B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х 6)= </w:t>
      </w:r>
      <w:smartTag w:uri="urn:schemas-microsoft-com:office:smarttags" w:element="metricconverter">
        <w:smartTagPr>
          <w:attr w:name="ProductID" w:val="105 см"/>
        </w:smartTagPr>
        <w:r w:rsidRPr="007C3B6F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val="uk-UA" w:eastAsia="ru-RU"/>
          </w:rPr>
          <w:t>105 см</w:t>
        </w:r>
      </w:smartTag>
      <w:r w:rsidRPr="007C3B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.</w:t>
      </w:r>
    </w:p>
    <w:p w:rsidR="007C3B6F" w:rsidRPr="007C3B6F" w:rsidRDefault="007C3B6F" w:rsidP="007C3B6F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3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Зріст  дитини  можна  визначити  також  за  іншою  формулою.  У  4  роки  зріст  дитини становить </w:t>
      </w:r>
      <w:smartTag w:uri="urn:schemas-microsoft-com:office:smarttags" w:element="metricconverter">
        <w:smartTagPr>
          <w:attr w:name="ProductID" w:val="100 см"/>
        </w:smartTagPr>
        <w:r w:rsidRPr="007C3B6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100 см</w:t>
        </w:r>
      </w:smartTag>
      <w:r w:rsidRPr="007C3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Якщо дитині менше 4 років, її  зріст дорівнює:  </w:t>
      </w:r>
      <w:smartTag w:uri="urn:schemas-microsoft-com:office:smarttags" w:element="metricconverter">
        <w:smartTagPr>
          <w:attr w:name="ProductID" w:val="100 см"/>
        </w:smartTagPr>
        <w:r w:rsidRPr="007C3B6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100 см</w:t>
        </w:r>
      </w:smartTag>
      <w:r w:rsidRPr="007C3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- 3 (4 -  n), де n - кількість років.</w:t>
      </w:r>
    </w:p>
    <w:p w:rsidR="007C3B6F" w:rsidRPr="007C3B6F" w:rsidRDefault="007C3B6F" w:rsidP="007C3B6F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3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Якщо дитині більше 4 років, то її зріст дорівнює: </w:t>
      </w:r>
    </w:p>
    <w:p w:rsidR="007C3B6F" w:rsidRPr="007C3B6F" w:rsidRDefault="007C3B6F" w:rsidP="007C3B6F">
      <w:pPr>
        <w:keepNext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smartTag w:uri="urn:schemas-microsoft-com:office:smarttags" w:element="metricconverter">
        <w:smartTagPr>
          <w:attr w:name="ProductID" w:val="100 см"/>
        </w:smartTagPr>
        <w:r w:rsidRPr="007C3B6F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val="uk-UA" w:eastAsia="ru-RU"/>
          </w:rPr>
          <w:t>100 см</w:t>
        </w:r>
      </w:smartTag>
      <w:r w:rsidRPr="007C3B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+ 6 (n - 4)</w:t>
      </w:r>
    </w:p>
    <w:tbl>
      <w:tblPr>
        <w:tblW w:w="10180" w:type="dxa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0"/>
      </w:tblGrid>
      <w:tr w:rsidR="007C3B6F" w:rsidRPr="007C3B6F" w:rsidTr="00472456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0180" w:type="dxa"/>
          </w:tcPr>
          <w:p w:rsidR="007C3B6F" w:rsidRPr="007C3B6F" w:rsidRDefault="007C3B6F" w:rsidP="007C3B6F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3B6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uk-UA" w:eastAsia="ru-RU"/>
              </w:rPr>
              <w:t>Завдання 4:</w:t>
            </w:r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Зробіть висновок стосовно оцінки фізичного розвитку дітей за зростом, зробивши розрахунки: а) дитині 2 роки і зріст </w:t>
            </w:r>
            <w:smartTag w:uri="urn:schemas-microsoft-com:office:smarttags" w:element="metricconverter">
              <w:smartTagPr>
                <w:attr w:name="ProductID" w:val="70 см"/>
              </w:smartTagPr>
              <w:r w:rsidRPr="007C3B6F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70 см</w:t>
              </w:r>
            </w:smartTag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; б) дитині 4 роки і зріст </w:t>
            </w:r>
            <w:smartTag w:uri="urn:schemas-microsoft-com:office:smarttags" w:element="metricconverter">
              <w:smartTagPr>
                <w:attr w:name="ProductID" w:val="112 см"/>
              </w:smartTagPr>
              <w:r w:rsidRPr="007C3B6F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112 см</w:t>
              </w:r>
            </w:smartTag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; в) дитині 7 років і зріст </w:t>
            </w:r>
            <w:smartTag w:uri="urn:schemas-microsoft-com:office:smarttags" w:element="metricconverter">
              <w:smartTagPr>
                <w:attr w:name="ProductID" w:val="110 см"/>
              </w:smartTagPr>
              <w:r w:rsidRPr="007C3B6F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110 см</w:t>
              </w:r>
            </w:smartTag>
          </w:p>
        </w:tc>
      </w:tr>
    </w:tbl>
    <w:p w:rsidR="007C3B6F" w:rsidRPr="007C3B6F" w:rsidRDefault="007C3B6F" w:rsidP="007C3B6F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7C3B6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Визначення маси тіла дітей від 1 до 7 років. </w:t>
      </w:r>
    </w:p>
    <w:p w:rsidR="007C3B6F" w:rsidRPr="007C3B6F" w:rsidRDefault="007C3B6F" w:rsidP="007C3B6F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3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нормі доношена дитина може народитися з масою  тіла в межах від </w:t>
      </w:r>
      <w:smartTag w:uri="urn:schemas-microsoft-com:office:smarttags" w:element="metricconverter">
        <w:smartTagPr>
          <w:attr w:name="ProductID" w:val="2500 г"/>
        </w:smartTagPr>
        <w:r w:rsidRPr="007C3B6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2500 г</w:t>
        </w:r>
      </w:smartTag>
      <w:r w:rsidRPr="007C3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</w:t>
      </w:r>
      <w:smartTag w:uri="urn:schemas-microsoft-com:office:smarttags" w:element="metricconverter">
        <w:smartTagPr>
          <w:attr w:name="ProductID" w:val="4 кг"/>
        </w:smartTagPr>
        <w:r w:rsidRPr="007C3B6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4 кг</w:t>
        </w:r>
      </w:smartTag>
      <w:r w:rsidRPr="007C3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середня маса тіла немовлят складає 3400-</w:t>
      </w:r>
      <w:smartTag w:uri="urn:schemas-microsoft-com:office:smarttags" w:element="metricconverter">
        <w:smartTagPr>
          <w:attr w:name="ProductID" w:val="3500 г"/>
        </w:smartTagPr>
        <w:r w:rsidRPr="007C3B6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3500 г</w:t>
        </w:r>
      </w:smartTag>
      <w:r w:rsidRPr="007C3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хлопчиків і 3200-</w:t>
      </w:r>
      <w:smartTag w:uri="urn:schemas-microsoft-com:office:smarttags" w:element="metricconverter">
        <w:smartTagPr>
          <w:attr w:name="ProductID" w:val="3400 г"/>
        </w:smartTagPr>
        <w:r w:rsidRPr="007C3B6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3400 г</w:t>
        </w:r>
      </w:smartTag>
      <w:r w:rsidRPr="007C3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дівчаток.</w:t>
      </w:r>
    </w:p>
    <w:p w:rsidR="007C3B6F" w:rsidRPr="007C3B6F" w:rsidRDefault="007C3B6F" w:rsidP="007C3B6F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3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Орієнтовно  щомісячний  приріст  маси  тіла  протягом  першого  року  життя  можна визначити за формулою: </w:t>
      </w:r>
    </w:p>
    <w:p w:rsidR="007C3B6F" w:rsidRPr="007C3B6F" w:rsidRDefault="007C3B6F" w:rsidP="007C3B6F">
      <w:pPr>
        <w:keepNext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smartTag w:uri="urn:schemas-microsoft-com:office:smarttags" w:element="metricconverter">
        <w:smartTagPr>
          <w:attr w:name="ProductID" w:val="800 г"/>
        </w:smartTagPr>
        <w:r w:rsidRPr="007C3B6F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val="uk-UA" w:eastAsia="ru-RU"/>
          </w:rPr>
          <w:t>800 г</w:t>
        </w:r>
      </w:smartTag>
      <w:r w:rsidRPr="007C3B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- (50 х п) , де n - вік у місяцях.</w:t>
      </w:r>
    </w:p>
    <w:p w:rsidR="007C3B6F" w:rsidRPr="007C3B6F" w:rsidRDefault="007C3B6F" w:rsidP="007C3B6F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3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Належну масу тіла дитини будь-якого місяця першого року життя  можна приблизно встановити за такою формулою: </w:t>
      </w:r>
    </w:p>
    <w:p w:rsidR="007C3B6F" w:rsidRPr="007C3B6F" w:rsidRDefault="007C3B6F" w:rsidP="007C3B6F">
      <w:pPr>
        <w:keepNext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7C3B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Належна маса = маса при народженні + (а х n),</w:t>
      </w:r>
    </w:p>
    <w:p w:rsidR="007C3B6F" w:rsidRPr="007C3B6F" w:rsidRDefault="007C3B6F" w:rsidP="007C3B6F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3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 а - </w:t>
      </w:r>
      <w:smartTag w:uri="urn:schemas-microsoft-com:office:smarttags" w:element="metricconverter">
        <w:smartTagPr>
          <w:attr w:name="ProductID" w:val="650 г"/>
        </w:smartTagPr>
        <w:r w:rsidRPr="007C3B6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650 г</w:t>
        </w:r>
      </w:smartTag>
      <w:r w:rsidRPr="007C3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першого півріччя і 550 для другого півріччя.</w:t>
      </w:r>
    </w:p>
    <w:tbl>
      <w:tblPr>
        <w:tblW w:w="10180" w:type="dxa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0"/>
      </w:tblGrid>
      <w:tr w:rsidR="007C3B6F" w:rsidRPr="007C3B6F" w:rsidTr="00472456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0180" w:type="dxa"/>
          </w:tcPr>
          <w:p w:rsidR="007C3B6F" w:rsidRPr="007C3B6F" w:rsidRDefault="007C3B6F" w:rsidP="007C3B6F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3B6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uk-UA" w:eastAsia="ru-RU"/>
              </w:rPr>
              <w:t>Завдання 5</w:t>
            </w:r>
            <w:r w:rsidRPr="007C3B6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uk-UA" w:eastAsia="ru-RU"/>
              </w:rPr>
              <w:t>:</w:t>
            </w:r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Розрахуйте,  якщо  дитина  народилася  з  масою  тіла  3500  г,  скільки  у 7  місяців вона повинна важити.</w:t>
            </w:r>
          </w:p>
        </w:tc>
      </w:tr>
    </w:tbl>
    <w:p w:rsidR="007C3B6F" w:rsidRPr="007C3B6F" w:rsidRDefault="007C3B6F" w:rsidP="007C3B6F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3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Після  першого  року  життя  темпи  зростання  маси  тіла  поступово  знижуються, збільшуються лише в період статевого дозрівання. Приблизно </w:t>
      </w:r>
      <w:r w:rsidRPr="007C3B6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масу тіла</w:t>
      </w:r>
      <w:r w:rsidRPr="007C3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дитини у віці 2-11 років можна встановити за формулою: </w:t>
      </w:r>
    </w:p>
    <w:p w:rsidR="007C3B6F" w:rsidRPr="007C3B6F" w:rsidRDefault="007C3B6F" w:rsidP="007C3B6F">
      <w:pPr>
        <w:keepNext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smartTag w:uri="urn:schemas-microsoft-com:office:smarttags" w:element="metricconverter">
        <w:smartTagPr>
          <w:attr w:name="ProductID" w:val="10 кг"/>
        </w:smartTagPr>
        <w:r w:rsidRPr="007C3B6F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val="uk-UA" w:eastAsia="ru-RU"/>
          </w:rPr>
          <w:t>10 кг</w:t>
        </w:r>
      </w:smartTag>
      <w:r w:rsidRPr="007C3B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+ (2 х n), де n - кількість років.</w:t>
      </w:r>
    </w:p>
    <w:tbl>
      <w:tblPr>
        <w:tblW w:w="10180" w:type="dxa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0"/>
      </w:tblGrid>
      <w:tr w:rsidR="007C3B6F" w:rsidRPr="007C3B6F" w:rsidTr="00472456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10180" w:type="dxa"/>
          </w:tcPr>
          <w:p w:rsidR="007C3B6F" w:rsidRPr="007C3B6F" w:rsidRDefault="007C3B6F" w:rsidP="007C3B6F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3B6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uk-UA" w:eastAsia="ru-RU"/>
              </w:rPr>
              <w:t>Завдання 6:</w:t>
            </w:r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Розрахуйте, яку масу тіла дитина повинна мати у віці 6 років</w:t>
            </w:r>
          </w:p>
        </w:tc>
      </w:tr>
    </w:tbl>
    <w:p w:rsidR="007C3B6F" w:rsidRPr="007C3B6F" w:rsidRDefault="007C3B6F" w:rsidP="007C3B6F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3B6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Вимірювання окружності грудної клітки</w:t>
      </w:r>
      <w:r w:rsidRPr="007C3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(у см):  вимірюється при звичайному вдиху, максимальному вдиху і видиху. Різниця між максимальним вдихом і видихом називається екскурсією грудної клітки. При  </w:t>
      </w:r>
      <w:r w:rsidRPr="007C3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вимірювання  окружності  грудної  клітки сантиметрова стрічка накладається ззаду під нижніми кутими лопаток, спереду у чоловіків і дітей  –  по нижньому краю навколососкових кіл, а у жінок над молочними залозами (у зоні з’єднання ІV ребра до груднини).  Зазначимо,  що  окружність  грудної  клітки  у новонародженого рівна 33-</w:t>
      </w:r>
      <w:smartTag w:uri="urn:schemas-microsoft-com:office:smarttags" w:element="metricconverter">
        <w:smartTagPr>
          <w:attr w:name="ProductID" w:val="35 см"/>
        </w:smartTagPr>
        <w:r w:rsidRPr="007C3B6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35 см</w:t>
        </w:r>
      </w:smartTag>
      <w:r w:rsidRPr="007C3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Величина її зростає щомісячно в середньому на 1,2-</w:t>
      </w:r>
      <w:smartTag w:uri="urn:schemas-microsoft-com:office:smarttags" w:element="metricconverter">
        <w:smartTagPr>
          <w:attr w:name="ProductID" w:val="1,3 см"/>
        </w:smartTagPr>
        <w:r w:rsidRPr="007C3B6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1,3 см</w:t>
        </w:r>
      </w:smartTag>
      <w:r w:rsidRPr="007C3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сягає до кінця 1-го року життя  приблизно </w:t>
      </w:r>
      <w:smartTag w:uri="urn:schemas-microsoft-com:office:smarttags" w:element="metricconverter">
        <w:smartTagPr>
          <w:attr w:name="ProductID" w:val="48 см"/>
        </w:smartTagPr>
        <w:r w:rsidRPr="007C3B6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48 см</w:t>
        </w:r>
      </w:smartTag>
      <w:r w:rsidRPr="007C3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до 5 років – </w:t>
      </w:r>
      <w:smartTag w:uri="urn:schemas-microsoft-com:office:smarttags" w:element="metricconverter">
        <w:smartTagPr>
          <w:attr w:name="ProductID" w:val="55 см"/>
        </w:smartTagPr>
        <w:r w:rsidRPr="007C3B6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55 см</w:t>
        </w:r>
      </w:smartTag>
      <w:r w:rsidRPr="007C3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(А.Ф.Тур). </w:t>
      </w:r>
    </w:p>
    <w:p w:rsidR="007C3B6F" w:rsidRPr="007C3B6F" w:rsidRDefault="007C3B6F" w:rsidP="007C3B6F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3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Окружність живота, як правило менша окружності грудей. Проте ця величина  менш постійна, а іноді може спостерігатися зворотне співвідношення.</w:t>
      </w:r>
    </w:p>
    <w:p w:rsidR="007C3B6F" w:rsidRPr="007C3B6F" w:rsidRDefault="007C3B6F" w:rsidP="007C3B6F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3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 достатньому фізичному розвитку гармонійність будови тіла  характеризують, використовуючи показник розвитку грудної клітки (РГК): </w:t>
      </w:r>
    </w:p>
    <w:p w:rsidR="007C3B6F" w:rsidRPr="007C3B6F" w:rsidRDefault="007C3B6F" w:rsidP="007C3B6F">
      <w:pPr>
        <w:keepNext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7C3B6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РГК = Окружність грудної клітки (в см) : Зріст (в см) х 100</w:t>
      </w:r>
    </w:p>
    <w:p w:rsidR="007C3B6F" w:rsidRPr="007C3B6F" w:rsidRDefault="007C3B6F" w:rsidP="007C3B6F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3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Показник  РГК  є  узагальнюючим  показником  маси  і  довжини  тіла.  Його  оцінку проводять за  шкалою: 50-55  –  нормальний розвиток;  більше  55  –  відмінний  розвиток, менше 50 – недостатній розвиток. </w:t>
      </w:r>
    </w:p>
    <w:p w:rsidR="007C3B6F" w:rsidRPr="007C3B6F" w:rsidRDefault="007C3B6F" w:rsidP="007C3B6F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3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  порівняльної  оцінки  величини  окружності  грудної  клітки  в  осіб  до  25-річного віку доцільно використовувати розрахунки, виконані А.Ф. Синяковим (табл. 3).</w:t>
      </w:r>
    </w:p>
    <w:p w:rsidR="007C3B6F" w:rsidRPr="007C3B6F" w:rsidRDefault="007C3B6F" w:rsidP="007C3B6F">
      <w:pPr>
        <w:keepNext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3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Таблиця 3</w:t>
      </w:r>
    </w:p>
    <w:p w:rsidR="007C3B6F" w:rsidRPr="007C3B6F" w:rsidRDefault="007C3B6F" w:rsidP="007C3B6F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3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Окружність грудної клітки у хлопчиків і дівчаток у відсотках до кінцевої її величини у дорослої людини (за А.Ф. Синяковим, 1987)</w:t>
      </w:r>
    </w:p>
    <w:tbl>
      <w:tblPr>
        <w:tblW w:w="0" w:type="auto"/>
        <w:tblInd w:w="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3"/>
        <w:gridCol w:w="3191"/>
        <w:gridCol w:w="3169"/>
      </w:tblGrid>
      <w:tr w:rsidR="007C3B6F" w:rsidRPr="007C3B6F" w:rsidTr="00472456">
        <w:tc>
          <w:tcPr>
            <w:tcW w:w="2920" w:type="dxa"/>
            <w:shd w:val="clear" w:color="auto" w:fill="auto"/>
          </w:tcPr>
          <w:p w:rsidR="007C3B6F" w:rsidRPr="007C3B6F" w:rsidRDefault="007C3B6F" w:rsidP="007C3B6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</w:t>
            </w:r>
            <w:proofErr w:type="gramStart"/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роки </w:t>
            </w:r>
          </w:p>
        </w:tc>
        <w:tc>
          <w:tcPr>
            <w:tcW w:w="3588" w:type="dxa"/>
            <w:shd w:val="clear" w:color="auto" w:fill="auto"/>
          </w:tcPr>
          <w:p w:rsidR="007C3B6F" w:rsidRPr="007C3B6F" w:rsidRDefault="007C3B6F" w:rsidP="007C3B6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Хлопчики</w:t>
            </w:r>
            <w:proofErr w:type="gramEnd"/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юнаки </w:t>
            </w:r>
          </w:p>
        </w:tc>
        <w:tc>
          <w:tcPr>
            <w:tcW w:w="3589" w:type="dxa"/>
            <w:shd w:val="clear" w:color="auto" w:fill="auto"/>
          </w:tcPr>
          <w:p w:rsidR="007C3B6F" w:rsidRPr="007C3B6F" w:rsidRDefault="007C3B6F" w:rsidP="007C3B6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Дівчатка</w:t>
            </w:r>
            <w:proofErr w:type="spellEnd"/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дівчата</w:t>
            </w:r>
            <w:proofErr w:type="spellEnd"/>
          </w:p>
        </w:tc>
      </w:tr>
      <w:tr w:rsidR="007C3B6F" w:rsidRPr="007C3B6F" w:rsidTr="00472456">
        <w:tc>
          <w:tcPr>
            <w:tcW w:w="2920" w:type="dxa"/>
            <w:shd w:val="clear" w:color="auto" w:fill="auto"/>
          </w:tcPr>
          <w:p w:rsidR="007C3B6F" w:rsidRPr="007C3B6F" w:rsidRDefault="007C3B6F" w:rsidP="007C3B6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  <w:p w:rsidR="007C3B6F" w:rsidRPr="007C3B6F" w:rsidRDefault="007C3B6F" w:rsidP="007C3B6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  <w:p w:rsidR="007C3B6F" w:rsidRPr="007C3B6F" w:rsidRDefault="007C3B6F" w:rsidP="007C3B6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  <w:p w:rsidR="007C3B6F" w:rsidRPr="007C3B6F" w:rsidRDefault="007C3B6F" w:rsidP="007C3B6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  <w:p w:rsidR="007C3B6F" w:rsidRPr="007C3B6F" w:rsidRDefault="007C3B6F" w:rsidP="007C3B6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  <w:p w:rsidR="007C3B6F" w:rsidRPr="007C3B6F" w:rsidRDefault="007C3B6F" w:rsidP="007C3B6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  <w:p w:rsidR="007C3B6F" w:rsidRPr="007C3B6F" w:rsidRDefault="007C3B6F" w:rsidP="007C3B6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  <w:p w:rsidR="007C3B6F" w:rsidRPr="007C3B6F" w:rsidRDefault="007C3B6F" w:rsidP="007C3B6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  <w:p w:rsidR="007C3B6F" w:rsidRPr="007C3B6F" w:rsidRDefault="007C3B6F" w:rsidP="007C3B6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  <w:p w:rsidR="007C3B6F" w:rsidRPr="007C3B6F" w:rsidRDefault="007C3B6F" w:rsidP="007C3B6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7C3B6F" w:rsidRPr="007C3B6F" w:rsidRDefault="007C3B6F" w:rsidP="007C3B6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  <w:p w:rsidR="007C3B6F" w:rsidRPr="007C3B6F" w:rsidRDefault="007C3B6F" w:rsidP="007C3B6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7C3B6F" w:rsidRPr="007C3B6F" w:rsidRDefault="007C3B6F" w:rsidP="007C3B6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  <w:p w:rsidR="007C3B6F" w:rsidRPr="007C3B6F" w:rsidRDefault="007C3B6F" w:rsidP="007C3B6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  <w:p w:rsidR="007C3B6F" w:rsidRPr="007C3B6F" w:rsidRDefault="007C3B6F" w:rsidP="007C3B6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  <w:p w:rsidR="007C3B6F" w:rsidRPr="007C3B6F" w:rsidRDefault="007C3B6F" w:rsidP="007C3B6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  <w:p w:rsidR="007C3B6F" w:rsidRPr="007C3B6F" w:rsidRDefault="007C3B6F" w:rsidP="007C3B6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  <w:p w:rsidR="007C3B6F" w:rsidRPr="007C3B6F" w:rsidRDefault="007C3B6F" w:rsidP="007C3B6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  <w:p w:rsidR="007C3B6F" w:rsidRPr="007C3B6F" w:rsidRDefault="007C3B6F" w:rsidP="007C3B6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  <w:p w:rsidR="007C3B6F" w:rsidRPr="007C3B6F" w:rsidRDefault="007C3B6F" w:rsidP="007C3B6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20-25</w:t>
            </w:r>
          </w:p>
        </w:tc>
        <w:tc>
          <w:tcPr>
            <w:tcW w:w="3588" w:type="dxa"/>
            <w:shd w:val="clear" w:color="auto" w:fill="auto"/>
          </w:tcPr>
          <w:p w:rsidR="007C3B6F" w:rsidRPr="007C3B6F" w:rsidRDefault="007C3B6F" w:rsidP="007C3B6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53,48</w:t>
            </w:r>
          </w:p>
          <w:p w:rsidR="007C3B6F" w:rsidRPr="007C3B6F" w:rsidRDefault="007C3B6F" w:rsidP="007C3B6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56,52 </w:t>
            </w:r>
          </w:p>
          <w:p w:rsidR="007C3B6F" w:rsidRPr="007C3B6F" w:rsidRDefault="007C3B6F" w:rsidP="007C3B6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58,15 </w:t>
            </w:r>
          </w:p>
          <w:p w:rsidR="007C3B6F" w:rsidRPr="007C3B6F" w:rsidRDefault="007C3B6F" w:rsidP="007C3B6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58,91 </w:t>
            </w:r>
          </w:p>
          <w:p w:rsidR="007C3B6F" w:rsidRPr="007C3B6F" w:rsidRDefault="007C3B6F" w:rsidP="007C3B6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61,30 </w:t>
            </w:r>
          </w:p>
          <w:p w:rsidR="007C3B6F" w:rsidRPr="007C3B6F" w:rsidRDefault="007C3B6F" w:rsidP="007C3B6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63,04 </w:t>
            </w:r>
          </w:p>
          <w:p w:rsidR="007C3B6F" w:rsidRPr="007C3B6F" w:rsidRDefault="007C3B6F" w:rsidP="007C3B6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64,46 </w:t>
            </w:r>
          </w:p>
          <w:p w:rsidR="007C3B6F" w:rsidRPr="007C3B6F" w:rsidRDefault="007C3B6F" w:rsidP="007C3B6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65,22 </w:t>
            </w:r>
          </w:p>
          <w:p w:rsidR="007C3B6F" w:rsidRPr="007C3B6F" w:rsidRDefault="007C3B6F" w:rsidP="007C3B6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67,93 </w:t>
            </w:r>
          </w:p>
          <w:p w:rsidR="007C3B6F" w:rsidRPr="007C3B6F" w:rsidRDefault="007C3B6F" w:rsidP="007C3B6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70,54 </w:t>
            </w:r>
          </w:p>
          <w:p w:rsidR="007C3B6F" w:rsidRPr="007C3B6F" w:rsidRDefault="007C3B6F" w:rsidP="007C3B6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72,93</w:t>
            </w:r>
          </w:p>
          <w:p w:rsidR="007C3B6F" w:rsidRPr="007C3B6F" w:rsidRDefault="007C3B6F" w:rsidP="007C3B6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73,26</w:t>
            </w:r>
          </w:p>
          <w:p w:rsidR="007C3B6F" w:rsidRPr="007C3B6F" w:rsidRDefault="007C3B6F" w:rsidP="007C3B6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79,57 </w:t>
            </w:r>
          </w:p>
          <w:p w:rsidR="007C3B6F" w:rsidRPr="007C3B6F" w:rsidRDefault="007C3B6F" w:rsidP="007C3B6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83,37 </w:t>
            </w:r>
          </w:p>
          <w:p w:rsidR="007C3B6F" w:rsidRPr="007C3B6F" w:rsidRDefault="007C3B6F" w:rsidP="007C3B6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88,59 </w:t>
            </w:r>
          </w:p>
          <w:p w:rsidR="007C3B6F" w:rsidRPr="007C3B6F" w:rsidRDefault="007C3B6F" w:rsidP="007C3B6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94,35 </w:t>
            </w:r>
          </w:p>
          <w:p w:rsidR="007C3B6F" w:rsidRPr="007C3B6F" w:rsidRDefault="007C3B6F" w:rsidP="007C3B6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96,74 </w:t>
            </w:r>
          </w:p>
          <w:p w:rsidR="007C3B6F" w:rsidRPr="007C3B6F" w:rsidRDefault="007C3B6F" w:rsidP="007C3B6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98,70 </w:t>
            </w:r>
          </w:p>
          <w:p w:rsidR="007C3B6F" w:rsidRPr="007C3B6F" w:rsidRDefault="007C3B6F" w:rsidP="007C3B6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99,46 </w:t>
            </w:r>
          </w:p>
          <w:p w:rsidR="007C3B6F" w:rsidRPr="007C3B6F" w:rsidRDefault="007C3B6F" w:rsidP="007C3B6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3589" w:type="dxa"/>
            <w:shd w:val="clear" w:color="auto" w:fill="auto"/>
          </w:tcPr>
          <w:p w:rsidR="007C3B6F" w:rsidRPr="007C3B6F" w:rsidRDefault="007C3B6F" w:rsidP="007C3B6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57,49 </w:t>
            </w:r>
          </w:p>
          <w:p w:rsidR="007C3B6F" w:rsidRPr="007C3B6F" w:rsidRDefault="007C3B6F" w:rsidP="007C3B6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61,44 </w:t>
            </w:r>
          </w:p>
          <w:p w:rsidR="007C3B6F" w:rsidRPr="007C3B6F" w:rsidRDefault="007C3B6F" w:rsidP="007C3B6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63,47 </w:t>
            </w:r>
          </w:p>
          <w:p w:rsidR="007C3B6F" w:rsidRPr="007C3B6F" w:rsidRDefault="007C3B6F" w:rsidP="007C3B6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65,15 </w:t>
            </w:r>
          </w:p>
          <w:p w:rsidR="007C3B6F" w:rsidRPr="007C3B6F" w:rsidRDefault="007C3B6F" w:rsidP="007C3B6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66,95 </w:t>
            </w:r>
          </w:p>
          <w:p w:rsidR="007C3B6F" w:rsidRPr="007C3B6F" w:rsidRDefault="007C3B6F" w:rsidP="007C3B6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68,50 </w:t>
            </w:r>
          </w:p>
          <w:p w:rsidR="007C3B6F" w:rsidRPr="007C3B6F" w:rsidRDefault="007C3B6F" w:rsidP="007C3B6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69,46 </w:t>
            </w:r>
          </w:p>
          <w:p w:rsidR="007C3B6F" w:rsidRPr="007C3B6F" w:rsidRDefault="007C3B6F" w:rsidP="007C3B6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71,02 </w:t>
            </w:r>
          </w:p>
          <w:p w:rsidR="007C3B6F" w:rsidRPr="007C3B6F" w:rsidRDefault="007C3B6F" w:rsidP="007C3B6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73,05 </w:t>
            </w:r>
          </w:p>
          <w:p w:rsidR="007C3B6F" w:rsidRPr="007C3B6F" w:rsidRDefault="007C3B6F" w:rsidP="007C3B6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76,41 </w:t>
            </w:r>
          </w:p>
          <w:p w:rsidR="007C3B6F" w:rsidRPr="007C3B6F" w:rsidRDefault="007C3B6F" w:rsidP="007C3B6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77,96 </w:t>
            </w:r>
          </w:p>
          <w:p w:rsidR="007C3B6F" w:rsidRPr="007C3B6F" w:rsidRDefault="007C3B6F" w:rsidP="007C3B6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81,68</w:t>
            </w:r>
          </w:p>
          <w:p w:rsidR="007C3B6F" w:rsidRPr="007C3B6F" w:rsidRDefault="007C3B6F" w:rsidP="007C3B6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87,78 </w:t>
            </w:r>
          </w:p>
          <w:p w:rsidR="007C3B6F" w:rsidRPr="007C3B6F" w:rsidRDefault="007C3B6F" w:rsidP="007C3B6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91,62 </w:t>
            </w:r>
          </w:p>
          <w:p w:rsidR="007C3B6F" w:rsidRPr="007C3B6F" w:rsidRDefault="007C3B6F" w:rsidP="007C3B6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94,01 </w:t>
            </w:r>
          </w:p>
          <w:p w:rsidR="007C3B6F" w:rsidRPr="007C3B6F" w:rsidRDefault="007C3B6F" w:rsidP="007C3B6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96,65 </w:t>
            </w:r>
          </w:p>
          <w:p w:rsidR="007C3B6F" w:rsidRPr="007C3B6F" w:rsidRDefault="007C3B6F" w:rsidP="007C3B6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99,40 </w:t>
            </w:r>
          </w:p>
          <w:p w:rsidR="007C3B6F" w:rsidRPr="007C3B6F" w:rsidRDefault="007C3B6F" w:rsidP="007C3B6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100,00 </w:t>
            </w:r>
          </w:p>
          <w:p w:rsidR="007C3B6F" w:rsidRPr="007C3B6F" w:rsidRDefault="007C3B6F" w:rsidP="007C3B6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100,00 </w:t>
            </w:r>
          </w:p>
          <w:p w:rsidR="007C3B6F" w:rsidRPr="007C3B6F" w:rsidRDefault="007C3B6F" w:rsidP="007C3B6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</w:tbl>
    <w:p w:rsidR="007C3B6F" w:rsidRPr="007C3B6F" w:rsidRDefault="007C3B6F" w:rsidP="007C3B6F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3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Оскільки фізичний розвиток дітей і підлітків істотно залежить від різних соціально-гігієнічних факторів (харчування, екологічні умови й т.д.) оціночні таблиці повинні складатися для окремих регіонів (місто, область) і періодично (кожні 5-10 років) переглядатися. </w:t>
      </w:r>
    </w:p>
    <w:p w:rsidR="007C3B6F" w:rsidRPr="007C3B6F" w:rsidRDefault="007C3B6F" w:rsidP="007C3B6F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3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Для знаходження кожного середнього показника з урахуванням віку і статі, наприклад, хлопчиків 7 років, треба обстежити не менше 100 (120-150) осіб.</w:t>
      </w:r>
    </w:p>
    <w:p w:rsidR="007C3B6F" w:rsidRPr="007C3B6F" w:rsidRDefault="007C3B6F" w:rsidP="007C3B6F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3B6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Таблиця 4</w:t>
      </w:r>
    </w:p>
    <w:p w:rsidR="007C3B6F" w:rsidRPr="007C3B6F" w:rsidRDefault="007C3B6F" w:rsidP="007C3B6F">
      <w:pPr>
        <w:keepNext/>
        <w:suppressAutoHyphens/>
        <w:autoSpaceDE w:val="0"/>
        <w:autoSpaceDN w:val="0"/>
        <w:adjustRightInd w:val="0"/>
        <w:spacing w:after="0" w:line="240" w:lineRule="auto"/>
        <w:ind w:right="105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x-none"/>
        </w:rPr>
      </w:pPr>
      <w:r w:rsidRPr="007C3B6F">
        <w:rPr>
          <w:rFonts w:ascii="Times New Roman" w:eastAsia="Times New Roman" w:hAnsi="Times New Roman" w:cs="Times New Roman"/>
          <w:bCs/>
          <w:sz w:val="28"/>
          <w:szCs w:val="28"/>
          <w:lang w:val="uk-UA" w:eastAsia="x-none"/>
        </w:rPr>
        <w:t>Показники фізичного розвитку дітей і підлітків м. Запоріжжя</w:t>
      </w:r>
    </w:p>
    <w:p w:rsidR="007C3B6F" w:rsidRPr="007C3B6F" w:rsidRDefault="007C3B6F" w:rsidP="007C3B6F">
      <w:pPr>
        <w:keepNext/>
        <w:suppressAutoHyphens/>
        <w:autoSpaceDE w:val="0"/>
        <w:autoSpaceDN w:val="0"/>
        <w:adjustRightInd w:val="0"/>
        <w:spacing w:after="0" w:line="240" w:lineRule="auto"/>
        <w:ind w:right="105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7C3B6F">
        <w:rPr>
          <w:rFonts w:ascii="Times New Roman" w:eastAsia="Times New Roman" w:hAnsi="Times New Roman" w:cs="Times New Roman"/>
          <w:bCs/>
          <w:sz w:val="28"/>
          <w:szCs w:val="28"/>
          <w:lang w:val="uk-UA" w:eastAsia="x-none"/>
        </w:rPr>
        <w:t>(В.С.</w:t>
      </w:r>
      <w:proofErr w:type="spellStart"/>
      <w:r w:rsidRPr="007C3B6F">
        <w:rPr>
          <w:rFonts w:ascii="Times New Roman" w:eastAsia="Times New Roman" w:hAnsi="Times New Roman" w:cs="Times New Roman"/>
          <w:bCs/>
          <w:sz w:val="28"/>
          <w:szCs w:val="28"/>
          <w:lang w:val="uk-UA" w:eastAsia="x-none"/>
        </w:rPr>
        <w:t>Лиходід</w:t>
      </w:r>
      <w:proofErr w:type="spellEnd"/>
      <w:r w:rsidRPr="007C3B6F">
        <w:rPr>
          <w:rFonts w:ascii="Times New Roman" w:eastAsia="Times New Roman" w:hAnsi="Times New Roman" w:cs="Times New Roman"/>
          <w:bCs/>
          <w:sz w:val="28"/>
          <w:szCs w:val="28"/>
          <w:lang w:val="uk-UA" w:eastAsia="x-none"/>
        </w:rPr>
        <w:t>, Я.В.</w:t>
      </w:r>
      <w:proofErr w:type="spellStart"/>
      <w:r w:rsidRPr="007C3B6F">
        <w:rPr>
          <w:rFonts w:ascii="Times New Roman" w:eastAsia="Times New Roman" w:hAnsi="Times New Roman" w:cs="Times New Roman"/>
          <w:bCs/>
          <w:sz w:val="28"/>
          <w:szCs w:val="28"/>
          <w:lang w:val="uk-UA" w:eastAsia="x-none"/>
        </w:rPr>
        <w:t>Лиходід</w:t>
      </w:r>
      <w:proofErr w:type="spellEnd"/>
      <w:r w:rsidRPr="007C3B6F">
        <w:rPr>
          <w:rFonts w:ascii="Times New Roman" w:eastAsia="Times New Roman" w:hAnsi="Times New Roman" w:cs="Times New Roman"/>
          <w:bCs/>
          <w:sz w:val="28"/>
          <w:szCs w:val="28"/>
          <w:lang w:val="uk-UA" w:eastAsia="x-none"/>
        </w:rPr>
        <w:t>, 2001)</w:t>
      </w:r>
    </w:p>
    <w:tbl>
      <w:tblPr>
        <w:tblW w:w="972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5"/>
        <w:gridCol w:w="1266"/>
        <w:gridCol w:w="1128"/>
        <w:gridCol w:w="1431"/>
        <w:gridCol w:w="180"/>
        <w:gridCol w:w="1980"/>
        <w:gridCol w:w="285"/>
        <w:gridCol w:w="1335"/>
        <w:gridCol w:w="1260"/>
      </w:tblGrid>
      <w:tr w:rsidR="007C3B6F" w:rsidRPr="007C3B6F" w:rsidTr="004724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5" w:type="dxa"/>
            <w:vMerge w:val="restart"/>
            <w:tcBorders>
              <w:top w:val="double" w:sz="4" w:space="0" w:color="auto"/>
              <w:bottom w:val="nil"/>
            </w:tcBorders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x-none"/>
              </w:rPr>
              <w:t>Вік, років</w:t>
            </w:r>
          </w:p>
        </w:tc>
        <w:tc>
          <w:tcPr>
            <w:tcW w:w="1266" w:type="dxa"/>
            <w:vMerge w:val="restart"/>
            <w:tcBorders>
              <w:top w:val="double" w:sz="4" w:space="0" w:color="auto"/>
              <w:bottom w:val="nil"/>
            </w:tcBorders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 w:hanging="6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x-none"/>
              </w:rPr>
            </w:pPr>
          </w:p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 w:hanging="6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x-none"/>
              </w:rPr>
              <w:t>Показник</w:t>
            </w:r>
          </w:p>
        </w:tc>
        <w:tc>
          <w:tcPr>
            <w:tcW w:w="7599" w:type="dxa"/>
            <w:gridSpan w:val="7"/>
            <w:tcBorders>
              <w:top w:val="double" w:sz="4" w:space="0" w:color="auto"/>
              <w:bottom w:val="single" w:sz="4" w:space="0" w:color="auto"/>
            </w:tcBorders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x-none"/>
              </w:rPr>
              <w:t>Рівень розвитку</w:t>
            </w:r>
          </w:p>
        </w:tc>
      </w:tr>
      <w:tr w:rsidR="007C3B6F" w:rsidRPr="007C3B6F" w:rsidTr="004724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5" w:type="dxa"/>
            <w:vMerge/>
            <w:tcBorders>
              <w:top w:val="nil"/>
              <w:bottom w:val="double" w:sz="4" w:space="0" w:color="auto"/>
            </w:tcBorders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x-none"/>
              </w:rPr>
            </w:pPr>
          </w:p>
        </w:tc>
        <w:tc>
          <w:tcPr>
            <w:tcW w:w="1266" w:type="dxa"/>
            <w:vMerge/>
            <w:tcBorders>
              <w:top w:val="nil"/>
              <w:bottom w:val="double" w:sz="4" w:space="0" w:color="auto"/>
            </w:tcBorders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x-none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double" w:sz="4" w:space="0" w:color="auto"/>
            </w:tcBorders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x-none"/>
              </w:rPr>
              <w:t>низький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left="-113" w:right="-9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x-none"/>
              </w:rPr>
              <w:t>нижчий за середній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x-none"/>
              </w:rPr>
              <w:t>середній</w:t>
            </w:r>
          </w:p>
        </w:tc>
        <w:tc>
          <w:tcPr>
            <w:tcW w:w="1335" w:type="dxa"/>
            <w:tcBorders>
              <w:top w:val="single" w:sz="4" w:space="0" w:color="auto"/>
              <w:bottom w:val="double" w:sz="4" w:space="0" w:color="auto"/>
            </w:tcBorders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left="-105" w:right="-9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x-none"/>
              </w:rPr>
              <w:t>вищий за середній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x-none"/>
              </w:rPr>
              <w:t>високий</w:t>
            </w:r>
          </w:p>
        </w:tc>
      </w:tr>
      <w:tr w:rsidR="007C3B6F" w:rsidRPr="007C3B6F" w:rsidTr="004724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0" w:type="dxa"/>
            <w:gridSpan w:val="9"/>
            <w:tcBorders>
              <w:top w:val="nil"/>
              <w:bottom w:val="double" w:sz="4" w:space="0" w:color="auto"/>
            </w:tcBorders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x-none"/>
              </w:rPr>
              <w:t>хлопчики</w:t>
            </w:r>
          </w:p>
        </w:tc>
      </w:tr>
      <w:tr w:rsidR="007C3B6F" w:rsidRPr="007C3B6F" w:rsidTr="004724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5" w:type="dxa"/>
            <w:vMerge w:val="restart"/>
            <w:tcBorders>
              <w:top w:val="double" w:sz="4" w:space="0" w:color="auto"/>
            </w:tcBorders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7</w:t>
            </w:r>
          </w:p>
        </w:tc>
        <w:tc>
          <w:tcPr>
            <w:tcW w:w="1266" w:type="dxa"/>
            <w:tcBorders>
              <w:top w:val="double" w:sz="4" w:space="0" w:color="auto"/>
            </w:tcBorders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Р</w:t>
            </w:r>
          </w:p>
        </w:tc>
        <w:tc>
          <w:tcPr>
            <w:tcW w:w="1128" w:type="dxa"/>
            <w:tcBorders>
              <w:top w:val="double" w:sz="4" w:space="0" w:color="auto"/>
            </w:tcBorders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&lt;112,8</w:t>
            </w:r>
          </w:p>
        </w:tc>
        <w:tc>
          <w:tcPr>
            <w:tcW w:w="1431" w:type="dxa"/>
            <w:tcBorders>
              <w:top w:val="double" w:sz="4" w:space="0" w:color="auto"/>
            </w:tcBorders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118,3-112,8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</w:tcBorders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118,3-129,3 (123,8)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</w:tcBorders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129,3-134,8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&gt;134,8</w:t>
            </w:r>
          </w:p>
        </w:tc>
      </w:tr>
      <w:tr w:rsidR="007C3B6F" w:rsidRPr="007C3B6F" w:rsidTr="004724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5" w:type="dxa"/>
            <w:vMerge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</w:p>
        </w:tc>
        <w:tc>
          <w:tcPr>
            <w:tcW w:w="1266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В</w:t>
            </w:r>
          </w:p>
        </w:tc>
        <w:tc>
          <w:tcPr>
            <w:tcW w:w="1128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&lt;17,3</w:t>
            </w:r>
          </w:p>
        </w:tc>
        <w:tc>
          <w:tcPr>
            <w:tcW w:w="1431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20,9-17,3</w:t>
            </w:r>
          </w:p>
        </w:tc>
        <w:tc>
          <w:tcPr>
            <w:tcW w:w="2160" w:type="dxa"/>
            <w:gridSpan w:val="2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20,9-28,1 (24,5)</w:t>
            </w:r>
          </w:p>
        </w:tc>
        <w:tc>
          <w:tcPr>
            <w:tcW w:w="1620" w:type="dxa"/>
            <w:gridSpan w:val="2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28,1-31,7</w:t>
            </w:r>
          </w:p>
        </w:tc>
        <w:tc>
          <w:tcPr>
            <w:tcW w:w="1260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&gt;31,7</w:t>
            </w:r>
          </w:p>
        </w:tc>
      </w:tr>
      <w:tr w:rsidR="007C3B6F" w:rsidRPr="007C3B6F" w:rsidTr="004724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5" w:type="dxa"/>
            <w:vMerge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</w:p>
        </w:tc>
        <w:tc>
          <w:tcPr>
            <w:tcW w:w="1266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ОГК</w:t>
            </w:r>
          </w:p>
        </w:tc>
        <w:tc>
          <w:tcPr>
            <w:tcW w:w="1128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&lt;54,4</w:t>
            </w:r>
          </w:p>
        </w:tc>
        <w:tc>
          <w:tcPr>
            <w:tcW w:w="1431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58,3-54,4</w:t>
            </w:r>
          </w:p>
        </w:tc>
        <w:tc>
          <w:tcPr>
            <w:tcW w:w="2160" w:type="dxa"/>
            <w:gridSpan w:val="2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58,3-66,1 (62,2)</w:t>
            </w:r>
          </w:p>
        </w:tc>
        <w:tc>
          <w:tcPr>
            <w:tcW w:w="1620" w:type="dxa"/>
            <w:gridSpan w:val="2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66,1-70</w:t>
            </w:r>
          </w:p>
        </w:tc>
        <w:tc>
          <w:tcPr>
            <w:tcW w:w="1260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&gt;70</w:t>
            </w:r>
          </w:p>
        </w:tc>
      </w:tr>
      <w:tr w:rsidR="007C3B6F" w:rsidRPr="007C3B6F" w:rsidTr="004724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5" w:type="dxa"/>
            <w:vMerge w:val="restart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8</w:t>
            </w:r>
          </w:p>
        </w:tc>
        <w:tc>
          <w:tcPr>
            <w:tcW w:w="1266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Р</w:t>
            </w:r>
          </w:p>
        </w:tc>
        <w:tc>
          <w:tcPr>
            <w:tcW w:w="1128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&lt;116,9</w:t>
            </w:r>
          </w:p>
        </w:tc>
        <w:tc>
          <w:tcPr>
            <w:tcW w:w="1431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122,9-116,9</w:t>
            </w:r>
          </w:p>
        </w:tc>
        <w:tc>
          <w:tcPr>
            <w:tcW w:w="2160" w:type="dxa"/>
            <w:gridSpan w:val="2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122,9-134,9 (128,9)</w:t>
            </w:r>
          </w:p>
        </w:tc>
        <w:tc>
          <w:tcPr>
            <w:tcW w:w="1620" w:type="dxa"/>
            <w:gridSpan w:val="2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134,9-140,9</w:t>
            </w:r>
          </w:p>
        </w:tc>
        <w:tc>
          <w:tcPr>
            <w:tcW w:w="1260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&gt;140,9</w:t>
            </w:r>
          </w:p>
        </w:tc>
      </w:tr>
      <w:tr w:rsidR="007C3B6F" w:rsidRPr="007C3B6F" w:rsidTr="004724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5" w:type="dxa"/>
            <w:vMerge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</w:p>
        </w:tc>
        <w:tc>
          <w:tcPr>
            <w:tcW w:w="1266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В</w:t>
            </w:r>
          </w:p>
        </w:tc>
        <w:tc>
          <w:tcPr>
            <w:tcW w:w="1128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&lt;16,4</w:t>
            </w:r>
          </w:p>
        </w:tc>
        <w:tc>
          <w:tcPr>
            <w:tcW w:w="1431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21,9-16,4</w:t>
            </w:r>
          </w:p>
        </w:tc>
        <w:tc>
          <w:tcPr>
            <w:tcW w:w="2160" w:type="dxa"/>
            <w:gridSpan w:val="2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21,9-32,9 (27,4)</w:t>
            </w:r>
          </w:p>
        </w:tc>
        <w:tc>
          <w:tcPr>
            <w:tcW w:w="1620" w:type="dxa"/>
            <w:gridSpan w:val="2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32,9-38,4</w:t>
            </w:r>
          </w:p>
        </w:tc>
        <w:tc>
          <w:tcPr>
            <w:tcW w:w="1260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&gt;38,4</w:t>
            </w:r>
          </w:p>
        </w:tc>
      </w:tr>
      <w:tr w:rsidR="007C3B6F" w:rsidRPr="007C3B6F" w:rsidTr="004724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5" w:type="dxa"/>
            <w:vMerge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</w:p>
        </w:tc>
        <w:tc>
          <w:tcPr>
            <w:tcW w:w="1266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ОГК</w:t>
            </w:r>
          </w:p>
        </w:tc>
        <w:tc>
          <w:tcPr>
            <w:tcW w:w="1128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&lt;54,4</w:t>
            </w:r>
          </w:p>
        </w:tc>
        <w:tc>
          <w:tcPr>
            <w:tcW w:w="1431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59,4-54,4</w:t>
            </w:r>
          </w:p>
        </w:tc>
        <w:tc>
          <w:tcPr>
            <w:tcW w:w="2160" w:type="dxa"/>
            <w:gridSpan w:val="2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59,4-69,4 (64,4)</w:t>
            </w:r>
          </w:p>
        </w:tc>
        <w:tc>
          <w:tcPr>
            <w:tcW w:w="1620" w:type="dxa"/>
            <w:gridSpan w:val="2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69,4-74,4</w:t>
            </w:r>
          </w:p>
        </w:tc>
        <w:tc>
          <w:tcPr>
            <w:tcW w:w="1260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&gt;74,4</w:t>
            </w:r>
          </w:p>
        </w:tc>
      </w:tr>
      <w:tr w:rsidR="007C3B6F" w:rsidRPr="007C3B6F" w:rsidTr="004724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5" w:type="dxa"/>
            <w:vMerge w:val="restart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9</w:t>
            </w:r>
          </w:p>
        </w:tc>
        <w:tc>
          <w:tcPr>
            <w:tcW w:w="1266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Р</w:t>
            </w:r>
          </w:p>
        </w:tc>
        <w:tc>
          <w:tcPr>
            <w:tcW w:w="1128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&lt;127,9</w:t>
            </w:r>
          </w:p>
        </w:tc>
        <w:tc>
          <w:tcPr>
            <w:tcW w:w="1431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134,6-127,9</w:t>
            </w:r>
          </w:p>
        </w:tc>
        <w:tc>
          <w:tcPr>
            <w:tcW w:w="2160" w:type="dxa"/>
            <w:gridSpan w:val="2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134,6-141,3 (134,6)</w:t>
            </w:r>
          </w:p>
        </w:tc>
        <w:tc>
          <w:tcPr>
            <w:tcW w:w="1620" w:type="dxa"/>
            <w:gridSpan w:val="2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141,3-148</w:t>
            </w:r>
          </w:p>
        </w:tc>
        <w:tc>
          <w:tcPr>
            <w:tcW w:w="1260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&gt;148</w:t>
            </w:r>
          </w:p>
        </w:tc>
      </w:tr>
      <w:tr w:rsidR="007C3B6F" w:rsidRPr="007C3B6F" w:rsidTr="004724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5" w:type="dxa"/>
            <w:vMerge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</w:p>
        </w:tc>
        <w:tc>
          <w:tcPr>
            <w:tcW w:w="1266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В</w:t>
            </w:r>
          </w:p>
        </w:tc>
        <w:tc>
          <w:tcPr>
            <w:tcW w:w="1128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&lt;19,5</w:t>
            </w:r>
          </w:p>
        </w:tc>
        <w:tc>
          <w:tcPr>
            <w:tcW w:w="1431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24,6-19,5</w:t>
            </w:r>
          </w:p>
        </w:tc>
        <w:tc>
          <w:tcPr>
            <w:tcW w:w="2160" w:type="dxa"/>
            <w:gridSpan w:val="2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24,6-34,8 (29,7)</w:t>
            </w:r>
          </w:p>
        </w:tc>
        <w:tc>
          <w:tcPr>
            <w:tcW w:w="1620" w:type="dxa"/>
            <w:gridSpan w:val="2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34,8-39,9</w:t>
            </w:r>
          </w:p>
        </w:tc>
        <w:tc>
          <w:tcPr>
            <w:tcW w:w="1260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&gt;39,9</w:t>
            </w:r>
          </w:p>
        </w:tc>
      </w:tr>
      <w:tr w:rsidR="007C3B6F" w:rsidRPr="007C3B6F" w:rsidTr="004724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5" w:type="dxa"/>
            <w:vMerge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</w:p>
        </w:tc>
        <w:tc>
          <w:tcPr>
            <w:tcW w:w="1266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ОГК</w:t>
            </w:r>
          </w:p>
        </w:tc>
        <w:tc>
          <w:tcPr>
            <w:tcW w:w="1128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&lt;59,5</w:t>
            </w:r>
          </w:p>
        </w:tc>
        <w:tc>
          <w:tcPr>
            <w:tcW w:w="1431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63,7-59,5</w:t>
            </w:r>
          </w:p>
        </w:tc>
        <w:tc>
          <w:tcPr>
            <w:tcW w:w="2160" w:type="dxa"/>
            <w:gridSpan w:val="2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63,7-72 (67,9)</w:t>
            </w:r>
          </w:p>
        </w:tc>
        <w:tc>
          <w:tcPr>
            <w:tcW w:w="1620" w:type="dxa"/>
            <w:gridSpan w:val="2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72-76,2</w:t>
            </w:r>
          </w:p>
        </w:tc>
        <w:tc>
          <w:tcPr>
            <w:tcW w:w="1260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&gt;76,2</w:t>
            </w:r>
          </w:p>
        </w:tc>
      </w:tr>
      <w:tr w:rsidR="007C3B6F" w:rsidRPr="007C3B6F" w:rsidTr="004724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5" w:type="dxa"/>
            <w:vMerge w:val="restart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10</w:t>
            </w:r>
          </w:p>
        </w:tc>
        <w:tc>
          <w:tcPr>
            <w:tcW w:w="1266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Р</w:t>
            </w:r>
          </w:p>
        </w:tc>
        <w:tc>
          <w:tcPr>
            <w:tcW w:w="1128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&lt;125</w:t>
            </w:r>
          </w:p>
        </w:tc>
        <w:tc>
          <w:tcPr>
            <w:tcW w:w="1431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132-125</w:t>
            </w:r>
          </w:p>
        </w:tc>
        <w:tc>
          <w:tcPr>
            <w:tcW w:w="2160" w:type="dxa"/>
            <w:gridSpan w:val="2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132-146 (139)</w:t>
            </w:r>
          </w:p>
        </w:tc>
        <w:tc>
          <w:tcPr>
            <w:tcW w:w="1620" w:type="dxa"/>
            <w:gridSpan w:val="2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146-153</w:t>
            </w:r>
          </w:p>
        </w:tc>
        <w:tc>
          <w:tcPr>
            <w:tcW w:w="1260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&gt;153</w:t>
            </w:r>
          </w:p>
        </w:tc>
      </w:tr>
      <w:tr w:rsidR="007C3B6F" w:rsidRPr="007C3B6F" w:rsidTr="004724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5" w:type="dxa"/>
            <w:vMerge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</w:p>
        </w:tc>
        <w:tc>
          <w:tcPr>
            <w:tcW w:w="1266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В</w:t>
            </w:r>
          </w:p>
        </w:tc>
        <w:tc>
          <w:tcPr>
            <w:tcW w:w="1128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&lt;21,3</w:t>
            </w:r>
          </w:p>
        </w:tc>
        <w:tc>
          <w:tcPr>
            <w:tcW w:w="1431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27-21,3</w:t>
            </w:r>
          </w:p>
        </w:tc>
        <w:tc>
          <w:tcPr>
            <w:tcW w:w="2160" w:type="dxa"/>
            <w:gridSpan w:val="2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27-38,4 (32,7)</w:t>
            </w:r>
          </w:p>
        </w:tc>
        <w:tc>
          <w:tcPr>
            <w:tcW w:w="1620" w:type="dxa"/>
            <w:gridSpan w:val="2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38,4-44,1</w:t>
            </w:r>
          </w:p>
        </w:tc>
        <w:tc>
          <w:tcPr>
            <w:tcW w:w="1260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&gt;44,1</w:t>
            </w:r>
          </w:p>
        </w:tc>
      </w:tr>
      <w:tr w:rsidR="007C3B6F" w:rsidRPr="007C3B6F" w:rsidTr="004724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5" w:type="dxa"/>
            <w:vMerge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</w:p>
        </w:tc>
        <w:tc>
          <w:tcPr>
            <w:tcW w:w="1266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ОГК</w:t>
            </w:r>
          </w:p>
        </w:tc>
        <w:tc>
          <w:tcPr>
            <w:tcW w:w="1128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&lt;56,8</w:t>
            </w:r>
          </w:p>
        </w:tc>
        <w:tc>
          <w:tcPr>
            <w:tcW w:w="1431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62,4-56,8</w:t>
            </w:r>
          </w:p>
        </w:tc>
        <w:tc>
          <w:tcPr>
            <w:tcW w:w="2160" w:type="dxa"/>
            <w:gridSpan w:val="2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62,4-73,6 (68)</w:t>
            </w:r>
          </w:p>
        </w:tc>
        <w:tc>
          <w:tcPr>
            <w:tcW w:w="1620" w:type="dxa"/>
            <w:gridSpan w:val="2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73,6-79,2</w:t>
            </w:r>
          </w:p>
        </w:tc>
        <w:tc>
          <w:tcPr>
            <w:tcW w:w="1260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&gt;79,2</w:t>
            </w:r>
          </w:p>
        </w:tc>
      </w:tr>
      <w:tr w:rsidR="007C3B6F" w:rsidRPr="007C3B6F" w:rsidTr="004724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5" w:type="dxa"/>
            <w:vMerge w:val="restart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11</w:t>
            </w:r>
          </w:p>
        </w:tc>
        <w:tc>
          <w:tcPr>
            <w:tcW w:w="1266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Р</w:t>
            </w:r>
          </w:p>
        </w:tc>
        <w:tc>
          <w:tcPr>
            <w:tcW w:w="1128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&lt;129,8</w:t>
            </w:r>
          </w:p>
        </w:tc>
        <w:tc>
          <w:tcPr>
            <w:tcW w:w="1431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137,3-129,8</w:t>
            </w:r>
          </w:p>
        </w:tc>
        <w:tc>
          <w:tcPr>
            <w:tcW w:w="2160" w:type="dxa"/>
            <w:gridSpan w:val="2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137,3-152,3 (144,8)</w:t>
            </w:r>
          </w:p>
        </w:tc>
        <w:tc>
          <w:tcPr>
            <w:tcW w:w="1620" w:type="dxa"/>
            <w:gridSpan w:val="2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152-159,8</w:t>
            </w:r>
          </w:p>
        </w:tc>
        <w:tc>
          <w:tcPr>
            <w:tcW w:w="1260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&gt;159,8</w:t>
            </w:r>
          </w:p>
        </w:tc>
      </w:tr>
      <w:tr w:rsidR="007C3B6F" w:rsidRPr="007C3B6F" w:rsidTr="004724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5" w:type="dxa"/>
            <w:vMerge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</w:p>
        </w:tc>
        <w:tc>
          <w:tcPr>
            <w:tcW w:w="1266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В</w:t>
            </w:r>
          </w:p>
        </w:tc>
        <w:tc>
          <w:tcPr>
            <w:tcW w:w="1128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&lt;22,1</w:t>
            </w:r>
          </w:p>
        </w:tc>
        <w:tc>
          <w:tcPr>
            <w:tcW w:w="1431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29,7-22,1</w:t>
            </w:r>
          </w:p>
        </w:tc>
        <w:tc>
          <w:tcPr>
            <w:tcW w:w="2160" w:type="dxa"/>
            <w:gridSpan w:val="2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29,7-44,9 (37,3)</w:t>
            </w:r>
          </w:p>
        </w:tc>
        <w:tc>
          <w:tcPr>
            <w:tcW w:w="1620" w:type="dxa"/>
            <w:gridSpan w:val="2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44,9-52,5</w:t>
            </w:r>
          </w:p>
        </w:tc>
        <w:tc>
          <w:tcPr>
            <w:tcW w:w="1260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&gt;52,5</w:t>
            </w:r>
          </w:p>
        </w:tc>
      </w:tr>
      <w:tr w:rsidR="007C3B6F" w:rsidRPr="007C3B6F" w:rsidTr="004724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5" w:type="dxa"/>
            <w:vMerge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</w:p>
        </w:tc>
        <w:tc>
          <w:tcPr>
            <w:tcW w:w="1266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ОГК</w:t>
            </w:r>
          </w:p>
        </w:tc>
        <w:tc>
          <w:tcPr>
            <w:tcW w:w="1128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&lt;60,2</w:t>
            </w:r>
          </w:p>
        </w:tc>
        <w:tc>
          <w:tcPr>
            <w:tcW w:w="1431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66,0-60,2</w:t>
            </w:r>
          </w:p>
        </w:tc>
        <w:tc>
          <w:tcPr>
            <w:tcW w:w="2160" w:type="dxa"/>
            <w:gridSpan w:val="2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66,0-77,6 (71,8)</w:t>
            </w:r>
          </w:p>
        </w:tc>
        <w:tc>
          <w:tcPr>
            <w:tcW w:w="1620" w:type="dxa"/>
            <w:gridSpan w:val="2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77,6-83,2</w:t>
            </w:r>
          </w:p>
        </w:tc>
        <w:tc>
          <w:tcPr>
            <w:tcW w:w="1260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&gt;83,2</w:t>
            </w:r>
          </w:p>
        </w:tc>
      </w:tr>
      <w:tr w:rsidR="007C3B6F" w:rsidRPr="007C3B6F" w:rsidTr="004724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5" w:type="dxa"/>
            <w:vMerge w:val="restart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12</w:t>
            </w:r>
          </w:p>
        </w:tc>
        <w:tc>
          <w:tcPr>
            <w:tcW w:w="1266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Р</w:t>
            </w:r>
          </w:p>
        </w:tc>
        <w:tc>
          <w:tcPr>
            <w:tcW w:w="1128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&lt;134</w:t>
            </w:r>
          </w:p>
        </w:tc>
        <w:tc>
          <w:tcPr>
            <w:tcW w:w="1431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142,0-134,2</w:t>
            </w:r>
          </w:p>
        </w:tc>
        <w:tc>
          <w:tcPr>
            <w:tcW w:w="2160" w:type="dxa"/>
            <w:gridSpan w:val="2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142,0-157,6 (149,8)</w:t>
            </w:r>
          </w:p>
        </w:tc>
        <w:tc>
          <w:tcPr>
            <w:tcW w:w="1620" w:type="dxa"/>
            <w:gridSpan w:val="2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157,6-165,4</w:t>
            </w:r>
          </w:p>
        </w:tc>
        <w:tc>
          <w:tcPr>
            <w:tcW w:w="1260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&gt;165,4</w:t>
            </w:r>
          </w:p>
        </w:tc>
      </w:tr>
      <w:tr w:rsidR="007C3B6F" w:rsidRPr="007C3B6F" w:rsidTr="004724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5" w:type="dxa"/>
            <w:vMerge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</w:p>
        </w:tc>
        <w:tc>
          <w:tcPr>
            <w:tcW w:w="1266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В</w:t>
            </w:r>
          </w:p>
        </w:tc>
        <w:tc>
          <w:tcPr>
            <w:tcW w:w="1128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&lt;25,4</w:t>
            </w:r>
          </w:p>
        </w:tc>
        <w:tc>
          <w:tcPr>
            <w:tcW w:w="1431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33,0-25,4</w:t>
            </w:r>
          </w:p>
        </w:tc>
        <w:tc>
          <w:tcPr>
            <w:tcW w:w="2160" w:type="dxa"/>
            <w:gridSpan w:val="2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33,0-48,2 (40,6)</w:t>
            </w:r>
          </w:p>
        </w:tc>
        <w:tc>
          <w:tcPr>
            <w:tcW w:w="1620" w:type="dxa"/>
            <w:gridSpan w:val="2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48,2-55,8</w:t>
            </w:r>
          </w:p>
        </w:tc>
        <w:tc>
          <w:tcPr>
            <w:tcW w:w="1260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&gt;55,8</w:t>
            </w:r>
          </w:p>
        </w:tc>
      </w:tr>
      <w:tr w:rsidR="007C3B6F" w:rsidRPr="007C3B6F" w:rsidTr="004724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5" w:type="dxa"/>
            <w:vMerge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</w:p>
        </w:tc>
        <w:tc>
          <w:tcPr>
            <w:tcW w:w="1266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ОГК</w:t>
            </w:r>
          </w:p>
        </w:tc>
        <w:tc>
          <w:tcPr>
            <w:tcW w:w="1128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&lt;61,7</w:t>
            </w:r>
          </w:p>
        </w:tc>
        <w:tc>
          <w:tcPr>
            <w:tcW w:w="1431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68,4-81,8</w:t>
            </w:r>
          </w:p>
        </w:tc>
        <w:tc>
          <w:tcPr>
            <w:tcW w:w="2160" w:type="dxa"/>
            <w:gridSpan w:val="2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68,4-81,8 (75,1)</w:t>
            </w:r>
          </w:p>
        </w:tc>
        <w:tc>
          <w:tcPr>
            <w:tcW w:w="1620" w:type="dxa"/>
            <w:gridSpan w:val="2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81,8-88,5</w:t>
            </w:r>
          </w:p>
        </w:tc>
        <w:tc>
          <w:tcPr>
            <w:tcW w:w="1260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&gt;88,5</w:t>
            </w:r>
          </w:p>
        </w:tc>
      </w:tr>
      <w:tr w:rsidR="007C3B6F" w:rsidRPr="007C3B6F" w:rsidTr="004724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5" w:type="dxa"/>
            <w:vMerge w:val="restart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13</w:t>
            </w:r>
          </w:p>
        </w:tc>
        <w:tc>
          <w:tcPr>
            <w:tcW w:w="1266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Р</w:t>
            </w:r>
          </w:p>
        </w:tc>
        <w:tc>
          <w:tcPr>
            <w:tcW w:w="1128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&lt;138,6</w:t>
            </w:r>
          </w:p>
        </w:tc>
        <w:tc>
          <w:tcPr>
            <w:tcW w:w="1431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147,6-138,6</w:t>
            </w:r>
          </w:p>
        </w:tc>
        <w:tc>
          <w:tcPr>
            <w:tcW w:w="2160" w:type="dxa"/>
            <w:gridSpan w:val="2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147,6-165,6 (156,6)</w:t>
            </w:r>
          </w:p>
        </w:tc>
        <w:tc>
          <w:tcPr>
            <w:tcW w:w="1620" w:type="dxa"/>
            <w:gridSpan w:val="2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165,6-174,6</w:t>
            </w:r>
          </w:p>
        </w:tc>
        <w:tc>
          <w:tcPr>
            <w:tcW w:w="1260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&gt;174,6</w:t>
            </w:r>
          </w:p>
        </w:tc>
      </w:tr>
      <w:tr w:rsidR="007C3B6F" w:rsidRPr="007C3B6F" w:rsidTr="004724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5" w:type="dxa"/>
            <w:vMerge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</w:p>
        </w:tc>
        <w:tc>
          <w:tcPr>
            <w:tcW w:w="1266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В</w:t>
            </w:r>
          </w:p>
        </w:tc>
        <w:tc>
          <w:tcPr>
            <w:tcW w:w="1128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&lt;23,33</w:t>
            </w:r>
          </w:p>
        </w:tc>
        <w:tc>
          <w:tcPr>
            <w:tcW w:w="1431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32,7-23,3</w:t>
            </w:r>
          </w:p>
        </w:tc>
        <w:tc>
          <w:tcPr>
            <w:tcW w:w="2160" w:type="dxa"/>
            <w:gridSpan w:val="2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32,7-56,0 (46,6)</w:t>
            </w:r>
          </w:p>
        </w:tc>
        <w:tc>
          <w:tcPr>
            <w:tcW w:w="1620" w:type="dxa"/>
            <w:gridSpan w:val="2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56,0-65,4</w:t>
            </w:r>
          </w:p>
        </w:tc>
        <w:tc>
          <w:tcPr>
            <w:tcW w:w="1260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&gt;65,4</w:t>
            </w:r>
          </w:p>
        </w:tc>
      </w:tr>
      <w:tr w:rsidR="007C3B6F" w:rsidRPr="007C3B6F" w:rsidTr="004724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5" w:type="dxa"/>
            <w:vMerge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</w:p>
        </w:tc>
        <w:tc>
          <w:tcPr>
            <w:tcW w:w="1266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ОГК</w:t>
            </w:r>
          </w:p>
        </w:tc>
        <w:tc>
          <w:tcPr>
            <w:tcW w:w="1128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&lt;62,3</w:t>
            </w:r>
          </w:p>
        </w:tc>
        <w:tc>
          <w:tcPr>
            <w:tcW w:w="1431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69,7-62,3</w:t>
            </w:r>
          </w:p>
        </w:tc>
        <w:tc>
          <w:tcPr>
            <w:tcW w:w="2160" w:type="dxa"/>
            <w:gridSpan w:val="2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69,7-84,5 (77,1)</w:t>
            </w:r>
          </w:p>
        </w:tc>
        <w:tc>
          <w:tcPr>
            <w:tcW w:w="1620" w:type="dxa"/>
            <w:gridSpan w:val="2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84,5-91,9</w:t>
            </w:r>
          </w:p>
        </w:tc>
        <w:tc>
          <w:tcPr>
            <w:tcW w:w="1260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&gt;91,9</w:t>
            </w:r>
          </w:p>
        </w:tc>
      </w:tr>
      <w:tr w:rsidR="007C3B6F" w:rsidRPr="007C3B6F" w:rsidTr="004724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5" w:type="dxa"/>
            <w:vMerge w:val="restart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14</w:t>
            </w:r>
          </w:p>
        </w:tc>
        <w:tc>
          <w:tcPr>
            <w:tcW w:w="1266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Р</w:t>
            </w:r>
          </w:p>
        </w:tc>
        <w:tc>
          <w:tcPr>
            <w:tcW w:w="1128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&lt;146,6</w:t>
            </w:r>
          </w:p>
        </w:tc>
        <w:tc>
          <w:tcPr>
            <w:tcW w:w="1431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151,1-146,6</w:t>
            </w:r>
          </w:p>
        </w:tc>
        <w:tc>
          <w:tcPr>
            <w:tcW w:w="2160" w:type="dxa"/>
            <w:gridSpan w:val="2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155,1-172,1 (163,6)</w:t>
            </w:r>
          </w:p>
        </w:tc>
        <w:tc>
          <w:tcPr>
            <w:tcW w:w="1620" w:type="dxa"/>
            <w:gridSpan w:val="2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172,1-180,6</w:t>
            </w:r>
          </w:p>
        </w:tc>
        <w:tc>
          <w:tcPr>
            <w:tcW w:w="1260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&gt;180,6</w:t>
            </w:r>
          </w:p>
        </w:tc>
      </w:tr>
      <w:tr w:rsidR="007C3B6F" w:rsidRPr="007C3B6F" w:rsidTr="004724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5" w:type="dxa"/>
            <w:vMerge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</w:p>
        </w:tc>
        <w:tc>
          <w:tcPr>
            <w:tcW w:w="1266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В</w:t>
            </w:r>
          </w:p>
        </w:tc>
        <w:tc>
          <w:tcPr>
            <w:tcW w:w="1128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&lt;30,6</w:t>
            </w:r>
          </w:p>
        </w:tc>
        <w:tc>
          <w:tcPr>
            <w:tcW w:w="1431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41,4-30,6</w:t>
            </w:r>
          </w:p>
        </w:tc>
        <w:tc>
          <w:tcPr>
            <w:tcW w:w="2160" w:type="dxa"/>
            <w:gridSpan w:val="2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41,4-63,0 (52,2)</w:t>
            </w:r>
          </w:p>
        </w:tc>
        <w:tc>
          <w:tcPr>
            <w:tcW w:w="1620" w:type="dxa"/>
            <w:gridSpan w:val="2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63,0-73,8</w:t>
            </w:r>
          </w:p>
        </w:tc>
        <w:tc>
          <w:tcPr>
            <w:tcW w:w="1260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&gt;73,8</w:t>
            </w:r>
          </w:p>
        </w:tc>
      </w:tr>
      <w:tr w:rsidR="007C3B6F" w:rsidRPr="007C3B6F" w:rsidTr="004724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5" w:type="dxa"/>
            <w:vMerge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</w:p>
        </w:tc>
        <w:tc>
          <w:tcPr>
            <w:tcW w:w="1266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ОГК</w:t>
            </w:r>
          </w:p>
        </w:tc>
        <w:tc>
          <w:tcPr>
            <w:tcW w:w="1128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&lt;66,7</w:t>
            </w:r>
          </w:p>
        </w:tc>
        <w:tc>
          <w:tcPr>
            <w:tcW w:w="1431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73,6-66,7</w:t>
            </w:r>
          </w:p>
        </w:tc>
        <w:tc>
          <w:tcPr>
            <w:tcW w:w="2160" w:type="dxa"/>
            <w:gridSpan w:val="2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73,6-87,4 (80,5)</w:t>
            </w:r>
          </w:p>
        </w:tc>
        <w:tc>
          <w:tcPr>
            <w:tcW w:w="1620" w:type="dxa"/>
            <w:gridSpan w:val="2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87,4-94,3</w:t>
            </w:r>
          </w:p>
        </w:tc>
        <w:tc>
          <w:tcPr>
            <w:tcW w:w="1260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&gt;94,3</w:t>
            </w:r>
          </w:p>
        </w:tc>
      </w:tr>
      <w:tr w:rsidR="007C3B6F" w:rsidRPr="007C3B6F" w:rsidTr="004724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5" w:type="dxa"/>
            <w:vMerge w:val="restart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15</w:t>
            </w:r>
          </w:p>
        </w:tc>
        <w:tc>
          <w:tcPr>
            <w:tcW w:w="1266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Р</w:t>
            </w:r>
          </w:p>
        </w:tc>
        <w:tc>
          <w:tcPr>
            <w:tcW w:w="1128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&lt;154,7</w:t>
            </w:r>
          </w:p>
        </w:tc>
        <w:tc>
          <w:tcPr>
            <w:tcW w:w="1431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162,7-154,7</w:t>
            </w:r>
          </w:p>
        </w:tc>
        <w:tc>
          <w:tcPr>
            <w:tcW w:w="2160" w:type="dxa"/>
            <w:gridSpan w:val="2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162,7-178,7 (170,7)</w:t>
            </w:r>
          </w:p>
        </w:tc>
        <w:tc>
          <w:tcPr>
            <w:tcW w:w="1620" w:type="dxa"/>
            <w:gridSpan w:val="2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178,7-186,7</w:t>
            </w:r>
          </w:p>
        </w:tc>
        <w:tc>
          <w:tcPr>
            <w:tcW w:w="1260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&gt;186,7</w:t>
            </w:r>
          </w:p>
        </w:tc>
      </w:tr>
      <w:tr w:rsidR="007C3B6F" w:rsidRPr="007C3B6F" w:rsidTr="004724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5" w:type="dxa"/>
            <w:vMerge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</w:p>
        </w:tc>
        <w:tc>
          <w:tcPr>
            <w:tcW w:w="1266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В</w:t>
            </w:r>
          </w:p>
        </w:tc>
        <w:tc>
          <w:tcPr>
            <w:tcW w:w="1128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&lt;40,4</w:t>
            </w:r>
          </w:p>
        </w:tc>
        <w:tc>
          <w:tcPr>
            <w:tcW w:w="1431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50,1-40,4</w:t>
            </w:r>
          </w:p>
        </w:tc>
        <w:tc>
          <w:tcPr>
            <w:tcW w:w="2160" w:type="dxa"/>
            <w:gridSpan w:val="2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50,1-69,5 (59,8)</w:t>
            </w:r>
          </w:p>
        </w:tc>
        <w:tc>
          <w:tcPr>
            <w:tcW w:w="1620" w:type="dxa"/>
            <w:gridSpan w:val="2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69,5-79,2</w:t>
            </w:r>
          </w:p>
        </w:tc>
        <w:tc>
          <w:tcPr>
            <w:tcW w:w="1260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&gt;79,2</w:t>
            </w:r>
          </w:p>
        </w:tc>
      </w:tr>
      <w:tr w:rsidR="007C3B6F" w:rsidRPr="007C3B6F" w:rsidTr="004724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5" w:type="dxa"/>
            <w:vMerge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</w:p>
        </w:tc>
        <w:tc>
          <w:tcPr>
            <w:tcW w:w="1266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ОГК</w:t>
            </w:r>
          </w:p>
        </w:tc>
        <w:tc>
          <w:tcPr>
            <w:tcW w:w="1128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&lt;70,7</w:t>
            </w:r>
          </w:p>
        </w:tc>
        <w:tc>
          <w:tcPr>
            <w:tcW w:w="1431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77,5-70,5</w:t>
            </w:r>
          </w:p>
        </w:tc>
        <w:tc>
          <w:tcPr>
            <w:tcW w:w="2160" w:type="dxa"/>
            <w:gridSpan w:val="2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77,5-91,5 (84,5)</w:t>
            </w:r>
          </w:p>
        </w:tc>
        <w:tc>
          <w:tcPr>
            <w:tcW w:w="1620" w:type="dxa"/>
            <w:gridSpan w:val="2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91,5-98,5</w:t>
            </w:r>
          </w:p>
        </w:tc>
        <w:tc>
          <w:tcPr>
            <w:tcW w:w="1260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&gt;98,5</w:t>
            </w:r>
          </w:p>
        </w:tc>
      </w:tr>
      <w:tr w:rsidR="007C3B6F" w:rsidRPr="007C3B6F" w:rsidTr="004724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5" w:type="dxa"/>
            <w:vMerge w:val="restart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16</w:t>
            </w:r>
          </w:p>
        </w:tc>
        <w:tc>
          <w:tcPr>
            <w:tcW w:w="1266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Р</w:t>
            </w:r>
          </w:p>
        </w:tc>
        <w:tc>
          <w:tcPr>
            <w:tcW w:w="1128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&lt;161,7</w:t>
            </w:r>
          </w:p>
        </w:tc>
        <w:tc>
          <w:tcPr>
            <w:tcW w:w="1431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168,1-161,7</w:t>
            </w:r>
          </w:p>
        </w:tc>
        <w:tc>
          <w:tcPr>
            <w:tcW w:w="2160" w:type="dxa"/>
            <w:gridSpan w:val="2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168,1-180,9 (174,5)</w:t>
            </w:r>
          </w:p>
        </w:tc>
        <w:tc>
          <w:tcPr>
            <w:tcW w:w="1620" w:type="dxa"/>
            <w:gridSpan w:val="2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180,9-187,3</w:t>
            </w:r>
          </w:p>
        </w:tc>
        <w:tc>
          <w:tcPr>
            <w:tcW w:w="1260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&gt;187,3</w:t>
            </w:r>
          </w:p>
        </w:tc>
      </w:tr>
      <w:tr w:rsidR="007C3B6F" w:rsidRPr="007C3B6F" w:rsidTr="004724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5" w:type="dxa"/>
            <w:vMerge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</w:p>
        </w:tc>
        <w:tc>
          <w:tcPr>
            <w:tcW w:w="1266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В</w:t>
            </w:r>
          </w:p>
        </w:tc>
        <w:tc>
          <w:tcPr>
            <w:tcW w:w="1128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&lt;46,0</w:t>
            </w:r>
          </w:p>
        </w:tc>
        <w:tc>
          <w:tcPr>
            <w:tcW w:w="1431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55,0-46,0</w:t>
            </w:r>
          </w:p>
        </w:tc>
        <w:tc>
          <w:tcPr>
            <w:tcW w:w="2160" w:type="dxa"/>
            <w:gridSpan w:val="2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55,0-73,0 (64,0)</w:t>
            </w:r>
          </w:p>
        </w:tc>
        <w:tc>
          <w:tcPr>
            <w:tcW w:w="1620" w:type="dxa"/>
            <w:gridSpan w:val="2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73,0-82,0</w:t>
            </w:r>
          </w:p>
        </w:tc>
        <w:tc>
          <w:tcPr>
            <w:tcW w:w="1260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&gt;82,0</w:t>
            </w:r>
          </w:p>
        </w:tc>
      </w:tr>
      <w:tr w:rsidR="007C3B6F" w:rsidRPr="007C3B6F" w:rsidTr="004724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5" w:type="dxa"/>
            <w:vMerge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</w:p>
        </w:tc>
        <w:tc>
          <w:tcPr>
            <w:tcW w:w="1266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ОГК</w:t>
            </w:r>
          </w:p>
        </w:tc>
        <w:tc>
          <w:tcPr>
            <w:tcW w:w="1128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&lt;74,0</w:t>
            </w:r>
          </w:p>
        </w:tc>
        <w:tc>
          <w:tcPr>
            <w:tcW w:w="1431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80,2-74,0</w:t>
            </w:r>
          </w:p>
        </w:tc>
        <w:tc>
          <w:tcPr>
            <w:tcW w:w="2160" w:type="dxa"/>
            <w:gridSpan w:val="2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80,2-93,0 (86,8)</w:t>
            </w:r>
          </w:p>
        </w:tc>
        <w:tc>
          <w:tcPr>
            <w:tcW w:w="1620" w:type="dxa"/>
            <w:gridSpan w:val="2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93,0-99,2</w:t>
            </w:r>
          </w:p>
        </w:tc>
        <w:tc>
          <w:tcPr>
            <w:tcW w:w="1260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&gt;99,2</w:t>
            </w:r>
          </w:p>
        </w:tc>
      </w:tr>
      <w:tr w:rsidR="007C3B6F" w:rsidRPr="007C3B6F" w:rsidTr="004724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5" w:type="dxa"/>
            <w:vMerge w:val="restart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17</w:t>
            </w:r>
          </w:p>
        </w:tc>
        <w:tc>
          <w:tcPr>
            <w:tcW w:w="1266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Р</w:t>
            </w:r>
          </w:p>
        </w:tc>
        <w:tc>
          <w:tcPr>
            <w:tcW w:w="1128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&lt;161,5</w:t>
            </w:r>
          </w:p>
        </w:tc>
        <w:tc>
          <w:tcPr>
            <w:tcW w:w="1431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168,8-161,5</w:t>
            </w:r>
          </w:p>
        </w:tc>
        <w:tc>
          <w:tcPr>
            <w:tcW w:w="2160" w:type="dxa"/>
            <w:gridSpan w:val="2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168,8-183,4 (176,1)</w:t>
            </w:r>
          </w:p>
        </w:tc>
        <w:tc>
          <w:tcPr>
            <w:tcW w:w="1620" w:type="dxa"/>
            <w:gridSpan w:val="2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183,4-190,7</w:t>
            </w:r>
          </w:p>
        </w:tc>
        <w:tc>
          <w:tcPr>
            <w:tcW w:w="1260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&gt;190,7</w:t>
            </w:r>
          </w:p>
        </w:tc>
      </w:tr>
      <w:tr w:rsidR="007C3B6F" w:rsidRPr="007C3B6F" w:rsidTr="004724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5" w:type="dxa"/>
            <w:vMerge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</w:p>
        </w:tc>
        <w:tc>
          <w:tcPr>
            <w:tcW w:w="1266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В</w:t>
            </w:r>
          </w:p>
        </w:tc>
        <w:tc>
          <w:tcPr>
            <w:tcW w:w="1128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&lt;47,3</w:t>
            </w:r>
          </w:p>
        </w:tc>
        <w:tc>
          <w:tcPr>
            <w:tcW w:w="1431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57,3-47,3</w:t>
            </w:r>
          </w:p>
        </w:tc>
        <w:tc>
          <w:tcPr>
            <w:tcW w:w="2160" w:type="dxa"/>
            <w:gridSpan w:val="2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57,3-77,3 (67,3)</w:t>
            </w:r>
          </w:p>
        </w:tc>
        <w:tc>
          <w:tcPr>
            <w:tcW w:w="1620" w:type="dxa"/>
            <w:gridSpan w:val="2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77,3-87,3</w:t>
            </w:r>
          </w:p>
        </w:tc>
        <w:tc>
          <w:tcPr>
            <w:tcW w:w="1260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&gt;87,3</w:t>
            </w:r>
          </w:p>
        </w:tc>
      </w:tr>
      <w:tr w:rsidR="007C3B6F" w:rsidRPr="007C3B6F" w:rsidTr="004724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5" w:type="dxa"/>
            <w:vMerge/>
            <w:tcBorders>
              <w:bottom w:val="double" w:sz="4" w:space="0" w:color="auto"/>
            </w:tcBorders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</w:p>
        </w:tc>
        <w:tc>
          <w:tcPr>
            <w:tcW w:w="1266" w:type="dxa"/>
            <w:tcBorders>
              <w:bottom w:val="double" w:sz="4" w:space="0" w:color="auto"/>
            </w:tcBorders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ОГК</w:t>
            </w:r>
          </w:p>
        </w:tc>
        <w:tc>
          <w:tcPr>
            <w:tcW w:w="1128" w:type="dxa"/>
            <w:tcBorders>
              <w:bottom w:val="double" w:sz="4" w:space="0" w:color="auto"/>
            </w:tcBorders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&lt;76,8</w:t>
            </w:r>
          </w:p>
        </w:tc>
        <w:tc>
          <w:tcPr>
            <w:tcW w:w="1431" w:type="dxa"/>
            <w:tcBorders>
              <w:bottom w:val="double" w:sz="4" w:space="0" w:color="auto"/>
            </w:tcBorders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82,6-76,8</w:t>
            </w:r>
          </w:p>
        </w:tc>
        <w:tc>
          <w:tcPr>
            <w:tcW w:w="2160" w:type="dxa"/>
            <w:gridSpan w:val="2"/>
            <w:tcBorders>
              <w:bottom w:val="double" w:sz="4" w:space="0" w:color="auto"/>
            </w:tcBorders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82,6-94,2 (88,4)</w:t>
            </w:r>
          </w:p>
        </w:tc>
        <w:tc>
          <w:tcPr>
            <w:tcW w:w="1620" w:type="dxa"/>
            <w:gridSpan w:val="2"/>
            <w:tcBorders>
              <w:bottom w:val="double" w:sz="4" w:space="0" w:color="auto"/>
            </w:tcBorders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94,2-100,0</w:t>
            </w: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&gt;100,0</w:t>
            </w:r>
          </w:p>
        </w:tc>
      </w:tr>
      <w:tr w:rsidR="007C3B6F" w:rsidRPr="007C3B6F" w:rsidTr="004724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0" w:type="dxa"/>
            <w:gridSpan w:val="9"/>
            <w:tcBorders>
              <w:top w:val="double" w:sz="4" w:space="0" w:color="auto"/>
              <w:bottom w:val="double" w:sz="4" w:space="0" w:color="auto"/>
            </w:tcBorders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x-none"/>
              </w:rPr>
            </w:pPr>
            <w:proofErr w:type="spellStart"/>
            <w:r w:rsidRPr="007C3B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x-none"/>
              </w:rPr>
              <w:t>дівч</w:t>
            </w:r>
            <w:r w:rsidRPr="007C3B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x-none"/>
              </w:rPr>
              <w:t>ата</w:t>
            </w:r>
            <w:proofErr w:type="spellEnd"/>
          </w:p>
        </w:tc>
      </w:tr>
      <w:tr w:rsidR="007C3B6F" w:rsidRPr="007C3B6F" w:rsidTr="004724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5" w:type="dxa"/>
            <w:vMerge w:val="restart"/>
            <w:tcBorders>
              <w:top w:val="double" w:sz="4" w:space="0" w:color="auto"/>
            </w:tcBorders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7</w:t>
            </w:r>
          </w:p>
        </w:tc>
        <w:tc>
          <w:tcPr>
            <w:tcW w:w="1266" w:type="dxa"/>
            <w:tcBorders>
              <w:top w:val="double" w:sz="4" w:space="0" w:color="auto"/>
            </w:tcBorders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Р</w:t>
            </w:r>
          </w:p>
        </w:tc>
        <w:tc>
          <w:tcPr>
            <w:tcW w:w="1128" w:type="dxa"/>
            <w:tcBorders>
              <w:top w:val="double" w:sz="4" w:space="0" w:color="auto"/>
            </w:tcBorders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&lt;112,9</w:t>
            </w:r>
          </w:p>
        </w:tc>
        <w:tc>
          <w:tcPr>
            <w:tcW w:w="1431" w:type="dxa"/>
            <w:tcBorders>
              <w:top w:val="double" w:sz="4" w:space="0" w:color="auto"/>
            </w:tcBorders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118,1-112,9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</w:tcBorders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118,1-128,5 (123,3)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</w:tcBorders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128,5-133,7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&gt;133,7</w:t>
            </w:r>
          </w:p>
        </w:tc>
      </w:tr>
      <w:tr w:rsidR="007C3B6F" w:rsidRPr="007C3B6F" w:rsidTr="004724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5" w:type="dxa"/>
            <w:vMerge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</w:p>
        </w:tc>
        <w:tc>
          <w:tcPr>
            <w:tcW w:w="1266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В</w:t>
            </w:r>
          </w:p>
        </w:tc>
        <w:tc>
          <w:tcPr>
            <w:tcW w:w="1128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&lt;16,6</w:t>
            </w:r>
          </w:p>
        </w:tc>
        <w:tc>
          <w:tcPr>
            <w:tcW w:w="1431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20,1-16,6</w:t>
            </w:r>
          </w:p>
        </w:tc>
        <w:tc>
          <w:tcPr>
            <w:tcW w:w="2160" w:type="dxa"/>
            <w:gridSpan w:val="2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20,1-27,1 (23,6)</w:t>
            </w:r>
          </w:p>
        </w:tc>
        <w:tc>
          <w:tcPr>
            <w:tcW w:w="1620" w:type="dxa"/>
            <w:gridSpan w:val="2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27,1-30,6</w:t>
            </w:r>
          </w:p>
        </w:tc>
        <w:tc>
          <w:tcPr>
            <w:tcW w:w="1260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&gt;30,6</w:t>
            </w:r>
          </w:p>
        </w:tc>
      </w:tr>
      <w:tr w:rsidR="007C3B6F" w:rsidRPr="007C3B6F" w:rsidTr="004724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5" w:type="dxa"/>
            <w:vMerge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</w:p>
        </w:tc>
        <w:tc>
          <w:tcPr>
            <w:tcW w:w="1266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ОГК</w:t>
            </w:r>
          </w:p>
        </w:tc>
        <w:tc>
          <w:tcPr>
            <w:tcW w:w="1128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&lt;54,5</w:t>
            </w:r>
          </w:p>
        </w:tc>
        <w:tc>
          <w:tcPr>
            <w:tcW w:w="1431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58,6-54,5</w:t>
            </w:r>
          </w:p>
        </w:tc>
        <w:tc>
          <w:tcPr>
            <w:tcW w:w="2160" w:type="dxa"/>
            <w:gridSpan w:val="2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58,6-66,8 (62,7)</w:t>
            </w:r>
          </w:p>
        </w:tc>
        <w:tc>
          <w:tcPr>
            <w:tcW w:w="1620" w:type="dxa"/>
            <w:gridSpan w:val="2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66,8-70,9</w:t>
            </w:r>
          </w:p>
        </w:tc>
        <w:tc>
          <w:tcPr>
            <w:tcW w:w="1260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&gt;70,9</w:t>
            </w:r>
          </w:p>
        </w:tc>
      </w:tr>
      <w:tr w:rsidR="007C3B6F" w:rsidRPr="007C3B6F" w:rsidTr="004724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5" w:type="dxa"/>
            <w:vMerge w:val="restart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8</w:t>
            </w:r>
          </w:p>
        </w:tc>
        <w:tc>
          <w:tcPr>
            <w:tcW w:w="1266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Р</w:t>
            </w:r>
          </w:p>
        </w:tc>
        <w:tc>
          <w:tcPr>
            <w:tcW w:w="1128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&lt;114,9</w:t>
            </w:r>
          </w:p>
        </w:tc>
        <w:tc>
          <w:tcPr>
            <w:tcW w:w="1431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121,2-114,9</w:t>
            </w:r>
          </w:p>
        </w:tc>
        <w:tc>
          <w:tcPr>
            <w:tcW w:w="2160" w:type="dxa"/>
            <w:gridSpan w:val="2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121,2-133,8 (127,5)</w:t>
            </w:r>
          </w:p>
        </w:tc>
        <w:tc>
          <w:tcPr>
            <w:tcW w:w="1620" w:type="dxa"/>
            <w:gridSpan w:val="2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133,8-140,1</w:t>
            </w:r>
          </w:p>
        </w:tc>
        <w:tc>
          <w:tcPr>
            <w:tcW w:w="1260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&gt;140,1</w:t>
            </w:r>
          </w:p>
        </w:tc>
      </w:tr>
      <w:tr w:rsidR="007C3B6F" w:rsidRPr="007C3B6F" w:rsidTr="004724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5" w:type="dxa"/>
            <w:vMerge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</w:p>
        </w:tc>
        <w:tc>
          <w:tcPr>
            <w:tcW w:w="1266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В</w:t>
            </w:r>
          </w:p>
        </w:tc>
        <w:tc>
          <w:tcPr>
            <w:tcW w:w="1128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&lt;17,0</w:t>
            </w:r>
          </w:p>
        </w:tc>
        <w:tc>
          <w:tcPr>
            <w:tcW w:w="1431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21,6-17,0</w:t>
            </w:r>
          </w:p>
        </w:tc>
        <w:tc>
          <w:tcPr>
            <w:tcW w:w="2160" w:type="dxa"/>
            <w:gridSpan w:val="2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21,6-30,8 (26,2)</w:t>
            </w:r>
          </w:p>
        </w:tc>
        <w:tc>
          <w:tcPr>
            <w:tcW w:w="1620" w:type="dxa"/>
            <w:gridSpan w:val="2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30,8-35,4</w:t>
            </w:r>
          </w:p>
        </w:tc>
        <w:tc>
          <w:tcPr>
            <w:tcW w:w="1260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&gt;35,4</w:t>
            </w:r>
          </w:p>
        </w:tc>
      </w:tr>
      <w:tr w:rsidR="007C3B6F" w:rsidRPr="007C3B6F" w:rsidTr="004724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5" w:type="dxa"/>
            <w:vMerge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</w:p>
        </w:tc>
        <w:tc>
          <w:tcPr>
            <w:tcW w:w="1266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ОГК</w:t>
            </w:r>
          </w:p>
        </w:tc>
        <w:tc>
          <w:tcPr>
            <w:tcW w:w="1128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&lt;52,9</w:t>
            </w:r>
          </w:p>
        </w:tc>
        <w:tc>
          <w:tcPr>
            <w:tcW w:w="1431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58,3-52,9</w:t>
            </w:r>
          </w:p>
        </w:tc>
        <w:tc>
          <w:tcPr>
            <w:tcW w:w="2160" w:type="dxa"/>
            <w:gridSpan w:val="2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58,3-69,1 (63,7)</w:t>
            </w:r>
          </w:p>
        </w:tc>
        <w:tc>
          <w:tcPr>
            <w:tcW w:w="1620" w:type="dxa"/>
            <w:gridSpan w:val="2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69,1-74,5</w:t>
            </w:r>
          </w:p>
        </w:tc>
        <w:tc>
          <w:tcPr>
            <w:tcW w:w="1260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&gt;74,5</w:t>
            </w:r>
          </w:p>
        </w:tc>
      </w:tr>
      <w:tr w:rsidR="007C3B6F" w:rsidRPr="007C3B6F" w:rsidTr="004724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5" w:type="dxa"/>
            <w:vMerge w:val="restart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9</w:t>
            </w:r>
          </w:p>
        </w:tc>
        <w:tc>
          <w:tcPr>
            <w:tcW w:w="1266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Р</w:t>
            </w:r>
          </w:p>
        </w:tc>
        <w:tc>
          <w:tcPr>
            <w:tcW w:w="1128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&lt;120,0</w:t>
            </w:r>
          </w:p>
        </w:tc>
        <w:tc>
          <w:tcPr>
            <w:tcW w:w="1431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126,9-120</w:t>
            </w:r>
          </w:p>
        </w:tc>
        <w:tc>
          <w:tcPr>
            <w:tcW w:w="2160" w:type="dxa"/>
            <w:gridSpan w:val="2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126,9-140,7 (133,8)</w:t>
            </w:r>
          </w:p>
        </w:tc>
        <w:tc>
          <w:tcPr>
            <w:tcW w:w="1620" w:type="dxa"/>
            <w:gridSpan w:val="2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140,7-147,6</w:t>
            </w:r>
          </w:p>
        </w:tc>
        <w:tc>
          <w:tcPr>
            <w:tcW w:w="1260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&gt;147,6</w:t>
            </w:r>
          </w:p>
        </w:tc>
      </w:tr>
      <w:tr w:rsidR="007C3B6F" w:rsidRPr="007C3B6F" w:rsidTr="004724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5" w:type="dxa"/>
            <w:vMerge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</w:p>
        </w:tc>
        <w:tc>
          <w:tcPr>
            <w:tcW w:w="1266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В</w:t>
            </w:r>
          </w:p>
        </w:tc>
        <w:tc>
          <w:tcPr>
            <w:tcW w:w="1128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&lt;18,4</w:t>
            </w:r>
          </w:p>
        </w:tc>
        <w:tc>
          <w:tcPr>
            <w:tcW w:w="1431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24,4-18,4</w:t>
            </w:r>
          </w:p>
        </w:tc>
        <w:tc>
          <w:tcPr>
            <w:tcW w:w="2160" w:type="dxa"/>
            <w:gridSpan w:val="2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24,4-36,4 (30,4)</w:t>
            </w:r>
          </w:p>
        </w:tc>
        <w:tc>
          <w:tcPr>
            <w:tcW w:w="1620" w:type="dxa"/>
            <w:gridSpan w:val="2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36,4-42,4</w:t>
            </w:r>
          </w:p>
        </w:tc>
        <w:tc>
          <w:tcPr>
            <w:tcW w:w="1260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&gt;42,4</w:t>
            </w:r>
          </w:p>
        </w:tc>
      </w:tr>
      <w:tr w:rsidR="007C3B6F" w:rsidRPr="007C3B6F" w:rsidTr="004724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5" w:type="dxa"/>
            <w:vMerge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</w:p>
        </w:tc>
        <w:tc>
          <w:tcPr>
            <w:tcW w:w="1266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ОГК</w:t>
            </w:r>
          </w:p>
        </w:tc>
        <w:tc>
          <w:tcPr>
            <w:tcW w:w="1128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&lt;53,3</w:t>
            </w:r>
          </w:p>
        </w:tc>
        <w:tc>
          <w:tcPr>
            <w:tcW w:w="1431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59,8-53,3</w:t>
            </w:r>
          </w:p>
        </w:tc>
        <w:tc>
          <w:tcPr>
            <w:tcW w:w="2160" w:type="dxa"/>
            <w:gridSpan w:val="2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59,8-72,4 (66,1)</w:t>
            </w:r>
          </w:p>
        </w:tc>
        <w:tc>
          <w:tcPr>
            <w:tcW w:w="1620" w:type="dxa"/>
            <w:gridSpan w:val="2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72,4-78,7</w:t>
            </w:r>
          </w:p>
        </w:tc>
        <w:tc>
          <w:tcPr>
            <w:tcW w:w="1260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&gt;78,7</w:t>
            </w:r>
          </w:p>
        </w:tc>
      </w:tr>
      <w:tr w:rsidR="007C3B6F" w:rsidRPr="007C3B6F" w:rsidTr="004724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5" w:type="dxa"/>
            <w:vMerge w:val="restart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lastRenderedPageBreak/>
              <w:t>10</w:t>
            </w:r>
          </w:p>
        </w:tc>
        <w:tc>
          <w:tcPr>
            <w:tcW w:w="1266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Р</w:t>
            </w:r>
          </w:p>
        </w:tc>
        <w:tc>
          <w:tcPr>
            <w:tcW w:w="1128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&lt;126,7</w:t>
            </w:r>
          </w:p>
        </w:tc>
        <w:tc>
          <w:tcPr>
            <w:tcW w:w="1431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133,2-126,7</w:t>
            </w:r>
          </w:p>
        </w:tc>
        <w:tc>
          <w:tcPr>
            <w:tcW w:w="2160" w:type="dxa"/>
            <w:gridSpan w:val="2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133,2-146,2 (139,7)</w:t>
            </w:r>
          </w:p>
        </w:tc>
        <w:tc>
          <w:tcPr>
            <w:tcW w:w="1620" w:type="dxa"/>
            <w:gridSpan w:val="2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146,2-152,7</w:t>
            </w:r>
          </w:p>
        </w:tc>
        <w:tc>
          <w:tcPr>
            <w:tcW w:w="1260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&gt;152,7</w:t>
            </w:r>
          </w:p>
        </w:tc>
      </w:tr>
      <w:tr w:rsidR="007C3B6F" w:rsidRPr="007C3B6F" w:rsidTr="004724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5" w:type="dxa"/>
            <w:vMerge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</w:p>
        </w:tc>
        <w:tc>
          <w:tcPr>
            <w:tcW w:w="1266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В</w:t>
            </w:r>
          </w:p>
        </w:tc>
        <w:tc>
          <w:tcPr>
            <w:tcW w:w="1128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&lt;19,7</w:t>
            </w:r>
          </w:p>
        </w:tc>
        <w:tc>
          <w:tcPr>
            <w:tcW w:w="1431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26,7-19,7</w:t>
            </w:r>
          </w:p>
        </w:tc>
        <w:tc>
          <w:tcPr>
            <w:tcW w:w="2160" w:type="dxa"/>
            <w:gridSpan w:val="2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26,7-40,7 (33,7)</w:t>
            </w:r>
          </w:p>
        </w:tc>
        <w:tc>
          <w:tcPr>
            <w:tcW w:w="1620" w:type="dxa"/>
            <w:gridSpan w:val="2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40,7-47,7</w:t>
            </w:r>
          </w:p>
        </w:tc>
        <w:tc>
          <w:tcPr>
            <w:tcW w:w="1260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&gt;47,7</w:t>
            </w:r>
          </w:p>
        </w:tc>
      </w:tr>
      <w:tr w:rsidR="007C3B6F" w:rsidRPr="007C3B6F" w:rsidTr="004724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5" w:type="dxa"/>
            <w:vMerge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</w:p>
        </w:tc>
        <w:tc>
          <w:tcPr>
            <w:tcW w:w="1266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ОГК</w:t>
            </w:r>
          </w:p>
        </w:tc>
        <w:tc>
          <w:tcPr>
            <w:tcW w:w="1128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&lt;55,6</w:t>
            </w:r>
          </w:p>
        </w:tc>
        <w:tc>
          <w:tcPr>
            <w:tcW w:w="1431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62,0-55,6</w:t>
            </w:r>
          </w:p>
        </w:tc>
        <w:tc>
          <w:tcPr>
            <w:tcW w:w="2160" w:type="dxa"/>
            <w:gridSpan w:val="2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62,0-74,8 (68,4)</w:t>
            </w:r>
          </w:p>
        </w:tc>
        <w:tc>
          <w:tcPr>
            <w:tcW w:w="1620" w:type="dxa"/>
            <w:gridSpan w:val="2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774,8-81,2</w:t>
            </w:r>
          </w:p>
        </w:tc>
        <w:tc>
          <w:tcPr>
            <w:tcW w:w="1260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&gt;81,2</w:t>
            </w:r>
          </w:p>
        </w:tc>
      </w:tr>
      <w:tr w:rsidR="007C3B6F" w:rsidRPr="007C3B6F" w:rsidTr="004724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5" w:type="dxa"/>
            <w:vMerge w:val="restart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11</w:t>
            </w:r>
          </w:p>
        </w:tc>
        <w:tc>
          <w:tcPr>
            <w:tcW w:w="1266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Р</w:t>
            </w:r>
          </w:p>
        </w:tc>
        <w:tc>
          <w:tcPr>
            <w:tcW w:w="1128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&lt;131,6</w:t>
            </w:r>
          </w:p>
        </w:tc>
        <w:tc>
          <w:tcPr>
            <w:tcW w:w="1431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138,6-131,6</w:t>
            </w:r>
          </w:p>
        </w:tc>
        <w:tc>
          <w:tcPr>
            <w:tcW w:w="2160" w:type="dxa"/>
            <w:gridSpan w:val="2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138,6-152,6 (145,8)</w:t>
            </w:r>
          </w:p>
        </w:tc>
        <w:tc>
          <w:tcPr>
            <w:tcW w:w="1620" w:type="dxa"/>
            <w:gridSpan w:val="2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152,6-159,6</w:t>
            </w:r>
          </w:p>
        </w:tc>
        <w:tc>
          <w:tcPr>
            <w:tcW w:w="1260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&gt;159,6</w:t>
            </w:r>
          </w:p>
        </w:tc>
      </w:tr>
      <w:tr w:rsidR="007C3B6F" w:rsidRPr="007C3B6F" w:rsidTr="004724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5" w:type="dxa"/>
            <w:vMerge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</w:p>
        </w:tc>
        <w:tc>
          <w:tcPr>
            <w:tcW w:w="1266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В</w:t>
            </w:r>
          </w:p>
        </w:tc>
        <w:tc>
          <w:tcPr>
            <w:tcW w:w="1128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&lt;23,5</w:t>
            </w:r>
          </w:p>
        </w:tc>
        <w:tc>
          <w:tcPr>
            <w:tcW w:w="1431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30,8-23,5</w:t>
            </w:r>
          </w:p>
        </w:tc>
        <w:tc>
          <w:tcPr>
            <w:tcW w:w="2160" w:type="dxa"/>
            <w:gridSpan w:val="2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30,8-45,4 (38,1)</w:t>
            </w:r>
          </w:p>
        </w:tc>
        <w:tc>
          <w:tcPr>
            <w:tcW w:w="1620" w:type="dxa"/>
            <w:gridSpan w:val="2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45,4-52,7</w:t>
            </w:r>
          </w:p>
        </w:tc>
        <w:tc>
          <w:tcPr>
            <w:tcW w:w="1260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&gt;52,7</w:t>
            </w:r>
          </w:p>
        </w:tc>
      </w:tr>
      <w:tr w:rsidR="007C3B6F" w:rsidRPr="007C3B6F" w:rsidTr="004724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5" w:type="dxa"/>
            <w:vMerge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</w:p>
        </w:tc>
        <w:tc>
          <w:tcPr>
            <w:tcW w:w="1266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ОГК</w:t>
            </w:r>
          </w:p>
        </w:tc>
        <w:tc>
          <w:tcPr>
            <w:tcW w:w="1128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&lt;59,0</w:t>
            </w:r>
          </w:p>
        </w:tc>
        <w:tc>
          <w:tcPr>
            <w:tcW w:w="1431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65,3-59,0</w:t>
            </w:r>
          </w:p>
        </w:tc>
        <w:tc>
          <w:tcPr>
            <w:tcW w:w="2160" w:type="dxa"/>
            <w:gridSpan w:val="2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65,3-78,1 (71,7)</w:t>
            </w:r>
          </w:p>
        </w:tc>
        <w:tc>
          <w:tcPr>
            <w:tcW w:w="1620" w:type="dxa"/>
            <w:gridSpan w:val="2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78,1-84,5</w:t>
            </w:r>
          </w:p>
        </w:tc>
        <w:tc>
          <w:tcPr>
            <w:tcW w:w="1260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&gt;84,5</w:t>
            </w:r>
          </w:p>
        </w:tc>
      </w:tr>
      <w:tr w:rsidR="007C3B6F" w:rsidRPr="007C3B6F" w:rsidTr="004724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5" w:type="dxa"/>
            <w:vMerge w:val="restart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12</w:t>
            </w:r>
          </w:p>
        </w:tc>
        <w:tc>
          <w:tcPr>
            <w:tcW w:w="1266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Р</w:t>
            </w:r>
          </w:p>
        </w:tc>
        <w:tc>
          <w:tcPr>
            <w:tcW w:w="1128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&lt;135,6</w:t>
            </w:r>
          </w:p>
        </w:tc>
        <w:tc>
          <w:tcPr>
            <w:tcW w:w="1431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143,6-135,6</w:t>
            </w:r>
          </w:p>
        </w:tc>
        <w:tc>
          <w:tcPr>
            <w:tcW w:w="2160" w:type="dxa"/>
            <w:gridSpan w:val="2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143,6-159,6 (151,6)</w:t>
            </w:r>
          </w:p>
        </w:tc>
        <w:tc>
          <w:tcPr>
            <w:tcW w:w="1620" w:type="dxa"/>
            <w:gridSpan w:val="2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159,6-167,6</w:t>
            </w:r>
          </w:p>
        </w:tc>
        <w:tc>
          <w:tcPr>
            <w:tcW w:w="1260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&gt;167,6</w:t>
            </w:r>
          </w:p>
        </w:tc>
      </w:tr>
      <w:tr w:rsidR="007C3B6F" w:rsidRPr="007C3B6F" w:rsidTr="004724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5" w:type="dxa"/>
            <w:vMerge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</w:p>
        </w:tc>
        <w:tc>
          <w:tcPr>
            <w:tcW w:w="1266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В</w:t>
            </w:r>
          </w:p>
        </w:tc>
        <w:tc>
          <w:tcPr>
            <w:tcW w:w="1128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&lt;26,3</w:t>
            </w:r>
          </w:p>
        </w:tc>
        <w:tc>
          <w:tcPr>
            <w:tcW w:w="1431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35,2-26,3</w:t>
            </w:r>
          </w:p>
        </w:tc>
        <w:tc>
          <w:tcPr>
            <w:tcW w:w="2160" w:type="dxa"/>
            <w:gridSpan w:val="2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35,2-53,0 (44,1)</w:t>
            </w:r>
          </w:p>
        </w:tc>
        <w:tc>
          <w:tcPr>
            <w:tcW w:w="1620" w:type="dxa"/>
            <w:gridSpan w:val="2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53,0-61,9</w:t>
            </w:r>
          </w:p>
        </w:tc>
        <w:tc>
          <w:tcPr>
            <w:tcW w:w="1260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&gt;61,9</w:t>
            </w:r>
          </w:p>
        </w:tc>
      </w:tr>
      <w:tr w:rsidR="007C3B6F" w:rsidRPr="007C3B6F" w:rsidTr="004724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5" w:type="dxa"/>
            <w:vMerge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</w:p>
        </w:tc>
        <w:tc>
          <w:tcPr>
            <w:tcW w:w="1266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ОГК</w:t>
            </w:r>
          </w:p>
        </w:tc>
        <w:tc>
          <w:tcPr>
            <w:tcW w:w="1128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&lt;60,1</w:t>
            </w:r>
          </w:p>
        </w:tc>
        <w:tc>
          <w:tcPr>
            <w:tcW w:w="1431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67,4-60,1</w:t>
            </w:r>
          </w:p>
        </w:tc>
        <w:tc>
          <w:tcPr>
            <w:tcW w:w="2160" w:type="dxa"/>
            <w:gridSpan w:val="2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67,4-82,0 (74,7)</w:t>
            </w:r>
          </w:p>
        </w:tc>
        <w:tc>
          <w:tcPr>
            <w:tcW w:w="1620" w:type="dxa"/>
            <w:gridSpan w:val="2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82,0-89,3</w:t>
            </w:r>
          </w:p>
        </w:tc>
        <w:tc>
          <w:tcPr>
            <w:tcW w:w="1260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&gt;89,3</w:t>
            </w:r>
          </w:p>
        </w:tc>
      </w:tr>
      <w:tr w:rsidR="007C3B6F" w:rsidRPr="007C3B6F" w:rsidTr="004724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5" w:type="dxa"/>
            <w:vMerge w:val="restart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13</w:t>
            </w:r>
          </w:p>
        </w:tc>
        <w:tc>
          <w:tcPr>
            <w:tcW w:w="1266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Р</w:t>
            </w:r>
          </w:p>
        </w:tc>
        <w:tc>
          <w:tcPr>
            <w:tcW w:w="1128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&lt;143,4</w:t>
            </w:r>
          </w:p>
        </w:tc>
        <w:tc>
          <w:tcPr>
            <w:tcW w:w="1431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150,5-143,4</w:t>
            </w:r>
          </w:p>
        </w:tc>
        <w:tc>
          <w:tcPr>
            <w:tcW w:w="2160" w:type="dxa"/>
            <w:gridSpan w:val="2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150,5-164,7 (157,6)</w:t>
            </w:r>
          </w:p>
        </w:tc>
        <w:tc>
          <w:tcPr>
            <w:tcW w:w="1620" w:type="dxa"/>
            <w:gridSpan w:val="2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164,7-171,8</w:t>
            </w:r>
          </w:p>
        </w:tc>
        <w:tc>
          <w:tcPr>
            <w:tcW w:w="1260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&gt;171,8</w:t>
            </w:r>
          </w:p>
        </w:tc>
      </w:tr>
      <w:tr w:rsidR="007C3B6F" w:rsidRPr="007C3B6F" w:rsidTr="004724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5" w:type="dxa"/>
            <w:vMerge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</w:p>
        </w:tc>
        <w:tc>
          <w:tcPr>
            <w:tcW w:w="1266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В</w:t>
            </w:r>
          </w:p>
        </w:tc>
        <w:tc>
          <w:tcPr>
            <w:tcW w:w="1128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&lt;29,9</w:t>
            </w:r>
          </w:p>
        </w:tc>
        <w:tc>
          <w:tcPr>
            <w:tcW w:w="1431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39,4-29,9</w:t>
            </w:r>
          </w:p>
        </w:tc>
        <w:tc>
          <w:tcPr>
            <w:tcW w:w="2160" w:type="dxa"/>
            <w:gridSpan w:val="2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39,4-58,4 (48,9)</w:t>
            </w:r>
          </w:p>
        </w:tc>
        <w:tc>
          <w:tcPr>
            <w:tcW w:w="1620" w:type="dxa"/>
            <w:gridSpan w:val="2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58,4-67,9</w:t>
            </w:r>
          </w:p>
        </w:tc>
        <w:tc>
          <w:tcPr>
            <w:tcW w:w="1260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&gt;67,9</w:t>
            </w:r>
          </w:p>
        </w:tc>
      </w:tr>
      <w:tr w:rsidR="007C3B6F" w:rsidRPr="007C3B6F" w:rsidTr="004724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5" w:type="dxa"/>
            <w:vMerge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</w:p>
        </w:tc>
        <w:tc>
          <w:tcPr>
            <w:tcW w:w="1266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ОГК</w:t>
            </w:r>
          </w:p>
        </w:tc>
        <w:tc>
          <w:tcPr>
            <w:tcW w:w="1128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&lt;65,7</w:t>
            </w:r>
          </w:p>
        </w:tc>
        <w:tc>
          <w:tcPr>
            <w:tcW w:w="1431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72,7-65,7</w:t>
            </w:r>
          </w:p>
        </w:tc>
        <w:tc>
          <w:tcPr>
            <w:tcW w:w="2160" w:type="dxa"/>
            <w:gridSpan w:val="2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72,7-86,4 (79,4)</w:t>
            </w:r>
          </w:p>
        </w:tc>
        <w:tc>
          <w:tcPr>
            <w:tcW w:w="1620" w:type="dxa"/>
            <w:gridSpan w:val="2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 xml:space="preserve">86,4-93,4 </w:t>
            </w:r>
          </w:p>
        </w:tc>
        <w:tc>
          <w:tcPr>
            <w:tcW w:w="1260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&gt;93,4</w:t>
            </w:r>
          </w:p>
        </w:tc>
      </w:tr>
      <w:tr w:rsidR="007C3B6F" w:rsidRPr="007C3B6F" w:rsidTr="004724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5" w:type="dxa"/>
            <w:vMerge w:val="restart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14</w:t>
            </w:r>
          </w:p>
        </w:tc>
        <w:tc>
          <w:tcPr>
            <w:tcW w:w="1266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Р</w:t>
            </w:r>
          </w:p>
        </w:tc>
        <w:tc>
          <w:tcPr>
            <w:tcW w:w="1128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&lt;148,2</w:t>
            </w:r>
          </w:p>
        </w:tc>
        <w:tc>
          <w:tcPr>
            <w:tcW w:w="1431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154,5-148,2</w:t>
            </w:r>
          </w:p>
        </w:tc>
        <w:tc>
          <w:tcPr>
            <w:tcW w:w="2160" w:type="dxa"/>
            <w:gridSpan w:val="2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154,5-167,1 (160,8)</w:t>
            </w:r>
          </w:p>
        </w:tc>
        <w:tc>
          <w:tcPr>
            <w:tcW w:w="1620" w:type="dxa"/>
            <w:gridSpan w:val="2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167,1-173,4</w:t>
            </w:r>
          </w:p>
        </w:tc>
        <w:tc>
          <w:tcPr>
            <w:tcW w:w="1260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&gt;173,4</w:t>
            </w:r>
          </w:p>
        </w:tc>
      </w:tr>
      <w:tr w:rsidR="007C3B6F" w:rsidRPr="007C3B6F" w:rsidTr="004724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5" w:type="dxa"/>
            <w:vMerge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</w:p>
        </w:tc>
        <w:tc>
          <w:tcPr>
            <w:tcW w:w="1266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В</w:t>
            </w:r>
          </w:p>
        </w:tc>
        <w:tc>
          <w:tcPr>
            <w:tcW w:w="1128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&lt;36,4</w:t>
            </w:r>
          </w:p>
        </w:tc>
        <w:tc>
          <w:tcPr>
            <w:tcW w:w="1431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44,8-36,4</w:t>
            </w:r>
          </w:p>
        </w:tc>
        <w:tc>
          <w:tcPr>
            <w:tcW w:w="2160" w:type="dxa"/>
            <w:gridSpan w:val="2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44,8-61,6 (53,2)</w:t>
            </w:r>
          </w:p>
        </w:tc>
        <w:tc>
          <w:tcPr>
            <w:tcW w:w="1620" w:type="dxa"/>
            <w:gridSpan w:val="2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61,6-70,0</w:t>
            </w:r>
          </w:p>
        </w:tc>
        <w:tc>
          <w:tcPr>
            <w:tcW w:w="1260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&gt;70,0</w:t>
            </w:r>
          </w:p>
        </w:tc>
      </w:tr>
      <w:tr w:rsidR="007C3B6F" w:rsidRPr="007C3B6F" w:rsidTr="004724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5" w:type="dxa"/>
            <w:vMerge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</w:p>
        </w:tc>
        <w:tc>
          <w:tcPr>
            <w:tcW w:w="1266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ОГК</w:t>
            </w:r>
          </w:p>
        </w:tc>
        <w:tc>
          <w:tcPr>
            <w:tcW w:w="1128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&lt;71,1</w:t>
            </w:r>
          </w:p>
        </w:tc>
        <w:tc>
          <w:tcPr>
            <w:tcW w:w="1431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77,7-71,1</w:t>
            </w:r>
          </w:p>
        </w:tc>
        <w:tc>
          <w:tcPr>
            <w:tcW w:w="2160" w:type="dxa"/>
            <w:gridSpan w:val="2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77,7-90,9 (84,3)</w:t>
            </w:r>
          </w:p>
        </w:tc>
        <w:tc>
          <w:tcPr>
            <w:tcW w:w="1620" w:type="dxa"/>
            <w:gridSpan w:val="2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90,9-97,5</w:t>
            </w:r>
          </w:p>
        </w:tc>
        <w:tc>
          <w:tcPr>
            <w:tcW w:w="1260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&gt;97,5</w:t>
            </w:r>
          </w:p>
        </w:tc>
      </w:tr>
      <w:tr w:rsidR="007C3B6F" w:rsidRPr="007C3B6F" w:rsidTr="004724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5" w:type="dxa"/>
            <w:vMerge w:val="restart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15</w:t>
            </w:r>
          </w:p>
        </w:tc>
        <w:tc>
          <w:tcPr>
            <w:tcW w:w="1266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Р</w:t>
            </w:r>
          </w:p>
        </w:tc>
        <w:tc>
          <w:tcPr>
            <w:tcW w:w="1128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&lt;150,4</w:t>
            </w:r>
          </w:p>
        </w:tc>
        <w:tc>
          <w:tcPr>
            <w:tcW w:w="1431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156,3-150,4</w:t>
            </w:r>
          </w:p>
        </w:tc>
        <w:tc>
          <w:tcPr>
            <w:tcW w:w="2160" w:type="dxa"/>
            <w:gridSpan w:val="2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156,3-168,1 (162,2)</w:t>
            </w:r>
          </w:p>
        </w:tc>
        <w:tc>
          <w:tcPr>
            <w:tcW w:w="1620" w:type="dxa"/>
            <w:gridSpan w:val="2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168,1-174,0</w:t>
            </w:r>
          </w:p>
        </w:tc>
        <w:tc>
          <w:tcPr>
            <w:tcW w:w="1260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&gt;174,0</w:t>
            </w:r>
          </w:p>
        </w:tc>
      </w:tr>
      <w:tr w:rsidR="007C3B6F" w:rsidRPr="007C3B6F" w:rsidTr="004724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5" w:type="dxa"/>
            <w:vMerge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</w:p>
        </w:tc>
        <w:tc>
          <w:tcPr>
            <w:tcW w:w="1266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В</w:t>
            </w:r>
          </w:p>
        </w:tc>
        <w:tc>
          <w:tcPr>
            <w:tcW w:w="1128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&lt;34,3</w:t>
            </w:r>
          </w:p>
        </w:tc>
        <w:tc>
          <w:tcPr>
            <w:tcW w:w="1431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44,2-34,3</w:t>
            </w:r>
          </w:p>
        </w:tc>
        <w:tc>
          <w:tcPr>
            <w:tcW w:w="2160" w:type="dxa"/>
            <w:gridSpan w:val="2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44,2-64,0 (54,1)</w:t>
            </w:r>
          </w:p>
        </w:tc>
        <w:tc>
          <w:tcPr>
            <w:tcW w:w="1620" w:type="dxa"/>
            <w:gridSpan w:val="2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64,0-78,9</w:t>
            </w:r>
          </w:p>
        </w:tc>
        <w:tc>
          <w:tcPr>
            <w:tcW w:w="1260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&gt;78,9</w:t>
            </w:r>
          </w:p>
        </w:tc>
      </w:tr>
      <w:tr w:rsidR="007C3B6F" w:rsidRPr="007C3B6F" w:rsidTr="004724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5" w:type="dxa"/>
            <w:vMerge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</w:p>
        </w:tc>
        <w:tc>
          <w:tcPr>
            <w:tcW w:w="1266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ОГК</w:t>
            </w:r>
          </w:p>
        </w:tc>
        <w:tc>
          <w:tcPr>
            <w:tcW w:w="1128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&lt;72,3</w:t>
            </w:r>
          </w:p>
        </w:tc>
        <w:tc>
          <w:tcPr>
            <w:tcW w:w="1431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78,6-72,3</w:t>
            </w:r>
          </w:p>
        </w:tc>
        <w:tc>
          <w:tcPr>
            <w:tcW w:w="2160" w:type="dxa"/>
            <w:gridSpan w:val="2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78,6-91,2 (84,9)</w:t>
            </w:r>
          </w:p>
        </w:tc>
        <w:tc>
          <w:tcPr>
            <w:tcW w:w="1620" w:type="dxa"/>
            <w:gridSpan w:val="2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91,2-97,5</w:t>
            </w:r>
          </w:p>
        </w:tc>
        <w:tc>
          <w:tcPr>
            <w:tcW w:w="1260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&gt;97,2</w:t>
            </w:r>
          </w:p>
        </w:tc>
      </w:tr>
      <w:tr w:rsidR="007C3B6F" w:rsidRPr="007C3B6F" w:rsidTr="004724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5" w:type="dxa"/>
            <w:vMerge w:val="restart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16</w:t>
            </w:r>
          </w:p>
        </w:tc>
        <w:tc>
          <w:tcPr>
            <w:tcW w:w="1266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Р</w:t>
            </w:r>
          </w:p>
        </w:tc>
        <w:tc>
          <w:tcPr>
            <w:tcW w:w="1128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&lt;154,2</w:t>
            </w:r>
          </w:p>
        </w:tc>
        <w:tc>
          <w:tcPr>
            <w:tcW w:w="1431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159,4-154,2</w:t>
            </w:r>
          </w:p>
        </w:tc>
        <w:tc>
          <w:tcPr>
            <w:tcW w:w="2160" w:type="dxa"/>
            <w:gridSpan w:val="2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159,4-169,8 (164,6)</w:t>
            </w:r>
          </w:p>
        </w:tc>
        <w:tc>
          <w:tcPr>
            <w:tcW w:w="1620" w:type="dxa"/>
            <w:gridSpan w:val="2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169,8-175,0</w:t>
            </w:r>
          </w:p>
        </w:tc>
        <w:tc>
          <w:tcPr>
            <w:tcW w:w="1260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&gt;175,0</w:t>
            </w:r>
          </w:p>
        </w:tc>
      </w:tr>
      <w:tr w:rsidR="007C3B6F" w:rsidRPr="007C3B6F" w:rsidTr="004724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5" w:type="dxa"/>
            <w:vMerge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</w:p>
        </w:tc>
        <w:tc>
          <w:tcPr>
            <w:tcW w:w="1266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В</w:t>
            </w:r>
          </w:p>
        </w:tc>
        <w:tc>
          <w:tcPr>
            <w:tcW w:w="1128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&lt;39,8</w:t>
            </w:r>
          </w:p>
        </w:tc>
        <w:tc>
          <w:tcPr>
            <w:tcW w:w="1431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48,1-39,8</w:t>
            </w:r>
          </w:p>
        </w:tc>
        <w:tc>
          <w:tcPr>
            <w:tcW w:w="2160" w:type="dxa"/>
            <w:gridSpan w:val="2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48,1-64,7 (56,4)</w:t>
            </w:r>
          </w:p>
        </w:tc>
        <w:tc>
          <w:tcPr>
            <w:tcW w:w="1620" w:type="dxa"/>
            <w:gridSpan w:val="2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64,7-73,0</w:t>
            </w:r>
          </w:p>
        </w:tc>
        <w:tc>
          <w:tcPr>
            <w:tcW w:w="1260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&gt;73,0</w:t>
            </w:r>
          </w:p>
        </w:tc>
      </w:tr>
      <w:tr w:rsidR="007C3B6F" w:rsidRPr="007C3B6F" w:rsidTr="004724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5" w:type="dxa"/>
            <w:vMerge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</w:p>
        </w:tc>
        <w:tc>
          <w:tcPr>
            <w:tcW w:w="1266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ОГК</w:t>
            </w:r>
          </w:p>
        </w:tc>
        <w:tc>
          <w:tcPr>
            <w:tcW w:w="1128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&lt;72,6</w:t>
            </w:r>
          </w:p>
        </w:tc>
        <w:tc>
          <w:tcPr>
            <w:tcW w:w="1431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79,1-72,6</w:t>
            </w:r>
          </w:p>
        </w:tc>
        <w:tc>
          <w:tcPr>
            <w:tcW w:w="2160" w:type="dxa"/>
            <w:gridSpan w:val="2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79,1-92,1 (85,6)</w:t>
            </w:r>
          </w:p>
        </w:tc>
        <w:tc>
          <w:tcPr>
            <w:tcW w:w="1620" w:type="dxa"/>
            <w:gridSpan w:val="2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92,1-98,6</w:t>
            </w:r>
          </w:p>
        </w:tc>
        <w:tc>
          <w:tcPr>
            <w:tcW w:w="1260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&gt;98,6</w:t>
            </w:r>
          </w:p>
        </w:tc>
      </w:tr>
      <w:tr w:rsidR="007C3B6F" w:rsidRPr="007C3B6F" w:rsidTr="004724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5" w:type="dxa"/>
            <w:vMerge w:val="restart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17</w:t>
            </w:r>
          </w:p>
        </w:tc>
        <w:tc>
          <w:tcPr>
            <w:tcW w:w="1266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Р</w:t>
            </w:r>
          </w:p>
        </w:tc>
        <w:tc>
          <w:tcPr>
            <w:tcW w:w="1128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&lt;154,2</w:t>
            </w:r>
          </w:p>
        </w:tc>
        <w:tc>
          <w:tcPr>
            <w:tcW w:w="1431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159,7-154,2</w:t>
            </w:r>
          </w:p>
        </w:tc>
        <w:tc>
          <w:tcPr>
            <w:tcW w:w="2160" w:type="dxa"/>
            <w:gridSpan w:val="2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159,7-170,7 (165,2)</w:t>
            </w:r>
          </w:p>
        </w:tc>
        <w:tc>
          <w:tcPr>
            <w:tcW w:w="1620" w:type="dxa"/>
            <w:gridSpan w:val="2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170,7-176,2</w:t>
            </w:r>
          </w:p>
        </w:tc>
        <w:tc>
          <w:tcPr>
            <w:tcW w:w="1260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&gt;176,2</w:t>
            </w:r>
          </w:p>
        </w:tc>
      </w:tr>
      <w:tr w:rsidR="007C3B6F" w:rsidRPr="007C3B6F" w:rsidTr="004724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5" w:type="dxa"/>
            <w:vMerge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</w:p>
        </w:tc>
        <w:tc>
          <w:tcPr>
            <w:tcW w:w="1266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В</w:t>
            </w:r>
          </w:p>
        </w:tc>
        <w:tc>
          <w:tcPr>
            <w:tcW w:w="1128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&lt;41,8</w:t>
            </w:r>
          </w:p>
        </w:tc>
        <w:tc>
          <w:tcPr>
            <w:tcW w:w="1431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50,5-41,8</w:t>
            </w:r>
          </w:p>
        </w:tc>
        <w:tc>
          <w:tcPr>
            <w:tcW w:w="2160" w:type="dxa"/>
            <w:gridSpan w:val="2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50,5-67,9 (59,2)</w:t>
            </w:r>
          </w:p>
        </w:tc>
        <w:tc>
          <w:tcPr>
            <w:tcW w:w="1620" w:type="dxa"/>
            <w:gridSpan w:val="2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67,9-76,6</w:t>
            </w:r>
          </w:p>
        </w:tc>
        <w:tc>
          <w:tcPr>
            <w:tcW w:w="1260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&gt;76,2</w:t>
            </w:r>
          </w:p>
        </w:tc>
      </w:tr>
      <w:tr w:rsidR="007C3B6F" w:rsidRPr="007C3B6F" w:rsidTr="004724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5" w:type="dxa"/>
            <w:vMerge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</w:p>
        </w:tc>
        <w:tc>
          <w:tcPr>
            <w:tcW w:w="1266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ОГК</w:t>
            </w:r>
          </w:p>
        </w:tc>
        <w:tc>
          <w:tcPr>
            <w:tcW w:w="1128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&lt;72,6</w:t>
            </w:r>
          </w:p>
        </w:tc>
        <w:tc>
          <w:tcPr>
            <w:tcW w:w="1431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79,8-72,8</w:t>
            </w:r>
          </w:p>
        </w:tc>
        <w:tc>
          <w:tcPr>
            <w:tcW w:w="2160" w:type="dxa"/>
            <w:gridSpan w:val="2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79,8-93,8 (86,8)</w:t>
            </w:r>
          </w:p>
        </w:tc>
        <w:tc>
          <w:tcPr>
            <w:tcW w:w="1620" w:type="dxa"/>
            <w:gridSpan w:val="2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93,8-100,8</w:t>
            </w:r>
          </w:p>
        </w:tc>
        <w:tc>
          <w:tcPr>
            <w:tcW w:w="1260" w:type="dxa"/>
          </w:tcPr>
          <w:p w:rsidR="007C3B6F" w:rsidRPr="007C3B6F" w:rsidRDefault="007C3B6F" w:rsidP="007C3B6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lang w:val="uk-UA" w:eastAsia="x-none"/>
              </w:rPr>
            </w:pPr>
            <w:r w:rsidRPr="007C3B6F">
              <w:rPr>
                <w:rFonts w:ascii="Times New Roman" w:eastAsia="Times New Roman" w:hAnsi="Times New Roman" w:cs="Times New Roman"/>
                <w:bCs/>
                <w:lang w:val="uk-UA" w:eastAsia="x-none"/>
              </w:rPr>
              <w:t>&gt;100,8</w:t>
            </w:r>
          </w:p>
        </w:tc>
      </w:tr>
    </w:tbl>
    <w:p w:rsidR="007C3B6F" w:rsidRPr="007C3B6F" w:rsidRDefault="007C3B6F" w:rsidP="007C3B6F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C3B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Примітки: Р – ріст, см; В – вагу, кг; ОГК – обвід грудної клітини, см.</w:t>
      </w:r>
    </w:p>
    <w:p w:rsidR="007C3B6F" w:rsidRPr="007C3B6F" w:rsidRDefault="007C3B6F" w:rsidP="007C3B6F">
      <w:pPr>
        <w:keepNext/>
        <w:spacing w:after="0" w:line="240" w:lineRule="auto"/>
        <w:ind w:firstLine="131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C3B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дужках зазначені середні значення.</w:t>
      </w:r>
    </w:p>
    <w:p w:rsidR="007C3B6F" w:rsidRPr="007C3B6F" w:rsidRDefault="007C3B6F" w:rsidP="007C3B6F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3B6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Метод кореляції</w:t>
      </w:r>
      <w:r w:rsidRPr="007C3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(шкала регресії). Оскільки величини окремих ознак фізичного розвитку взаємозалежні, цей зв’язок кількісно може бути виражений коефіцієнтом кореляції (r). Для визначення коефіцієнта кореляції застосовуються методи математичної обробки цифрових даних </w:t>
      </w:r>
      <w:proofErr w:type="spellStart"/>
      <w:r w:rsidRPr="007C3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соматометричних</w:t>
      </w:r>
      <w:proofErr w:type="spellEnd"/>
      <w:r w:rsidRPr="007C3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показників. Чим вище взаємозв’язок між </w:t>
      </w:r>
      <w:proofErr w:type="spellStart"/>
      <w:r w:rsidRPr="007C3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соматометричними</w:t>
      </w:r>
      <w:proofErr w:type="spellEnd"/>
      <w:r w:rsidRPr="007C3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показниками, тим вище величина коефіцієнта кореляції. Граничне значення коефіцієнта кореляції як базовий показник використовується довжина тіла, стосовно якої й визначається величина інших </w:t>
      </w:r>
      <w:proofErr w:type="spellStart"/>
      <w:r w:rsidRPr="007C3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соматометричних</w:t>
      </w:r>
      <w:proofErr w:type="spellEnd"/>
      <w:r w:rsidRPr="007C3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ознак. Для оцінки фізичного розвитку за допомогою методу регресії складаються спеціальні таблиці.</w:t>
      </w:r>
    </w:p>
    <w:p w:rsidR="007C3B6F" w:rsidRPr="007C3B6F" w:rsidRDefault="007C3B6F" w:rsidP="007C3B6F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3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Однак більш зручною формою кореляційного зіставлення </w:t>
      </w:r>
      <w:proofErr w:type="spellStart"/>
      <w:r w:rsidRPr="007C3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соматометричних</w:t>
      </w:r>
      <w:proofErr w:type="spellEnd"/>
      <w:r w:rsidRPr="007C3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показників є лінійні діаграми (В.С.</w:t>
      </w:r>
      <w:proofErr w:type="spellStart"/>
      <w:r w:rsidRPr="007C3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Лиходід</w:t>
      </w:r>
      <w:proofErr w:type="spellEnd"/>
      <w:r w:rsidRPr="007C3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О.В.Соколова, Я.В.</w:t>
      </w:r>
      <w:proofErr w:type="spellStart"/>
      <w:r w:rsidRPr="007C3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Лиходід</w:t>
      </w:r>
      <w:proofErr w:type="spellEnd"/>
      <w:r w:rsidRPr="007C3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). Вони вдало поєднують інформативність і простоту, у зв’язку із чим, можуть самостійно використовуватися навіть молодшими школярами. </w:t>
      </w:r>
    </w:p>
    <w:p w:rsidR="007C3B6F" w:rsidRPr="007C3B6F" w:rsidRDefault="007C3B6F" w:rsidP="007C3B6F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3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Лінійні діаграми мають на осі абсцис усі варіанти довжини тіла з розбивкою їх (вертикальні лінії) на величини середні, вище й нижче середніх, високі й низькі з урахуванням установленого середньоквадратичного відхилення. На осі ординат (горизонтальні лінії) зазначені величини маси тіла. Середнє значення маси для кожного сантиметра довжини тіла визначено лінією Му з урахуванням величини регресії. Густо заштрихована площа діаграми обмежує зверху Му максимально припустиме підвищення маси (Му+1σ), а знизу мінімально припустиме її зниження (Му-1σ). Рідко заштрихована площа діаграми охоплює випадки збільшення маси в межах від </w:t>
      </w:r>
      <w:r w:rsidRPr="007C3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1,1 до 2 σ і дітей високого зросту. Пунктирна лінія знизу визначає межу можливого зниження маси в рамках другої парціальної сигми. Оцінка рівня фізичного розвитку за допомогою лінійних діаграм (див. рисунки нижче) проводиться за схемою, відповідно до якої школярі діляться на дві групи:</w:t>
      </w:r>
    </w:p>
    <w:p w:rsidR="007C3B6F" w:rsidRPr="007C3B6F" w:rsidRDefault="007C3B6F" w:rsidP="007C3B6F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3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Школярі з нормальним (гарним, гармонічним) фізичним розвитком. У цю групу ставляться учні нижче середнього, </w:t>
      </w:r>
      <w:proofErr w:type="spellStart"/>
      <w:r w:rsidRPr="007C3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середнього</w:t>
      </w:r>
      <w:proofErr w:type="spellEnd"/>
      <w:r w:rsidRPr="007C3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й вище середнього зросту, у яких маса перебуває в межах від Му - 1σ до Му + 1σ (крапка перетинання величин довжини й маси тіла - у межах густо заштрихованої частини діаграми).</w:t>
      </w:r>
    </w:p>
    <w:p w:rsidR="007C3B6F" w:rsidRPr="007C3B6F" w:rsidRDefault="007C3B6F" w:rsidP="007C3B6F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3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Школярі з відхиленнями фізичного розвитку. До цієї групи відносять учнів: </w:t>
      </w:r>
    </w:p>
    <w:p w:rsidR="007C3B6F" w:rsidRPr="007C3B6F" w:rsidRDefault="007C3B6F" w:rsidP="007C3B6F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3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низького росту (показники маси не враховуються);</w:t>
      </w:r>
    </w:p>
    <w:p w:rsidR="007C3B6F" w:rsidRPr="007C3B6F" w:rsidRDefault="007C3B6F" w:rsidP="007C3B6F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3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високого зросту (показники маси не враховуються);</w:t>
      </w:r>
    </w:p>
    <w:p w:rsidR="007C3B6F" w:rsidRPr="007C3B6F" w:rsidRDefault="007C3B6F" w:rsidP="007C3B6F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3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із недостатньою масою тіла Му-1σ: точка перетинання величин довжини й маси тіла нижче густо заштрихованої частини діаграми);</w:t>
      </w:r>
    </w:p>
    <w:p w:rsidR="007C3B6F" w:rsidRPr="007C3B6F" w:rsidRDefault="007C3B6F" w:rsidP="007C3B6F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3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із зайвою масою тіла - школярі, у яких показники маси вище максимальних для їхнього росту за рахунок підвищеного жировідкладення (крапки перетинання показників довжини й маси тіла вище густо заштрихованої частини діаграми).</w:t>
      </w:r>
    </w:p>
    <w:p w:rsidR="007C3B6F" w:rsidRPr="007C3B6F" w:rsidRDefault="007C3B6F" w:rsidP="007C3B6F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3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Збільшення маси тіла в межах другої парціальної сигми (рідко заштрихована частина діаграми) може бути оцінене як норма, за умови, що збільшення маси залежить від гарного розвитку м’язової системи.</w:t>
      </w:r>
    </w:p>
    <w:p w:rsidR="007C3B6F" w:rsidRPr="007C3B6F" w:rsidRDefault="007C3B6F" w:rsidP="007C3B6F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54700" cy="2814320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0" cy="281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B6F" w:rsidRPr="007C3B6F" w:rsidRDefault="007C3B6F" w:rsidP="007C3B6F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88000" cy="25317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0" cy="253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B6F" w:rsidRPr="007C3B6F" w:rsidRDefault="007C3B6F" w:rsidP="007C3B6F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7C3B6F" w:rsidRPr="007C3B6F" w:rsidTr="00472456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0200" w:type="dxa"/>
          </w:tcPr>
          <w:p w:rsidR="007C3B6F" w:rsidRPr="007C3B6F" w:rsidRDefault="007C3B6F" w:rsidP="007C3B6F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3B6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uk-UA" w:eastAsia="ru-RU"/>
              </w:rPr>
              <w:t>Завдання 6:</w:t>
            </w:r>
            <w:r w:rsidRPr="007C3B6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uk-UA" w:eastAsia="ru-RU"/>
              </w:rPr>
              <w:t xml:space="preserve"> </w:t>
            </w:r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 допомогою лінійних діаграм оцінити фізичний розвиток запорізьких школярів: хлопчик 8 років, ріст </w:t>
            </w:r>
            <w:smartTag w:uri="urn:schemas-microsoft-com:office:smarttags" w:element="metricconverter">
              <w:smartTagPr>
                <w:attr w:name="ProductID" w:val="135 см"/>
              </w:smartTagPr>
              <w:r w:rsidRPr="007C3B6F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135 см</w:t>
              </w:r>
            </w:smartTag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вага </w:t>
            </w:r>
            <w:smartTag w:uri="urn:schemas-microsoft-com:office:smarttags" w:element="metricconverter">
              <w:smartTagPr>
                <w:attr w:name="ProductID" w:val="30 кг"/>
              </w:smartTagPr>
              <w:r w:rsidRPr="007C3B6F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30 кг</w:t>
              </w:r>
            </w:smartTag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; б) дівчинка 7 років, ріст </w:t>
            </w:r>
            <w:smartTag w:uri="urn:schemas-microsoft-com:office:smarttags" w:element="metricconverter">
              <w:smartTagPr>
                <w:attr w:name="ProductID" w:val="123 см"/>
              </w:smartTagPr>
              <w:r w:rsidRPr="007C3B6F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123 см</w:t>
              </w:r>
            </w:smartTag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вага </w:t>
            </w:r>
            <w:smartTag w:uri="urn:schemas-microsoft-com:office:smarttags" w:element="metricconverter">
              <w:smartTagPr>
                <w:attr w:name="ProductID" w:val="20 кг"/>
              </w:smartTagPr>
              <w:r w:rsidRPr="007C3B6F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20 кг</w:t>
              </w:r>
            </w:smartTag>
            <w:r w:rsidRPr="007C3B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</w:tbl>
    <w:p w:rsidR="007C3B6F" w:rsidRPr="007C3B6F" w:rsidRDefault="007C3B6F" w:rsidP="007C3B6F">
      <w:pPr>
        <w:keepNext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3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Систематичне спостереження за показниками фізичного розвитку населення протягом останніх десятиріч дозволили встановити кілька найбільш істотних закономірностей:</w:t>
      </w:r>
    </w:p>
    <w:p w:rsidR="007C3B6F" w:rsidRPr="007C3B6F" w:rsidRDefault="007C3B6F" w:rsidP="007C3B6F">
      <w:pPr>
        <w:keepNext/>
        <w:numPr>
          <w:ilvl w:val="0"/>
          <w:numId w:val="3"/>
        </w:numPr>
        <w:tabs>
          <w:tab w:val="num" w:pos="1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3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Відбувається прискорення темпів фізичного розвитку підростаючого покоління – акселерація, для якої характерні зміна вихідного рівня фізичного розвитку при народженні, прискорення темпів розвитку в усіх вікових групах і більш ранній всебічний розвиток дітей та підлітків.</w:t>
      </w:r>
    </w:p>
    <w:p w:rsidR="007C3B6F" w:rsidRPr="007C3B6F" w:rsidRDefault="007C3B6F" w:rsidP="007C3B6F">
      <w:pPr>
        <w:keepNext/>
        <w:numPr>
          <w:ilvl w:val="0"/>
          <w:numId w:val="3"/>
        </w:numPr>
        <w:tabs>
          <w:tab w:val="num" w:pos="1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3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Зростає число випадків дисгармонійного фізичного розвитку, зокрема дисгармонія темпів психічного та фізичного розвитку.</w:t>
      </w:r>
    </w:p>
    <w:p w:rsidR="007C3B6F" w:rsidRPr="007C3B6F" w:rsidRDefault="007C3B6F" w:rsidP="007C3B6F">
      <w:pPr>
        <w:keepNext/>
        <w:numPr>
          <w:ilvl w:val="0"/>
          <w:numId w:val="3"/>
        </w:numPr>
        <w:tabs>
          <w:tab w:val="num" w:pos="1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3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Збільшується частка осіб з надлишковою масою тіла, чому сприяють зміни способу життя, харчування, гіподинамія тощо.</w:t>
      </w:r>
    </w:p>
    <w:p w:rsidR="002B42C0" w:rsidRPr="007C3B6F" w:rsidRDefault="00F05103">
      <w:pPr>
        <w:rPr>
          <w:lang w:val="uk-UA"/>
        </w:rPr>
      </w:pPr>
    </w:p>
    <w:sectPr w:rsidR="002B42C0" w:rsidRPr="007C3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TT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D885370"/>
    <w:lvl w:ilvl="0">
      <w:numFmt w:val="decimal"/>
      <w:lvlText w:val="*"/>
      <w:lvlJc w:val="left"/>
    </w:lvl>
  </w:abstractNum>
  <w:abstractNum w:abstractNumId="1">
    <w:nsid w:val="34E0294C"/>
    <w:multiLevelType w:val="hybridMultilevel"/>
    <w:tmpl w:val="87DA1BD0"/>
    <w:lvl w:ilvl="0" w:tplc="8D2A266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43DF7DEC"/>
    <w:multiLevelType w:val="multilevel"/>
    <w:tmpl w:val="27506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F70D50"/>
    <w:multiLevelType w:val="multilevel"/>
    <w:tmpl w:val="F0E8AC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C433CF"/>
    <w:multiLevelType w:val="hybridMultilevel"/>
    <w:tmpl w:val="3F38BD46"/>
    <w:lvl w:ilvl="0" w:tplc="BA1EB3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5">
    <w:nsid w:val="5AE01377"/>
    <w:multiLevelType w:val="hybridMultilevel"/>
    <w:tmpl w:val="88B042FC"/>
    <w:lvl w:ilvl="0" w:tplc="4830A6BC">
      <w:start w:val="1"/>
      <w:numFmt w:val="decimal"/>
      <w:pStyle w:val="146"/>
      <w:lvlText w:val="14.6.%1."/>
      <w:lvlJc w:val="left"/>
      <w:pPr>
        <w:ind w:left="1287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70E56041"/>
    <w:multiLevelType w:val="hybridMultilevel"/>
    <w:tmpl w:val="11183E5E"/>
    <w:lvl w:ilvl="0" w:tplc="FA08B43C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213"/>
    <w:rsid w:val="0012775F"/>
    <w:rsid w:val="007C3B6F"/>
    <w:rsid w:val="00AD7213"/>
    <w:rsid w:val="00CC495F"/>
    <w:rsid w:val="00D8514A"/>
    <w:rsid w:val="00F0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C3B6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C3B6F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C3B6F"/>
    <w:pPr>
      <w:keepNext/>
      <w:spacing w:after="0" w:line="380" w:lineRule="exact"/>
      <w:outlineLvl w:val="2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4">
    <w:name w:val="heading 4"/>
    <w:basedOn w:val="a"/>
    <w:next w:val="a"/>
    <w:link w:val="40"/>
    <w:qFormat/>
    <w:rsid w:val="007C3B6F"/>
    <w:pPr>
      <w:keepNext/>
      <w:spacing w:after="0" w:line="380" w:lineRule="exact"/>
      <w:ind w:firstLine="601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8"/>
      <w:lang w:val="uk-UA" w:eastAsia="ru-RU"/>
    </w:rPr>
  </w:style>
  <w:style w:type="paragraph" w:styleId="5">
    <w:name w:val="heading 5"/>
    <w:basedOn w:val="a"/>
    <w:next w:val="a"/>
    <w:link w:val="50"/>
    <w:qFormat/>
    <w:rsid w:val="007C3B6F"/>
    <w:pPr>
      <w:keepNext/>
      <w:spacing w:after="0" w:line="360" w:lineRule="exact"/>
      <w:ind w:firstLine="708"/>
      <w:jc w:val="both"/>
      <w:outlineLvl w:val="4"/>
    </w:pPr>
    <w:rPr>
      <w:rFonts w:ascii="Times New Roman" w:eastAsia="Times New Roman" w:hAnsi="Times New Roman" w:cs="Times New Roman"/>
      <w:b/>
      <w:sz w:val="24"/>
      <w:szCs w:val="28"/>
      <w:lang w:val="uk-UA" w:eastAsia="x-none"/>
    </w:rPr>
  </w:style>
  <w:style w:type="paragraph" w:styleId="6">
    <w:name w:val="heading 6"/>
    <w:basedOn w:val="a"/>
    <w:next w:val="a"/>
    <w:link w:val="60"/>
    <w:qFormat/>
    <w:rsid w:val="007C3B6F"/>
    <w:pPr>
      <w:keepNext/>
      <w:spacing w:after="0" w:line="380" w:lineRule="exact"/>
      <w:jc w:val="center"/>
      <w:outlineLvl w:val="5"/>
    </w:pPr>
    <w:rPr>
      <w:rFonts w:ascii="Times New Roman" w:eastAsia="Times New Roman" w:hAnsi="Times New Roman" w:cs="Times New Roman"/>
      <w:bCs/>
      <w:i/>
      <w:sz w:val="24"/>
      <w:szCs w:val="28"/>
      <w:u w:val="single"/>
      <w:lang w:val="uk-UA" w:eastAsia="ru-RU"/>
    </w:rPr>
  </w:style>
  <w:style w:type="paragraph" w:styleId="7">
    <w:name w:val="heading 7"/>
    <w:basedOn w:val="a"/>
    <w:next w:val="a"/>
    <w:link w:val="70"/>
    <w:qFormat/>
    <w:rsid w:val="007C3B6F"/>
    <w:pPr>
      <w:keepNext/>
      <w:spacing w:after="0" w:line="320" w:lineRule="exact"/>
      <w:ind w:right="-75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uk-UA"/>
    </w:rPr>
  </w:style>
  <w:style w:type="paragraph" w:styleId="8">
    <w:name w:val="heading 8"/>
    <w:basedOn w:val="a"/>
    <w:next w:val="a"/>
    <w:link w:val="80"/>
    <w:qFormat/>
    <w:rsid w:val="007C3B6F"/>
    <w:pPr>
      <w:keepNext/>
      <w:shd w:val="clear" w:color="auto" w:fill="FFFFFF"/>
      <w:tabs>
        <w:tab w:val="left" w:pos="11907"/>
      </w:tabs>
      <w:spacing w:after="0" w:line="380" w:lineRule="exact"/>
      <w:ind w:right="1" w:firstLine="708"/>
      <w:jc w:val="both"/>
      <w:outlineLvl w:val="7"/>
    </w:pPr>
    <w:rPr>
      <w:rFonts w:ascii="Times New Roman" w:eastAsia="Times New Roman" w:hAnsi="Times New Roman" w:cs="Times New Roman"/>
      <w:b/>
      <w:color w:val="000000"/>
      <w:spacing w:val="-11"/>
      <w:sz w:val="24"/>
      <w:szCs w:val="24"/>
      <w:lang w:val="uk-UA" w:eastAsia="ru-RU"/>
    </w:rPr>
  </w:style>
  <w:style w:type="paragraph" w:styleId="9">
    <w:name w:val="heading 9"/>
    <w:basedOn w:val="a"/>
    <w:next w:val="a"/>
    <w:link w:val="90"/>
    <w:qFormat/>
    <w:rsid w:val="007C3B6F"/>
    <w:pPr>
      <w:keepNext/>
      <w:tabs>
        <w:tab w:val="left" w:pos="3420"/>
      </w:tabs>
      <w:spacing w:after="0" w:line="380" w:lineRule="exact"/>
      <w:ind w:firstLine="1080"/>
      <w:jc w:val="right"/>
      <w:outlineLvl w:val="8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3B6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C3B6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C3B6F"/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customStyle="1" w:styleId="40">
    <w:name w:val="Заголовок 4 Знак"/>
    <w:basedOn w:val="a0"/>
    <w:link w:val="4"/>
    <w:rsid w:val="007C3B6F"/>
    <w:rPr>
      <w:rFonts w:ascii="Times New Roman" w:eastAsia="Times New Roman" w:hAnsi="Times New Roman" w:cs="Times New Roman"/>
      <w:b/>
      <w:bCs/>
      <w:sz w:val="24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7C3B6F"/>
    <w:rPr>
      <w:rFonts w:ascii="Times New Roman" w:eastAsia="Times New Roman" w:hAnsi="Times New Roman" w:cs="Times New Roman"/>
      <w:b/>
      <w:sz w:val="24"/>
      <w:szCs w:val="28"/>
      <w:lang w:val="uk-UA" w:eastAsia="x-none"/>
    </w:rPr>
  </w:style>
  <w:style w:type="character" w:customStyle="1" w:styleId="60">
    <w:name w:val="Заголовок 6 Знак"/>
    <w:basedOn w:val="a0"/>
    <w:link w:val="6"/>
    <w:rsid w:val="007C3B6F"/>
    <w:rPr>
      <w:rFonts w:ascii="Times New Roman" w:eastAsia="Times New Roman" w:hAnsi="Times New Roman" w:cs="Times New Roman"/>
      <w:bCs/>
      <w:i/>
      <w:sz w:val="24"/>
      <w:szCs w:val="28"/>
      <w:u w:val="single"/>
      <w:lang w:val="uk-UA" w:eastAsia="ru-RU"/>
    </w:rPr>
  </w:style>
  <w:style w:type="character" w:customStyle="1" w:styleId="70">
    <w:name w:val="Заголовок 7 Знак"/>
    <w:basedOn w:val="a0"/>
    <w:link w:val="7"/>
    <w:rsid w:val="007C3B6F"/>
    <w:rPr>
      <w:rFonts w:ascii="Times New Roman" w:eastAsia="Times New Roman" w:hAnsi="Times New Roman" w:cs="Times New Roman"/>
      <w:sz w:val="24"/>
      <w:szCs w:val="20"/>
      <w:lang w:eastAsia="uk-UA"/>
    </w:rPr>
  </w:style>
  <w:style w:type="character" w:customStyle="1" w:styleId="80">
    <w:name w:val="Заголовок 8 Знак"/>
    <w:basedOn w:val="a0"/>
    <w:link w:val="8"/>
    <w:rsid w:val="007C3B6F"/>
    <w:rPr>
      <w:rFonts w:ascii="Times New Roman" w:eastAsia="Times New Roman" w:hAnsi="Times New Roman" w:cs="Times New Roman"/>
      <w:b/>
      <w:color w:val="000000"/>
      <w:spacing w:val="-11"/>
      <w:sz w:val="24"/>
      <w:szCs w:val="24"/>
      <w:shd w:val="clear" w:color="auto" w:fill="FFFFFF"/>
      <w:lang w:val="uk-UA" w:eastAsia="ru-RU"/>
    </w:rPr>
  </w:style>
  <w:style w:type="character" w:customStyle="1" w:styleId="90">
    <w:name w:val="Заголовок 9 Знак"/>
    <w:basedOn w:val="a0"/>
    <w:link w:val="9"/>
    <w:rsid w:val="007C3B6F"/>
    <w:rPr>
      <w:rFonts w:ascii="Times New Roman" w:eastAsia="Times New Roman" w:hAnsi="Times New Roman" w:cs="Times New Roman"/>
      <w:sz w:val="28"/>
      <w:szCs w:val="20"/>
      <w:lang w:eastAsia="uk-UA"/>
    </w:rPr>
  </w:style>
  <w:style w:type="numbering" w:customStyle="1" w:styleId="11">
    <w:name w:val="Нет списка1"/>
    <w:next w:val="a2"/>
    <w:semiHidden/>
    <w:rsid w:val="007C3B6F"/>
  </w:style>
  <w:style w:type="paragraph" w:styleId="a3">
    <w:name w:val="Body Text Indent"/>
    <w:basedOn w:val="a"/>
    <w:link w:val="a4"/>
    <w:rsid w:val="007C3B6F"/>
    <w:pPr>
      <w:suppressAutoHyphens/>
      <w:autoSpaceDE w:val="0"/>
      <w:autoSpaceDN w:val="0"/>
      <w:adjustRightInd w:val="0"/>
      <w:spacing w:after="0" w:line="360" w:lineRule="exact"/>
      <w:ind w:right="105" w:firstLine="660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7C3B6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1">
    <w:name w:val="Body Text 2"/>
    <w:basedOn w:val="a"/>
    <w:link w:val="22"/>
    <w:rsid w:val="007C3B6F"/>
    <w:pPr>
      <w:shd w:val="clear" w:color="auto" w:fill="FFFFFF"/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C3B6F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5">
    <w:name w:val="Body Text"/>
    <w:basedOn w:val="a"/>
    <w:link w:val="a6"/>
    <w:rsid w:val="007C3B6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a6">
    <w:name w:val="Основной текст Знак"/>
    <w:basedOn w:val="a0"/>
    <w:link w:val="a5"/>
    <w:rsid w:val="007C3B6F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1">
    <w:name w:val="Body Text 3"/>
    <w:basedOn w:val="a"/>
    <w:link w:val="32"/>
    <w:rsid w:val="007C3B6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character" w:customStyle="1" w:styleId="32">
    <w:name w:val="Основной текст 3 Знак"/>
    <w:basedOn w:val="a0"/>
    <w:link w:val="31"/>
    <w:rsid w:val="007C3B6F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paragraph" w:styleId="23">
    <w:name w:val="Body Text Indent 2"/>
    <w:basedOn w:val="a"/>
    <w:link w:val="24"/>
    <w:rsid w:val="007C3B6F"/>
    <w:pPr>
      <w:spacing w:after="0" w:line="360" w:lineRule="exact"/>
      <w:ind w:firstLine="709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4">
    <w:name w:val="Основной текст с отступом 2 Знак"/>
    <w:basedOn w:val="a0"/>
    <w:link w:val="23"/>
    <w:rsid w:val="007C3B6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3">
    <w:name w:val="Body Text Indent 3"/>
    <w:basedOn w:val="a"/>
    <w:link w:val="34"/>
    <w:rsid w:val="007C3B6F"/>
    <w:pPr>
      <w:spacing w:after="0" w:line="380" w:lineRule="exact"/>
      <w:ind w:firstLine="601"/>
      <w:jc w:val="both"/>
    </w:pPr>
    <w:rPr>
      <w:rFonts w:ascii="Times New Roman" w:eastAsia="Times New Roman" w:hAnsi="Times New Roman" w:cs="Times New Roman"/>
      <w:sz w:val="24"/>
      <w:szCs w:val="28"/>
      <w:lang w:val="uk-UA" w:eastAsia="ru-RU"/>
    </w:rPr>
  </w:style>
  <w:style w:type="character" w:customStyle="1" w:styleId="34">
    <w:name w:val="Основной текст с отступом 3 Знак"/>
    <w:basedOn w:val="a0"/>
    <w:link w:val="33"/>
    <w:rsid w:val="007C3B6F"/>
    <w:rPr>
      <w:rFonts w:ascii="Times New Roman" w:eastAsia="Times New Roman" w:hAnsi="Times New Roman" w:cs="Times New Roman"/>
      <w:sz w:val="24"/>
      <w:szCs w:val="28"/>
      <w:lang w:val="uk-UA" w:eastAsia="ru-RU"/>
    </w:rPr>
  </w:style>
  <w:style w:type="paragraph" w:styleId="a7">
    <w:name w:val="Title"/>
    <w:basedOn w:val="a"/>
    <w:link w:val="a8"/>
    <w:qFormat/>
    <w:rsid w:val="007C3B6F"/>
    <w:pPr>
      <w:spacing w:after="0" w:line="380" w:lineRule="exact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uk-UA"/>
    </w:rPr>
  </w:style>
  <w:style w:type="character" w:customStyle="1" w:styleId="a8">
    <w:name w:val="Название Знак"/>
    <w:basedOn w:val="a0"/>
    <w:link w:val="a7"/>
    <w:rsid w:val="007C3B6F"/>
    <w:rPr>
      <w:rFonts w:ascii="Times New Roman" w:eastAsia="Times New Roman" w:hAnsi="Times New Roman" w:cs="Times New Roman"/>
      <w:b/>
      <w:i/>
      <w:sz w:val="28"/>
      <w:szCs w:val="20"/>
      <w:lang w:eastAsia="uk-UA"/>
    </w:rPr>
  </w:style>
  <w:style w:type="paragraph" w:styleId="a9">
    <w:name w:val="caption"/>
    <w:basedOn w:val="a"/>
    <w:next w:val="a"/>
    <w:qFormat/>
    <w:rsid w:val="007C3B6F"/>
    <w:pPr>
      <w:spacing w:after="0" w:line="380" w:lineRule="exact"/>
      <w:jc w:val="center"/>
    </w:pPr>
    <w:rPr>
      <w:rFonts w:ascii="Times New Roman" w:eastAsia="Times New Roman" w:hAnsi="Times New Roman" w:cs="Times New Roman"/>
      <w:b/>
      <w:i/>
      <w:sz w:val="28"/>
      <w:szCs w:val="24"/>
      <w:u w:val="single"/>
      <w:lang w:eastAsia="uk-UA"/>
    </w:rPr>
  </w:style>
  <w:style w:type="paragraph" w:styleId="aa">
    <w:name w:val="footer"/>
    <w:basedOn w:val="a"/>
    <w:link w:val="ab"/>
    <w:rsid w:val="007C3B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7C3B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7C3B6F"/>
  </w:style>
  <w:style w:type="paragraph" w:styleId="ad">
    <w:name w:val="Block Text"/>
    <w:basedOn w:val="a"/>
    <w:rsid w:val="007C3B6F"/>
    <w:pPr>
      <w:spacing w:after="0" w:line="320" w:lineRule="exact"/>
      <w:ind w:left="-42" w:right="-66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e">
    <w:name w:val="header"/>
    <w:basedOn w:val="a"/>
    <w:link w:val="af"/>
    <w:rsid w:val="007C3B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">
    <w:name w:val="Верхний колонтитул Знак"/>
    <w:basedOn w:val="a0"/>
    <w:link w:val="ae"/>
    <w:rsid w:val="007C3B6F"/>
    <w:rPr>
      <w:rFonts w:ascii="Times New Roman" w:eastAsia="Times New Roman" w:hAnsi="Times New Roman" w:cs="Times New Roman"/>
      <w:sz w:val="20"/>
      <w:szCs w:val="20"/>
      <w:lang w:eastAsia="uk-UA"/>
    </w:rPr>
  </w:style>
  <w:style w:type="table" w:styleId="af0">
    <w:name w:val="Table Grid"/>
    <w:basedOn w:val="a1"/>
    <w:rsid w:val="007C3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rsid w:val="007C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(2)1"/>
    <w:basedOn w:val="a"/>
    <w:rsid w:val="007C3B6F"/>
    <w:pPr>
      <w:shd w:val="clear" w:color="auto" w:fill="FFFFFF"/>
      <w:spacing w:after="480" w:line="276" w:lineRule="exact"/>
      <w:jc w:val="both"/>
    </w:pPr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214pt">
    <w:name w:val="Основной текст (2) + 14 pt"/>
    <w:rsid w:val="007C3B6F"/>
    <w:rPr>
      <w:rFonts w:ascii="Times New Roman" w:hAnsi="Times New Roman" w:cs="Times New Roman"/>
      <w:b/>
      <w:bCs/>
      <w:sz w:val="26"/>
      <w:szCs w:val="26"/>
      <w:lang w:val="ru-RU" w:eastAsia="ru-RU" w:bidi="ar-SA"/>
    </w:rPr>
  </w:style>
  <w:style w:type="paragraph" w:customStyle="1" w:styleId="310">
    <w:name w:val="Основной текст (3)1"/>
    <w:basedOn w:val="a"/>
    <w:rsid w:val="007C3B6F"/>
    <w:pPr>
      <w:shd w:val="clear" w:color="auto" w:fill="FFFFFF"/>
      <w:spacing w:after="480" w:line="276" w:lineRule="exact"/>
      <w:ind w:hanging="360"/>
    </w:pPr>
    <w:rPr>
      <w:rFonts w:ascii="Times New Roman" w:eastAsia="Times New Roman" w:hAnsi="Times New Roman" w:cs="Times New Roman"/>
      <w:spacing w:val="-3"/>
      <w:sz w:val="23"/>
      <w:szCs w:val="23"/>
      <w:lang w:val="ru-RU" w:eastAsia="ru-RU"/>
    </w:rPr>
  </w:style>
  <w:style w:type="paragraph" w:customStyle="1" w:styleId="51">
    <w:name w:val="Заголовок №5"/>
    <w:basedOn w:val="a"/>
    <w:rsid w:val="007C3B6F"/>
    <w:pPr>
      <w:shd w:val="clear" w:color="auto" w:fill="FFFFFF"/>
      <w:spacing w:before="2220" w:after="360" w:line="240" w:lineRule="atLeast"/>
      <w:jc w:val="center"/>
      <w:outlineLvl w:val="4"/>
    </w:pPr>
    <w:rPr>
      <w:rFonts w:ascii="Times New Roman" w:eastAsia="Times New Roman" w:hAnsi="Times New Roman" w:cs="Times New Roman"/>
      <w:b/>
      <w:bCs/>
      <w:sz w:val="26"/>
      <w:szCs w:val="26"/>
      <w:lang w:val="ru-RU" w:eastAsia="ru-RU"/>
    </w:rPr>
  </w:style>
  <w:style w:type="character" w:customStyle="1" w:styleId="25">
    <w:name w:val="Основной текст (2)_"/>
    <w:locked/>
    <w:rsid w:val="007C3B6F"/>
    <w:rPr>
      <w:b/>
      <w:bCs/>
      <w:sz w:val="22"/>
      <w:szCs w:val="22"/>
      <w:lang w:bidi="ar-SA"/>
    </w:rPr>
  </w:style>
  <w:style w:type="character" w:customStyle="1" w:styleId="52">
    <w:name w:val="Заголовок №5_"/>
    <w:locked/>
    <w:rsid w:val="007C3B6F"/>
    <w:rPr>
      <w:b/>
      <w:bCs/>
      <w:sz w:val="26"/>
      <w:szCs w:val="26"/>
      <w:lang w:bidi="ar-SA"/>
    </w:rPr>
  </w:style>
  <w:style w:type="character" w:customStyle="1" w:styleId="35">
    <w:name w:val="Основной текст (3)_"/>
    <w:locked/>
    <w:rsid w:val="007C3B6F"/>
    <w:rPr>
      <w:spacing w:val="-3"/>
      <w:sz w:val="23"/>
      <w:szCs w:val="23"/>
      <w:lang w:bidi="ar-SA"/>
    </w:rPr>
  </w:style>
  <w:style w:type="character" w:customStyle="1" w:styleId="41">
    <w:name w:val="Заголовок №4_"/>
    <w:locked/>
    <w:rsid w:val="007C3B6F"/>
    <w:rPr>
      <w:b/>
      <w:bCs/>
      <w:sz w:val="26"/>
      <w:szCs w:val="26"/>
      <w:lang w:bidi="ar-SA"/>
    </w:rPr>
  </w:style>
  <w:style w:type="paragraph" w:customStyle="1" w:styleId="42">
    <w:name w:val="Заголовок №4"/>
    <w:basedOn w:val="a"/>
    <w:rsid w:val="007C3B6F"/>
    <w:pPr>
      <w:shd w:val="clear" w:color="auto" w:fill="FFFFFF"/>
      <w:spacing w:before="840" w:after="600" w:line="240" w:lineRule="atLeast"/>
      <w:outlineLvl w:val="3"/>
    </w:pPr>
    <w:rPr>
      <w:rFonts w:ascii="Times New Roman" w:eastAsia="Times New Roman" w:hAnsi="Times New Roman" w:cs="Times New Roman"/>
      <w:b/>
      <w:bCs/>
      <w:sz w:val="26"/>
      <w:szCs w:val="26"/>
      <w:lang w:val="ru-RU" w:eastAsia="ru-RU"/>
    </w:rPr>
  </w:style>
  <w:style w:type="character" w:customStyle="1" w:styleId="36">
    <w:name w:val="Основной текст (3) + Полужирный"/>
    <w:aliases w:val="Курсив,Основной текст + Полужирный,Основной текст + 12 pt,Полужирный,Курсив6"/>
    <w:rsid w:val="007C3B6F"/>
    <w:rPr>
      <w:rFonts w:ascii="Times New Roman" w:hAnsi="Times New Roman" w:cs="Times New Roman"/>
      <w:b/>
      <w:bCs/>
      <w:i/>
      <w:iCs/>
      <w:spacing w:val="-5"/>
      <w:sz w:val="23"/>
      <w:szCs w:val="23"/>
      <w:lang w:bidi="ar-SA"/>
    </w:rPr>
  </w:style>
  <w:style w:type="character" w:customStyle="1" w:styleId="37">
    <w:name w:val="Основной текст (3) + Курсив"/>
    <w:rsid w:val="007C3B6F"/>
    <w:rPr>
      <w:rFonts w:ascii="Times New Roman" w:hAnsi="Times New Roman" w:cs="Times New Roman"/>
      <w:i/>
      <w:iCs/>
      <w:spacing w:val="-6"/>
      <w:sz w:val="23"/>
      <w:szCs w:val="23"/>
      <w:lang w:bidi="ar-SA"/>
    </w:rPr>
  </w:style>
  <w:style w:type="character" w:customStyle="1" w:styleId="38">
    <w:name w:val="Основной текст (3)"/>
    <w:rsid w:val="007C3B6F"/>
    <w:rPr>
      <w:rFonts w:ascii="Times New Roman" w:hAnsi="Times New Roman" w:cs="Times New Roman"/>
      <w:spacing w:val="-4"/>
      <w:sz w:val="27"/>
      <w:szCs w:val="27"/>
      <w:lang w:bidi="ar-SA"/>
    </w:rPr>
  </w:style>
  <w:style w:type="character" w:customStyle="1" w:styleId="af2">
    <w:name w:val="Основной текст_"/>
    <w:rsid w:val="007C3B6F"/>
    <w:rPr>
      <w:spacing w:val="-3"/>
      <w:sz w:val="23"/>
      <w:szCs w:val="23"/>
      <w:lang w:bidi="ar-SA"/>
    </w:rPr>
  </w:style>
  <w:style w:type="character" w:customStyle="1" w:styleId="111">
    <w:name w:val="Основной текст + 111"/>
    <w:aliases w:val="5 pt1,Курсив1,Основной текст + 11,5 pt"/>
    <w:rsid w:val="007C3B6F"/>
    <w:rPr>
      <w:rFonts w:ascii="Times New Roman" w:hAnsi="Times New Roman" w:cs="Times New Roman"/>
      <w:b/>
      <w:bCs/>
      <w:i/>
      <w:iCs/>
      <w:spacing w:val="0"/>
      <w:sz w:val="23"/>
      <w:szCs w:val="23"/>
      <w:lang w:bidi="ar-SA"/>
    </w:rPr>
  </w:style>
  <w:style w:type="character" w:customStyle="1" w:styleId="53">
    <w:name w:val="Основной текст (5)_"/>
    <w:locked/>
    <w:rsid w:val="007C3B6F"/>
    <w:rPr>
      <w:b/>
      <w:bCs/>
      <w:i/>
      <w:iCs/>
      <w:spacing w:val="-5"/>
      <w:sz w:val="23"/>
      <w:szCs w:val="23"/>
      <w:lang w:bidi="ar-SA"/>
    </w:rPr>
  </w:style>
  <w:style w:type="paragraph" w:customStyle="1" w:styleId="54">
    <w:name w:val="Основной текст (5)"/>
    <w:basedOn w:val="a"/>
    <w:rsid w:val="007C3B6F"/>
    <w:pPr>
      <w:shd w:val="clear" w:color="auto" w:fill="FFFFFF"/>
      <w:spacing w:before="780" w:after="600" w:line="240" w:lineRule="atLeast"/>
      <w:jc w:val="center"/>
    </w:pPr>
    <w:rPr>
      <w:rFonts w:ascii="Times New Roman" w:eastAsia="Times New Roman" w:hAnsi="Times New Roman" w:cs="Times New Roman"/>
      <w:b/>
      <w:bCs/>
      <w:i/>
      <w:iCs/>
      <w:spacing w:val="-5"/>
      <w:sz w:val="23"/>
      <w:szCs w:val="23"/>
      <w:lang w:val="ru-RU" w:eastAsia="ru-RU"/>
    </w:rPr>
  </w:style>
  <w:style w:type="character" w:customStyle="1" w:styleId="23pt">
    <w:name w:val="Основной текст (2) + Интервал 3 pt"/>
    <w:rsid w:val="007C3B6F"/>
    <w:rPr>
      <w:rFonts w:ascii="Times New Roman" w:hAnsi="Times New Roman" w:cs="Times New Roman"/>
      <w:b w:val="0"/>
      <w:bCs w:val="0"/>
      <w:spacing w:val="60"/>
      <w:sz w:val="22"/>
      <w:szCs w:val="22"/>
      <w:lang w:bidi="ar-SA"/>
    </w:rPr>
  </w:style>
  <w:style w:type="paragraph" w:customStyle="1" w:styleId="fr3">
    <w:name w:val="fr3"/>
    <w:basedOn w:val="a"/>
    <w:rsid w:val="007C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qFormat/>
    <w:rsid w:val="007C3B6F"/>
    <w:rPr>
      <w:b/>
      <w:bCs/>
    </w:rPr>
  </w:style>
  <w:style w:type="paragraph" w:customStyle="1" w:styleId="psection">
    <w:name w:val="psection"/>
    <w:basedOn w:val="a"/>
    <w:rsid w:val="007C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 text"/>
    <w:rsid w:val="007C3B6F"/>
    <w:pPr>
      <w:overflowPunct w:val="0"/>
      <w:autoSpaceDE w:val="0"/>
      <w:autoSpaceDN w:val="0"/>
      <w:adjustRightInd w:val="0"/>
      <w:spacing w:after="0" w:line="240" w:lineRule="auto"/>
      <w:ind w:firstLine="340"/>
      <w:jc w:val="both"/>
      <w:textAlignment w:val="baseline"/>
    </w:pPr>
    <w:rPr>
      <w:rFonts w:ascii="PragmaticaCTT" w:eastAsia="Times New Roman" w:hAnsi="PragmaticaCTT" w:cs="Times New Roman"/>
      <w:color w:val="000000"/>
      <w:sz w:val="20"/>
      <w:szCs w:val="20"/>
      <w:lang w:eastAsia="ru-RU"/>
    </w:rPr>
  </w:style>
  <w:style w:type="paragraph" w:styleId="af4">
    <w:name w:val="Plain Text"/>
    <w:basedOn w:val="a"/>
    <w:link w:val="af5"/>
    <w:rsid w:val="007C3B6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7C3B6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C3B6F"/>
  </w:style>
  <w:style w:type="character" w:customStyle="1" w:styleId="spelle">
    <w:name w:val="spelle"/>
    <w:basedOn w:val="a0"/>
    <w:rsid w:val="007C3B6F"/>
  </w:style>
  <w:style w:type="character" w:styleId="af6">
    <w:name w:val="Hyperlink"/>
    <w:rsid w:val="007C3B6F"/>
    <w:rPr>
      <w:color w:val="0000FF"/>
      <w:u w:val="single"/>
    </w:rPr>
  </w:style>
  <w:style w:type="character" w:customStyle="1" w:styleId="sobi2listingfieldauthor">
    <w:name w:val="sobi2listing_field_author"/>
    <w:basedOn w:val="a0"/>
    <w:rsid w:val="007C3B6F"/>
  </w:style>
  <w:style w:type="character" w:customStyle="1" w:styleId="sobi2listingfieldyear">
    <w:name w:val="sobi2listing_field_year"/>
    <w:basedOn w:val="a0"/>
    <w:rsid w:val="007C3B6F"/>
  </w:style>
  <w:style w:type="paragraph" w:customStyle="1" w:styleId="western">
    <w:name w:val="western"/>
    <w:basedOn w:val="a"/>
    <w:rsid w:val="007C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Emphasis"/>
    <w:qFormat/>
    <w:rsid w:val="007C3B6F"/>
    <w:rPr>
      <w:i/>
      <w:iCs/>
    </w:rPr>
  </w:style>
  <w:style w:type="paragraph" w:customStyle="1" w:styleId="rvps14">
    <w:name w:val="rvps14"/>
    <w:basedOn w:val="a"/>
    <w:rsid w:val="007C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7C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7C3B6F"/>
  </w:style>
  <w:style w:type="paragraph" w:customStyle="1" w:styleId="rvps12">
    <w:name w:val="rvps12"/>
    <w:basedOn w:val="a"/>
    <w:rsid w:val="007C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7C3B6F"/>
  </w:style>
  <w:style w:type="character" w:customStyle="1" w:styleId="rvts40">
    <w:name w:val="rvts40"/>
    <w:basedOn w:val="a0"/>
    <w:rsid w:val="007C3B6F"/>
  </w:style>
  <w:style w:type="character" w:customStyle="1" w:styleId="rvts80">
    <w:name w:val="rvts80"/>
    <w:basedOn w:val="a0"/>
    <w:rsid w:val="007C3B6F"/>
  </w:style>
  <w:style w:type="character" w:customStyle="1" w:styleId="rvts37">
    <w:name w:val="rvts37"/>
    <w:basedOn w:val="a0"/>
    <w:rsid w:val="007C3B6F"/>
  </w:style>
  <w:style w:type="paragraph" w:customStyle="1" w:styleId="rvps2">
    <w:name w:val="rvps2"/>
    <w:basedOn w:val="a"/>
    <w:rsid w:val="007C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7C3B6F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List Paragraph"/>
    <w:basedOn w:val="a"/>
    <w:qFormat/>
    <w:rsid w:val="007C3B6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146">
    <w:name w:val="Номер14.6"/>
    <w:basedOn w:val="a"/>
    <w:qFormat/>
    <w:rsid w:val="007C3B6F"/>
    <w:pPr>
      <w:numPr>
        <w:numId w:val="4"/>
      </w:numPr>
      <w:tabs>
        <w:tab w:val="left" w:pos="540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f9">
    <w:name w:val="Balloon Text"/>
    <w:basedOn w:val="a"/>
    <w:link w:val="afa"/>
    <w:uiPriority w:val="99"/>
    <w:semiHidden/>
    <w:unhideWhenUsed/>
    <w:rsid w:val="007C3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7C3B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C3B6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C3B6F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C3B6F"/>
    <w:pPr>
      <w:keepNext/>
      <w:spacing w:after="0" w:line="380" w:lineRule="exact"/>
      <w:outlineLvl w:val="2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4">
    <w:name w:val="heading 4"/>
    <w:basedOn w:val="a"/>
    <w:next w:val="a"/>
    <w:link w:val="40"/>
    <w:qFormat/>
    <w:rsid w:val="007C3B6F"/>
    <w:pPr>
      <w:keepNext/>
      <w:spacing w:after="0" w:line="380" w:lineRule="exact"/>
      <w:ind w:firstLine="601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8"/>
      <w:lang w:val="uk-UA" w:eastAsia="ru-RU"/>
    </w:rPr>
  </w:style>
  <w:style w:type="paragraph" w:styleId="5">
    <w:name w:val="heading 5"/>
    <w:basedOn w:val="a"/>
    <w:next w:val="a"/>
    <w:link w:val="50"/>
    <w:qFormat/>
    <w:rsid w:val="007C3B6F"/>
    <w:pPr>
      <w:keepNext/>
      <w:spacing w:after="0" w:line="360" w:lineRule="exact"/>
      <w:ind w:firstLine="708"/>
      <w:jc w:val="both"/>
      <w:outlineLvl w:val="4"/>
    </w:pPr>
    <w:rPr>
      <w:rFonts w:ascii="Times New Roman" w:eastAsia="Times New Roman" w:hAnsi="Times New Roman" w:cs="Times New Roman"/>
      <w:b/>
      <w:sz w:val="24"/>
      <w:szCs w:val="28"/>
      <w:lang w:val="uk-UA" w:eastAsia="x-none"/>
    </w:rPr>
  </w:style>
  <w:style w:type="paragraph" w:styleId="6">
    <w:name w:val="heading 6"/>
    <w:basedOn w:val="a"/>
    <w:next w:val="a"/>
    <w:link w:val="60"/>
    <w:qFormat/>
    <w:rsid w:val="007C3B6F"/>
    <w:pPr>
      <w:keepNext/>
      <w:spacing w:after="0" w:line="380" w:lineRule="exact"/>
      <w:jc w:val="center"/>
      <w:outlineLvl w:val="5"/>
    </w:pPr>
    <w:rPr>
      <w:rFonts w:ascii="Times New Roman" w:eastAsia="Times New Roman" w:hAnsi="Times New Roman" w:cs="Times New Roman"/>
      <w:bCs/>
      <w:i/>
      <w:sz w:val="24"/>
      <w:szCs w:val="28"/>
      <w:u w:val="single"/>
      <w:lang w:val="uk-UA" w:eastAsia="ru-RU"/>
    </w:rPr>
  </w:style>
  <w:style w:type="paragraph" w:styleId="7">
    <w:name w:val="heading 7"/>
    <w:basedOn w:val="a"/>
    <w:next w:val="a"/>
    <w:link w:val="70"/>
    <w:qFormat/>
    <w:rsid w:val="007C3B6F"/>
    <w:pPr>
      <w:keepNext/>
      <w:spacing w:after="0" w:line="320" w:lineRule="exact"/>
      <w:ind w:right="-75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uk-UA"/>
    </w:rPr>
  </w:style>
  <w:style w:type="paragraph" w:styleId="8">
    <w:name w:val="heading 8"/>
    <w:basedOn w:val="a"/>
    <w:next w:val="a"/>
    <w:link w:val="80"/>
    <w:qFormat/>
    <w:rsid w:val="007C3B6F"/>
    <w:pPr>
      <w:keepNext/>
      <w:shd w:val="clear" w:color="auto" w:fill="FFFFFF"/>
      <w:tabs>
        <w:tab w:val="left" w:pos="11907"/>
      </w:tabs>
      <w:spacing w:after="0" w:line="380" w:lineRule="exact"/>
      <w:ind w:right="1" w:firstLine="708"/>
      <w:jc w:val="both"/>
      <w:outlineLvl w:val="7"/>
    </w:pPr>
    <w:rPr>
      <w:rFonts w:ascii="Times New Roman" w:eastAsia="Times New Roman" w:hAnsi="Times New Roman" w:cs="Times New Roman"/>
      <w:b/>
      <w:color w:val="000000"/>
      <w:spacing w:val="-11"/>
      <w:sz w:val="24"/>
      <w:szCs w:val="24"/>
      <w:lang w:val="uk-UA" w:eastAsia="ru-RU"/>
    </w:rPr>
  </w:style>
  <w:style w:type="paragraph" w:styleId="9">
    <w:name w:val="heading 9"/>
    <w:basedOn w:val="a"/>
    <w:next w:val="a"/>
    <w:link w:val="90"/>
    <w:qFormat/>
    <w:rsid w:val="007C3B6F"/>
    <w:pPr>
      <w:keepNext/>
      <w:tabs>
        <w:tab w:val="left" w:pos="3420"/>
      </w:tabs>
      <w:spacing w:after="0" w:line="380" w:lineRule="exact"/>
      <w:ind w:firstLine="1080"/>
      <w:jc w:val="right"/>
      <w:outlineLvl w:val="8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3B6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C3B6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C3B6F"/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customStyle="1" w:styleId="40">
    <w:name w:val="Заголовок 4 Знак"/>
    <w:basedOn w:val="a0"/>
    <w:link w:val="4"/>
    <w:rsid w:val="007C3B6F"/>
    <w:rPr>
      <w:rFonts w:ascii="Times New Roman" w:eastAsia="Times New Roman" w:hAnsi="Times New Roman" w:cs="Times New Roman"/>
      <w:b/>
      <w:bCs/>
      <w:sz w:val="24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7C3B6F"/>
    <w:rPr>
      <w:rFonts w:ascii="Times New Roman" w:eastAsia="Times New Roman" w:hAnsi="Times New Roman" w:cs="Times New Roman"/>
      <w:b/>
      <w:sz w:val="24"/>
      <w:szCs w:val="28"/>
      <w:lang w:val="uk-UA" w:eastAsia="x-none"/>
    </w:rPr>
  </w:style>
  <w:style w:type="character" w:customStyle="1" w:styleId="60">
    <w:name w:val="Заголовок 6 Знак"/>
    <w:basedOn w:val="a0"/>
    <w:link w:val="6"/>
    <w:rsid w:val="007C3B6F"/>
    <w:rPr>
      <w:rFonts w:ascii="Times New Roman" w:eastAsia="Times New Roman" w:hAnsi="Times New Roman" w:cs="Times New Roman"/>
      <w:bCs/>
      <w:i/>
      <w:sz w:val="24"/>
      <w:szCs w:val="28"/>
      <w:u w:val="single"/>
      <w:lang w:val="uk-UA" w:eastAsia="ru-RU"/>
    </w:rPr>
  </w:style>
  <w:style w:type="character" w:customStyle="1" w:styleId="70">
    <w:name w:val="Заголовок 7 Знак"/>
    <w:basedOn w:val="a0"/>
    <w:link w:val="7"/>
    <w:rsid w:val="007C3B6F"/>
    <w:rPr>
      <w:rFonts w:ascii="Times New Roman" w:eastAsia="Times New Roman" w:hAnsi="Times New Roman" w:cs="Times New Roman"/>
      <w:sz w:val="24"/>
      <w:szCs w:val="20"/>
      <w:lang w:eastAsia="uk-UA"/>
    </w:rPr>
  </w:style>
  <w:style w:type="character" w:customStyle="1" w:styleId="80">
    <w:name w:val="Заголовок 8 Знак"/>
    <w:basedOn w:val="a0"/>
    <w:link w:val="8"/>
    <w:rsid w:val="007C3B6F"/>
    <w:rPr>
      <w:rFonts w:ascii="Times New Roman" w:eastAsia="Times New Roman" w:hAnsi="Times New Roman" w:cs="Times New Roman"/>
      <w:b/>
      <w:color w:val="000000"/>
      <w:spacing w:val="-11"/>
      <w:sz w:val="24"/>
      <w:szCs w:val="24"/>
      <w:shd w:val="clear" w:color="auto" w:fill="FFFFFF"/>
      <w:lang w:val="uk-UA" w:eastAsia="ru-RU"/>
    </w:rPr>
  </w:style>
  <w:style w:type="character" w:customStyle="1" w:styleId="90">
    <w:name w:val="Заголовок 9 Знак"/>
    <w:basedOn w:val="a0"/>
    <w:link w:val="9"/>
    <w:rsid w:val="007C3B6F"/>
    <w:rPr>
      <w:rFonts w:ascii="Times New Roman" w:eastAsia="Times New Roman" w:hAnsi="Times New Roman" w:cs="Times New Roman"/>
      <w:sz w:val="28"/>
      <w:szCs w:val="20"/>
      <w:lang w:eastAsia="uk-UA"/>
    </w:rPr>
  </w:style>
  <w:style w:type="numbering" w:customStyle="1" w:styleId="11">
    <w:name w:val="Нет списка1"/>
    <w:next w:val="a2"/>
    <w:semiHidden/>
    <w:rsid w:val="007C3B6F"/>
  </w:style>
  <w:style w:type="paragraph" w:styleId="a3">
    <w:name w:val="Body Text Indent"/>
    <w:basedOn w:val="a"/>
    <w:link w:val="a4"/>
    <w:rsid w:val="007C3B6F"/>
    <w:pPr>
      <w:suppressAutoHyphens/>
      <w:autoSpaceDE w:val="0"/>
      <w:autoSpaceDN w:val="0"/>
      <w:adjustRightInd w:val="0"/>
      <w:spacing w:after="0" w:line="360" w:lineRule="exact"/>
      <w:ind w:right="105" w:firstLine="660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7C3B6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1">
    <w:name w:val="Body Text 2"/>
    <w:basedOn w:val="a"/>
    <w:link w:val="22"/>
    <w:rsid w:val="007C3B6F"/>
    <w:pPr>
      <w:shd w:val="clear" w:color="auto" w:fill="FFFFFF"/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C3B6F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5">
    <w:name w:val="Body Text"/>
    <w:basedOn w:val="a"/>
    <w:link w:val="a6"/>
    <w:rsid w:val="007C3B6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a6">
    <w:name w:val="Основной текст Знак"/>
    <w:basedOn w:val="a0"/>
    <w:link w:val="a5"/>
    <w:rsid w:val="007C3B6F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1">
    <w:name w:val="Body Text 3"/>
    <w:basedOn w:val="a"/>
    <w:link w:val="32"/>
    <w:rsid w:val="007C3B6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character" w:customStyle="1" w:styleId="32">
    <w:name w:val="Основной текст 3 Знак"/>
    <w:basedOn w:val="a0"/>
    <w:link w:val="31"/>
    <w:rsid w:val="007C3B6F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paragraph" w:styleId="23">
    <w:name w:val="Body Text Indent 2"/>
    <w:basedOn w:val="a"/>
    <w:link w:val="24"/>
    <w:rsid w:val="007C3B6F"/>
    <w:pPr>
      <w:spacing w:after="0" w:line="360" w:lineRule="exact"/>
      <w:ind w:firstLine="709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4">
    <w:name w:val="Основной текст с отступом 2 Знак"/>
    <w:basedOn w:val="a0"/>
    <w:link w:val="23"/>
    <w:rsid w:val="007C3B6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3">
    <w:name w:val="Body Text Indent 3"/>
    <w:basedOn w:val="a"/>
    <w:link w:val="34"/>
    <w:rsid w:val="007C3B6F"/>
    <w:pPr>
      <w:spacing w:after="0" w:line="380" w:lineRule="exact"/>
      <w:ind w:firstLine="601"/>
      <w:jc w:val="both"/>
    </w:pPr>
    <w:rPr>
      <w:rFonts w:ascii="Times New Roman" w:eastAsia="Times New Roman" w:hAnsi="Times New Roman" w:cs="Times New Roman"/>
      <w:sz w:val="24"/>
      <w:szCs w:val="28"/>
      <w:lang w:val="uk-UA" w:eastAsia="ru-RU"/>
    </w:rPr>
  </w:style>
  <w:style w:type="character" w:customStyle="1" w:styleId="34">
    <w:name w:val="Основной текст с отступом 3 Знак"/>
    <w:basedOn w:val="a0"/>
    <w:link w:val="33"/>
    <w:rsid w:val="007C3B6F"/>
    <w:rPr>
      <w:rFonts w:ascii="Times New Roman" w:eastAsia="Times New Roman" w:hAnsi="Times New Roman" w:cs="Times New Roman"/>
      <w:sz w:val="24"/>
      <w:szCs w:val="28"/>
      <w:lang w:val="uk-UA" w:eastAsia="ru-RU"/>
    </w:rPr>
  </w:style>
  <w:style w:type="paragraph" w:styleId="a7">
    <w:name w:val="Title"/>
    <w:basedOn w:val="a"/>
    <w:link w:val="a8"/>
    <w:qFormat/>
    <w:rsid w:val="007C3B6F"/>
    <w:pPr>
      <w:spacing w:after="0" w:line="380" w:lineRule="exact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uk-UA"/>
    </w:rPr>
  </w:style>
  <w:style w:type="character" w:customStyle="1" w:styleId="a8">
    <w:name w:val="Название Знак"/>
    <w:basedOn w:val="a0"/>
    <w:link w:val="a7"/>
    <w:rsid w:val="007C3B6F"/>
    <w:rPr>
      <w:rFonts w:ascii="Times New Roman" w:eastAsia="Times New Roman" w:hAnsi="Times New Roman" w:cs="Times New Roman"/>
      <w:b/>
      <w:i/>
      <w:sz w:val="28"/>
      <w:szCs w:val="20"/>
      <w:lang w:eastAsia="uk-UA"/>
    </w:rPr>
  </w:style>
  <w:style w:type="paragraph" w:styleId="a9">
    <w:name w:val="caption"/>
    <w:basedOn w:val="a"/>
    <w:next w:val="a"/>
    <w:qFormat/>
    <w:rsid w:val="007C3B6F"/>
    <w:pPr>
      <w:spacing w:after="0" w:line="380" w:lineRule="exact"/>
      <w:jc w:val="center"/>
    </w:pPr>
    <w:rPr>
      <w:rFonts w:ascii="Times New Roman" w:eastAsia="Times New Roman" w:hAnsi="Times New Roman" w:cs="Times New Roman"/>
      <w:b/>
      <w:i/>
      <w:sz w:val="28"/>
      <w:szCs w:val="24"/>
      <w:u w:val="single"/>
      <w:lang w:eastAsia="uk-UA"/>
    </w:rPr>
  </w:style>
  <w:style w:type="paragraph" w:styleId="aa">
    <w:name w:val="footer"/>
    <w:basedOn w:val="a"/>
    <w:link w:val="ab"/>
    <w:rsid w:val="007C3B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7C3B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7C3B6F"/>
  </w:style>
  <w:style w:type="paragraph" w:styleId="ad">
    <w:name w:val="Block Text"/>
    <w:basedOn w:val="a"/>
    <w:rsid w:val="007C3B6F"/>
    <w:pPr>
      <w:spacing w:after="0" w:line="320" w:lineRule="exact"/>
      <w:ind w:left="-42" w:right="-66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e">
    <w:name w:val="header"/>
    <w:basedOn w:val="a"/>
    <w:link w:val="af"/>
    <w:rsid w:val="007C3B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">
    <w:name w:val="Верхний колонтитул Знак"/>
    <w:basedOn w:val="a0"/>
    <w:link w:val="ae"/>
    <w:rsid w:val="007C3B6F"/>
    <w:rPr>
      <w:rFonts w:ascii="Times New Roman" w:eastAsia="Times New Roman" w:hAnsi="Times New Roman" w:cs="Times New Roman"/>
      <w:sz w:val="20"/>
      <w:szCs w:val="20"/>
      <w:lang w:eastAsia="uk-UA"/>
    </w:rPr>
  </w:style>
  <w:style w:type="table" w:styleId="af0">
    <w:name w:val="Table Grid"/>
    <w:basedOn w:val="a1"/>
    <w:rsid w:val="007C3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rsid w:val="007C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(2)1"/>
    <w:basedOn w:val="a"/>
    <w:rsid w:val="007C3B6F"/>
    <w:pPr>
      <w:shd w:val="clear" w:color="auto" w:fill="FFFFFF"/>
      <w:spacing w:after="480" w:line="276" w:lineRule="exact"/>
      <w:jc w:val="both"/>
    </w:pPr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214pt">
    <w:name w:val="Основной текст (2) + 14 pt"/>
    <w:rsid w:val="007C3B6F"/>
    <w:rPr>
      <w:rFonts w:ascii="Times New Roman" w:hAnsi="Times New Roman" w:cs="Times New Roman"/>
      <w:b/>
      <w:bCs/>
      <w:sz w:val="26"/>
      <w:szCs w:val="26"/>
      <w:lang w:val="ru-RU" w:eastAsia="ru-RU" w:bidi="ar-SA"/>
    </w:rPr>
  </w:style>
  <w:style w:type="paragraph" w:customStyle="1" w:styleId="310">
    <w:name w:val="Основной текст (3)1"/>
    <w:basedOn w:val="a"/>
    <w:rsid w:val="007C3B6F"/>
    <w:pPr>
      <w:shd w:val="clear" w:color="auto" w:fill="FFFFFF"/>
      <w:spacing w:after="480" w:line="276" w:lineRule="exact"/>
      <w:ind w:hanging="360"/>
    </w:pPr>
    <w:rPr>
      <w:rFonts w:ascii="Times New Roman" w:eastAsia="Times New Roman" w:hAnsi="Times New Roman" w:cs="Times New Roman"/>
      <w:spacing w:val="-3"/>
      <w:sz w:val="23"/>
      <w:szCs w:val="23"/>
      <w:lang w:val="ru-RU" w:eastAsia="ru-RU"/>
    </w:rPr>
  </w:style>
  <w:style w:type="paragraph" w:customStyle="1" w:styleId="51">
    <w:name w:val="Заголовок №5"/>
    <w:basedOn w:val="a"/>
    <w:rsid w:val="007C3B6F"/>
    <w:pPr>
      <w:shd w:val="clear" w:color="auto" w:fill="FFFFFF"/>
      <w:spacing w:before="2220" w:after="360" w:line="240" w:lineRule="atLeast"/>
      <w:jc w:val="center"/>
      <w:outlineLvl w:val="4"/>
    </w:pPr>
    <w:rPr>
      <w:rFonts w:ascii="Times New Roman" w:eastAsia="Times New Roman" w:hAnsi="Times New Roman" w:cs="Times New Roman"/>
      <w:b/>
      <w:bCs/>
      <w:sz w:val="26"/>
      <w:szCs w:val="26"/>
      <w:lang w:val="ru-RU" w:eastAsia="ru-RU"/>
    </w:rPr>
  </w:style>
  <w:style w:type="character" w:customStyle="1" w:styleId="25">
    <w:name w:val="Основной текст (2)_"/>
    <w:locked/>
    <w:rsid w:val="007C3B6F"/>
    <w:rPr>
      <w:b/>
      <w:bCs/>
      <w:sz w:val="22"/>
      <w:szCs w:val="22"/>
      <w:lang w:bidi="ar-SA"/>
    </w:rPr>
  </w:style>
  <w:style w:type="character" w:customStyle="1" w:styleId="52">
    <w:name w:val="Заголовок №5_"/>
    <w:locked/>
    <w:rsid w:val="007C3B6F"/>
    <w:rPr>
      <w:b/>
      <w:bCs/>
      <w:sz w:val="26"/>
      <w:szCs w:val="26"/>
      <w:lang w:bidi="ar-SA"/>
    </w:rPr>
  </w:style>
  <w:style w:type="character" w:customStyle="1" w:styleId="35">
    <w:name w:val="Основной текст (3)_"/>
    <w:locked/>
    <w:rsid w:val="007C3B6F"/>
    <w:rPr>
      <w:spacing w:val="-3"/>
      <w:sz w:val="23"/>
      <w:szCs w:val="23"/>
      <w:lang w:bidi="ar-SA"/>
    </w:rPr>
  </w:style>
  <w:style w:type="character" w:customStyle="1" w:styleId="41">
    <w:name w:val="Заголовок №4_"/>
    <w:locked/>
    <w:rsid w:val="007C3B6F"/>
    <w:rPr>
      <w:b/>
      <w:bCs/>
      <w:sz w:val="26"/>
      <w:szCs w:val="26"/>
      <w:lang w:bidi="ar-SA"/>
    </w:rPr>
  </w:style>
  <w:style w:type="paragraph" w:customStyle="1" w:styleId="42">
    <w:name w:val="Заголовок №4"/>
    <w:basedOn w:val="a"/>
    <w:rsid w:val="007C3B6F"/>
    <w:pPr>
      <w:shd w:val="clear" w:color="auto" w:fill="FFFFFF"/>
      <w:spacing w:before="840" w:after="600" w:line="240" w:lineRule="atLeast"/>
      <w:outlineLvl w:val="3"/>
    </w:pPr>
    <w:rPr>
      <w:rFonts w:ascii="Times New Roman" w:eastAsia="Times New Roman" w:hAnsi="Times New Roman" w:cs="Times New Roman"/>
      <w:b/>
      <w:bCs/>
      <w:sz w:val="26"/>
      <w:szCs w:val="26"/>
      <w:lang w:val="ru-RU" w:eastAsia="ru-RU"/>
    </w:rPr>
  </w:style>
  <w:style w:type="character" w:customStyle="1" w:styleId="36">
    <w:name w:val="Основной текст (3) + Полужирный"/>
    <w:aliases w:val="Курсив,Основной текст + Полужирный,Основной текст + 12 pt,Полужирный,Курсив6"/>
    <w:rsid w:val="007C3B6F"/>
    <w:rPr>
      <w:rFonts w:ascii="Times New Roman" w:hAnsi="Times New Roman" w:cs="Times New Roman"/>
      <w:b/>
      <w:bCs/>
      <w:i/>
      <w:iCs/>
      <w:spacing w:val="-5"/>
      <w:sz w:val="23"/>
      <w:szCs w:val="23"/>
      <w:lang w:bidi="ar-SA"/>
    </w:rPr>
  </w:style>
  <w:style w:type="character" w:customStyle="1" w:styleId="37">
    <w:name w:val="Основной текст (3) + Курсив"/>
    <w:rsid w:val="007C3B6F"/>
    <w:rPr>
      <w:rFonts w:ascii="Times New Roman" w:hAnsi="Times New Roman" w:cs="Times New Roman"/>
      <w:i/>
      <w:iCs/>
      <w:spacing w:val="-6"/>
      <w:sz w:val="23"/>
      <w:szCs w:val="23"/>
      <w:lang w:bidi="ar-SA"/>
    </w:rPr>
  </w:style>
  <w:style w:type="character" w:customStyle="1" w:styleId="38">
    <w:name w:val="Основной текст (3)"/>
    <w:rsid w:val="007C3B6F"/>
    <w:rPr>
      <w:rFonts w:ascii="Times New Roman" w:hAnsi="Times New Roman" w:cs="Times New Roman"/>
      <w:spacing w:val="-4"/>
      <w:sz w:val="27"/>
      <w:szCs w:val="27"/>
      <w:lang w:bidi="ar-SA"/>
    </w:rPr>
  </w:style>
  <w:style w:type="character" w:customStyle="1" w:styleId="af2">
    <w:name w:val="Основной текст_"/>
    <w:rsid w:val="007C3B6F"/>
    <w:rPr>
      <w:spacing w:val="-3"/>
      <w:sz w:val="23"/>
      <w:szCs w:val="23"/>
      <w:lang w:bidi="ar-SA"/>
    </w:rPr>
  </w:style>
  <w:style w:type="character" w:customStyle="1" w:styleId="111">
    <w:name w:val="Основной текст + 111"/>
    <w:aliases w:val="5 pt1,Курсив1,Основной текст + 11,5 pt"/>
    <w:rsid w:val="007C3B6F"/>
    <w:rPr>
      <w:rFonts w:ascii="Times New Roman" w:hAnsi="Times New Roman" w:cs="Times New Roman"/>
      <w:b/>
      <w:bCs/>
      <w:i/>
      <w:iCs/>
      <w:spacing w:val="0"/>
      <w:sz w:val="23"/>
      <w:szCs w:val="23"/>
      <w:lang w:bidi="ar-SA"/>
    </w:rPr>
  </w:style>
  <w:style w:type="character" w:customStyle="1" w:styleId="53">
    <w:name w:val="Основной текст (5)_"/>
    <w:locked/>
    <w:rsid w:val="007C3B6F"/>
    <w:rPr>
      <w:b/>
      <w:bCs/>
      <w:i/>
      <w:iCs/>
      <w:spacing w:val="-5"/>
      <w:sz w:val="23"/>
      <w:szCs w:val="23"/>
      <w:lang w:bidi="ar-SA"/>
    </w:rPr>
  </w:style>
  <w:style w:type="paragraph" w:customStyle="1" w:styleId="54">
    <w:name w:val="Основной текст (5)"/>
    <w:basedOn w:val="a"/>
    <w:rsid w:val="007C3B6F"/>
    <w:pPr>
      <w:shd w:val="clear" w:color="auto" w:fill="FFFFFF"/>
      <w:spacing w:before="780" w:after="600" w:line="240" w:lineRule="atLeast"/>
      <w:jc w:val="center"/>
    </w:pPr>
    <w:rPr>
      <w:rFonts w:ascii="Times New Roman" w:eastAsia="Times New Roman" w:hAnsi="Times New Roman" w:cs="Times New Roman"/>
      <w:b/>
      <w:bCs/>
      <w:i/>
      <w:iCs/>
      <w:spacing w:val="-5"/>
      <w:sz w:val="23"/>
      <w:szCs w:val="23"/>
      <w:lang w:val="ru-RU" w:eastAsia="ru-RU"/>
    </w:rPr>
  </w:style>
  <w:style w:type="character" w:customStyle="1" w:styleId="23pt">
    <w:name w:val="Основной текст (2) + Интервал 3 pt"/>
    <w:rsid w:val="007C3B6F"/>
    <w:rPr>
      <w:rFonts w:ascii="Times New Roman" w:hAnsi="Times New Roman" w:cs="Times New Roman"/>
      <w:b w:val="0"/>
      <w:bCs w:val="0"/>
      <w:spacing w:val="60"/>
      <w:sz w:val="22"/>
      <w:szCs w:val="22"/>
      <w:lang w:bidi="ar-SA"/>
    </w:rPr>
  </w:style>
  <w:style w:type="paragraph" w:customStyle="1" w:styleId="fr3">
    <w:name w:val="fr3"/>
    <w:basedOn w:val="a"/>
    <w:rsid w:val="007C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qFormat/>
    <w:rsid w:val="007C3B6F"/>
    <w:rPr>
      <w:b/>
      <w:bCs/>
    </w:rPr>
  </w:style>
  <w:style w:type="paragraph" w:customStyle="1" w:styleId="psection">
    <w:name w:val="psection"/>
    <w:basedOn w:val="a"/>
    <w:rsid w:val="007C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 text"/>
    <w:rsid w:val="007C3B6F"/>
    <w:pPr>
      <w:overflowPunct w:val="0"/>
      <w:autoSpaceDE w:val="0"/>
      <w:autoSpaceDN w:val="0"/>
      <w:adjustRightInd w:val="0"/>
      <w:spacing w:after="0" w:line="240" w:lineRule="auto"/>
      <w:ind w:firstLine="340"/>
      <w:jc w:val="both"/>
      <w:textAlignment w:val="baseline"/>
    </w:pPr>
    <w:rPr>
      <w:rFonts w:ascii="PragmaticaCTT" w:eastAsia="Times New Roman" w:hAnsi="PragmaticaCTT" w:cs="Times New Roman"/>
      <w:color w:val="000000"/>
      <w:sz w:val="20"/>
      <w:szCs w:val="20"/>
      <w:lang w:eastAsia="ru-RU"/>
    </w:rPr>
  </w:style>
  <w:style w:type="paragraph" w:styleId="af4">
    <w:name w:val="Plain Text"/>
    <w:basedOn w:val="a"/>
    <w:link w:val="af5"/>
    <w:rsid w:val="007C3B6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7C3B6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C3B6F"/>
  </w:style>
  <w:style w:type="character" w:customStyle="1" w:styleId="spelle">
    <w:name w:val="spelle"/>
    <w:basedOn w:val="a0"/>
    <w:rsid w:val="007C3B6F"/>
  </w:style>
  <w:style w:type="character" w:styleId="af6">
    <w:name w:val="Hyperlink"/>
    <w:rsid w:val="007C3B6F"/>
    <w:rPr>
      <w:color w:val="0000FF"/>
      <w:u w:val="single"/>
    </w:rPr>
  </w:style>
  <w:style w:type="character" w:customStyle="1" w:styleId="sobi2listingfieldauthor">
    <w:name w:val="sobi2listing_field_author"/>
    <w:basedOn w:val="a0"/>
    <w:rsid w:val="007C3B6F"/>
  </w:style>
  <w:style w:type="character" w:customStyle="1" w:styleId="sobi2listingfieldyear">
    <w:name w:val="sobi2listing_field_year"/>
    <w:basedOn w:val="a0"/>
    <w:rsid w:val="007C3B6F"/>
  </w:style>
  <w:style w:type="paragraph" w:customStyle="1" w:styleId="western">
    <w:name w:val="western"/>
    <w:basedOn w:val="a"/>
    <w:rsid w:val="007C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Emphasis"/>
    <w:qFormat/>
    <w:rsid w:val="007C3B6F"/>
    <w:rPr>
      <w:i/>
      <w:iCs/>
    </w:rPr>
  </w:style>
  <w:style w:type="paragraph" w:customStyle="1" w:styleId="rvps14">
    <w:name w:val="rvps14"/>
    <w:basedOn w:val="a"/>
    <w:rsid w:val="007C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7C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7C3B6F"/>
  </w:style>
  <w:style w:type="paragraph" w:customStyle="1" w:styleId="rvps12">
    <w:name w:val="rvps12"/>
    <w:basedOn w:val="a"/>
    <w:rsid w:val="007C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7C3B6F"/>
  </w:style>
  <w:style w:type="character" w:customStyle="1" w:styleId="rvts40">
    <w:name w:val="rvts40"/>
    <w:basedOn w:val="a0"/>
    <w:rsid w:val="007C3B6F"/>
  </w:style>
  <w:style w:type="character" w:customStyle="1" w:styleId="rvts80">
    <w:name w:val="rvts80"/>
    <w:basedOn w:val="a0"/>
    <w:rsid w:val="007C3B6F"/>
  </w:style>
  <w:style w:type="character" w:customStyle="1" w:styleId="rvts37">
    <w:name w:val="rvts37"/>
    <w:basedOn w:val="a0"/>
    <w:rsid w:val="007C3B6F"/>
  </w:style>
  <w:style w:type="paragraph" w:customStyle="1" w:styleId="rvps2">
    <w:name w:val="rvps2"/>
    <w:basedOn w:val="a"/>
    <w:rsid w:val="007C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7C3B6F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List Paragraph"/>
    <w:basedOn w:val="a"/>
    <w:qFormat/>
    <w:rsid w:val="007C3B6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146">
    <w:name w:val="Номер14.6"/>
    <w:basedOn w:val="a"/>
    <w:qFormat/>
    <w:rsid w:val="007C3B6F"/>
    <w:pPr>
      <w:numPr>
        <w:numId w:val="4"/>
      </w:numPr>
      <w:tabs>
        <w:tab w:val="left" w:pos="540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f9">
    <w:name w:val="Balloon Text"/>
    <w:basedOn w:val="a"/>
    <w:link w:val="afa"/>
    <w:uiPriority w:val="99"/>
    <w:semiHidden/>
    <w:unhideWhenUsed/>
    <w:rsid w:val="007C3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7C3B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2550</Words>
  <Characters>14536</Characters>
  <Application>Microsoft Office Word</Application>
  <DocSecurity>0</DocSecurity>
  <Lines>121</Lines>
  <Paragraphs>34</Paragraphs>
  <ScaleCrop>false</ScaleCrop>
  <Company/>
  <LinksUpToDate>false</LinksUpToDate>
  <CharactersWithSpaces>17052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2023-11-22T07:33:00Z</dcterms:created>
  <dcterms:modified xsi:type="dcterms:W3CDTF">2023-11-22T07:34:00Z</dcterms:modified>
</cp:coreProperties>
</file>