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5" w:rsidRDefault="005C5A05" w:rsidP="005C5A05">
      <w:pPr>
        <w:jc w:val="center"/>
        <w:rPr>
          <w:rFonts w:ascii="Times New Roman" w:eastAsia="Times New Roman" w:hAnsi="Times New Roman" w:cs="Times New Roman"/>
          <w:b/>
        </w:rPr>
      </w:pPr>
      <w:r w:rsidRPr="005C5A05">
        <w:rPr>
          <w:rFonts w:ascii="Times New Roman" w:eastAsia="Times New Roman" w:hAnsi="Times New Roman" w:cs="Times New Roman"/>
          <w:b/>
        </w:rPr>
        <w:t>Критерії оцінювання</w:t>
      </w:r>
      <w:r>
        <w:rPr>
          <w:rFonts w:ascii="Times New Roman" w:eastAsia="Times New Roman" w:hAnsi="Times New Roman" w:cs="Times New Roman"/>
          <w:b/>
        </w:rPr>
        <w:t xml:space="preserve"> результатів навчання</w:t>
      </w:r>
    </w:p>
    <w:p w:rsidR="005C5A05" w:rsidRDefault="005C5A05" w:rsidP="00112D4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</w:p>
    <w:p w:rsidR="00A950D4" w:rsidRPr="00A950D4" w:rsidRDefault="00A950D4" w:rsidP="00A950D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r w:rsidRPr="00A950D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>Види контролю і система накопичення балів</w:t>
      </w:r>
    </w:p>
    <w:p w:rsidR="00A950D4" w:rsidRPr="00A950D4" w:rsidRDefault="00A950D4" w:rsidP="00A950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A950D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Контроль рівня знань студентів щодо засвоєння ними тем з дисципліни «</w:t>
      </w:r>
      <w:bookmarkStart w:id="0" w:name="_GoBack"/>
      <w:bookmarkEnd w:id="0"/>
      <w:r w:rsidR="00B01A9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Безпека життєдіяльності фахівця з основами охорони праці</w:t>
      </w:r>
      <w:r w:rsidRPr="00A950D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» включає: усне індивідуальне опитування, поточне тестування, оцінка за навчальний проект, підсумковий письмовий тест.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A950D4" w:rsidRPr="00A950D4" w:rsidRDefault="00A950D4" w:rsidP="00A950D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Таблиця 1.</w:t>
      </w:r>
    </w:p>
    <w:p w:rsidR="00A950D4" w:rsidRPr="00A950D4" w:rsidRDefault="00A950D4" w:rsidP="00A950D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 xml:space="preserve">Критерії оцінювання ІНДЗ (науково-педагогічного дослідження у вигляді реферату) </w:t>
      </w:r>
    </w:p>
    <w:tbl>
      <w:tblPr>
        <w:tblpPr w:leftFromText="180" w:rightFromText="180" w:vertAnchor="text" w:horzAnchor="margin" w:tblpX="-132" w:tblpY="162"/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7938"/>
        <w:gridCol w:w="1285"/>
      </w:tblGrid>
      <w:tr w:rsidR="00A950D4" w:rsidRPr="00A950D4" w:rsidTr="0010549F">
        <w:trPr>
          <w:trHeight w:hRule="exact" w:val="1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Критерії оцінювання роботи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Максимальна кількість балів</w:t>
            </w:r>
          </w:p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за кожним критерієм</w:t>
            </w:r>
          </w:p>
        </w:tc>
      </w:tr>
      <w:tr w:rsidR="00A950D4" w:rsidRPr="00A950D4" w:rsidTr="0010549F">
        <w:trPr>
          <w:trHeight w:hRule="exact" w:val="3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Обґрунтування актуальності, формулювання мети та завдань дослідження.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Складання плану реферату.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1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Критичний аналіз суті та змісту першоджерел. Виклад фактів, ідей, результатів досліджень в логічній послідовності. Аналіз сучасного стану дослідження проблеми, розгляд тенденцій подальшого розвитку даного питання.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950D4" w:rsidRPr="00A950D4" w:rsidTr="0010549F">
        <w:trPr>
          <w:trHeight w:hRule="exact" w:val="7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Дотримання правил реферуванням наукових публікацій. Доказовій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9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Дотримання вимог щодо технічного оформлення структурних елементів роботи (титульний аркуш, план, вступ, основна частина, висновки, додатки (якщо вони є), список використаних джерел).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Використання ілюстрації та фото під час захисту роботи.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291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Таблиця.2.</w:t>
      </w: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Шкала оцінювання ІНДЗ</w:t>
      </w: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(науково-педагогічного дослідження у вигляді реферату)</w:t>
      </w:r>
    </w:p>
    <w:tbl>
      <w:tblPr>
        <w:tblOverlap w:val="never"/>
        <w:tblW w:w="0" w:type="auto"/>
        <w:jc w:val="center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3240"/>
        <w:gridCol w:w="3176"/>
      </w:tblGrid>
      <w:tr w:rsidR="00A950D4" w:rsidRPr="00A950D4" w:rsidTr="0010549F">
        <w:trPr>
          <w:trHeight w:hRule="exact" w:val="614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Рівень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Кількість балів, що відповідає рівню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Оцінка за традиційною системою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Високий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Відмінно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Достатній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10-18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Добре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Середній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5-10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</w:tr>
      <w:tr w:rsidR="00A950D4" w:rsidRPr="00A950D4" w:rsidTr="0010549F">
        <w:trPr>
          <w:trHeight w:hRule="exact" w:val="40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Низький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0-5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</w:tr>
    </w:tbl>
    <w:p w:rsidR="00A950D4" w:rsidRPr="00A950D4" w:rsidRDefault="00A950D4" w:rsidP="00A950D4">
      <w:pPr>
        <w:framePr w:w="9941" w:wrap="notBeside" w:vAnchor="text" w:hAnchor="text" w:xAlign="center" w:y="1"/>
        <w:ind w:firstLine="709"/>
        <w:jc w:val="both"/>
        <w:rPr>
          <w:rFonts w:ascii="Times New Roman" w:hAnsi="Times New Roman" w:cs="Times New Roman"/>
        </w:rPr>
      </w:pP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Поточний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здійснюється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індивідуального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виконання практичної роботи та тестових завдань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ід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час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проведення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практичних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занять і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має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меті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перевірку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підготовленості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студента до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виконання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конкретних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відповідей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на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>з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анятті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0-1 за лекційне заняття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0-2 балів - за практичне заняття;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Рубіжний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ідсумковий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проводиться по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завершенні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розділу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контрольної роботи - тестового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системі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Moodle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контрольних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робі</w:t>
      </w:r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т</w:t>
      </w:r>
      <w:proofErr w:type="spellEnd"/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онтрольна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робота – 10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,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містить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різні за складністю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 темою модуля.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Критерії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тестових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питань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lastRenderedPageBreak/>
        <w:t xml:space="preserve">1 бал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виставляється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студенту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випадку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правильної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0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виставляється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студенту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випадку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допущення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помилки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FD1E78" w:rsidRPr="00FD1E78" w:rsidRDefault="00A950D4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proofErr w:type="gram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ідсумковий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проводиться по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закінченні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курсу з метою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результатів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навчального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курсу на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завершальному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етапі</w:t>
      </w:r>
      <w:proofErr w:type="spellEnd"/>
      <w:r w:rsidRPr="00A950D4"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контрольної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роботи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- тестового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в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системі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Moodle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  <w:r w:rsidR="00FD1E78" w:rsidRPr="00FD1E78">
        <w:t xml:space="preserve"> </w:t>
      </w:r>
      <w:proofErr w:type="spellStart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Критерії</w:t>
      </w:r>
      <w:proofErr w:type="spellEnd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оцінювання</w:t>
      </w:r>
      <w:proofErr w:type="spellEnd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тестових</w:t>
      </w:r>
      <w:proofErr w:type="spellEnd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="00FD1E78"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завдань</w:t>
      </w:r>
      <w:proofErr w:type="spellEnd"/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1.Тести 1 </w:t>
      </w:r>
      <w:proofErr w:type="spellStart"/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</w:t>
      </w:r>
      <w:proofErr w:type="gram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– база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тестових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1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складається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з 138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тестів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Заліковий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контрольний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передбачає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20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тестів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з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вибором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однієї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правильної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: за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кожне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- 0,1 бал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Загальна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оцінка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2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бали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 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2. Тести 2 </w:t>
      </w:r>
      <w:proofErr w:type="spellStart"/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</w:t>
      </w:r>
      <w:proofErr w:type="gram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– база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тестових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1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складається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з 18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тестів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Заліковий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контрольний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контрольний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тест 1 </w:t>
      </w:r>
      <w:proofErr w:type="spellStart"/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</w:t>
      </w:r>
      <w:proofErr w:type="gram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івня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передбачає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12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тестів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Загальна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оцінка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4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бали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 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Використовуються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наступні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: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встановлення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відповідності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запропонованих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наборі</w:t>
      </w:r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</w:t>
      </w:r>
      <w:proofErr w:type="spellEnd"/>
      <w:proofErr w:type="gramEnd"/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тверджень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розпізнавання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та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відтворення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правильної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по</w:t>
      </w:r>
      <w:proofErr w:type="gramEnd"/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пам’яті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: за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кожне</w:t>
      </w:r>
      <w:proofErr w:type="spellEnd"/>
      <w:r w:rsidR="00135C75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відтворення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правильної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(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формулювань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понять) </w:t>
      </w:r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по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пам</w:t>
      </w:r>
      <w:proofErr w:type="gram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’яті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FD1E78" w:rsidRPr="00FD1E78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Завдання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відкритого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типу,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що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передбачає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розгорнуту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. </w:t>
      </w:r>
    </w:p>
    <w:p w:rsidR="00A950D4" w:rsidRPr="00A950D4" w:rsidRDefault="00FD1E78" w:rsidP="00FD1E78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Кількість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 за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тестову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частину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екзамену</w:t>
      </w:r>
      <w:proofErr w:type="spell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 - 6 </w:t>
      </w:r>
      <w:proofErr w:type="spell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</w:t>
      </w:r>
      <w:proofErr w:type="gramStart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</w:t>
      </w:r>
      <w:proofErr w:type="spellEnd"/>
      <w:proofErr w:type="gramEnd"/>
      <w:r w:rsidRPr="00FD1E78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Таблиця 3.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Розрахунок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рейтингових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за видами </w:t>
      </w:r>
      <w:proofErr w:type="gram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поточного</w:t>
      </w:r>
      <w:proofErr w:type="gram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(модульного) контролю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310"/>
        <w:gridCol w:w="1276"/>
        <w:gridCol w:w="1276"/>
        <w:gridCol w:w="1842"/>
      </w:tblGrid>
      <w:tr w:rsidR="00A950D4" w:rsidRPr="00A950D4" w:rsidTr="0010549F">
        <w:trPr>
          <w:trHeight w:val="834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№ </w:t>
            </w:r>
            <w:proofErr w:type="gram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</w:t>
            </w:r>
            <w:proofErr w:type="gram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/п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Вид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діяльності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Коефіцієнт</w:t>
            </w:r>
            <w:proofErr w:type="spellEnd"/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(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вартість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виду)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Кількість</w:t>
            </w:r>
            <w:proofErr w:type="spellEnd"/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завдань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Результат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Індивідуальні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завдання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Модульна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робота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Практична робота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Самостійна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робота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(домашнє завдання)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</w:tr>
      <w:tr w:rsidR="00A950D4" w:rsidRPr="00A950D4" w:rsidTr="0010549F">
        <w:tc>
          <w:tcPr>
            <w:tcW w:w="7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proofErr w:type="gram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</w:t>
            </w:r>
            <w:proofErr w:type="gram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ідсумковий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рейтинговий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бал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80</w:t>
            </w: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1" w:name="bookmark26"/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Рейтингова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система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дозволяє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врахувати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, як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поточну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ідготовку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студентів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до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аудиторних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занять, так і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визначати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рівень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засвоєння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навчального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матеріалу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окремого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модуля.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4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Розподіл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балі</w:t>
      </w:r>
      <w:proofErr w:type="gram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в</w:t>
      </w:r>
      <w:proofErr w:type="spellEnd"/>
      <w:proofErr w:type="gram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,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які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отримують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студенти</w:t>
      </w:r>
      <w:proofErr w:type="spellEnd"/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691"/>
        <w:gridCol w:w="2384"/>
        <w:gridCol w:w="2604"/>
        <w:gridCol w:w="12"/>
        <w:gridCol w:w="709"/>
      </w:tblGrid>
      <w:tr w:rsidR="00A950D4" w:rsidRPr="00A950D4" w:rsidTr="0010549F">
        <w:tc>
          <w:tcPr>
            <w:tcW w:w="9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Поточний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контроль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знань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Сума</w:t>
            </w:r>
          </w:p>
        </w:tc>
      </w:tr>
      <w:tr w:rsidR="00A950D4" w:rsidRPr="00A950D4" w:rsidTr="0010549F">
        <w:trPr>
          <w:trHeight w:val="664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модуль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Розділ 1-2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модуль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Розділ 2-3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Індивідуальне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завдання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Залік /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Екзамен</w:t>
            </w:r>
            <w:proofErr w:type="spellEnd"/>
          </w:p>
        </w:tc>
        <w:tc>
          <w:tcPr>
            <w:tcW w:w="7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100</w:t>
            </w:r>
          </w:p>
        </w:tc>
      </w:tr>
      <w:tr w:rsidR="00A950D4" w:rsidRPr="00A950D4" w:rsidTr="0010549F"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7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</w:tc>
      </w:tr>
      <w:bookmarkEnd w:id="1"/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5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Відповідь на практичному занятті та усна відповідь за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темою індивідуального завдання</w:t>
      </w:r>
    </w:p>
    <w:tbl>
      <w:tblPr>
        <w:tblOverlap w:val="never"/>
        <w:tblW w:w="0" w:type="auto"/>
        <w:jc w:val="center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854"/>
      </w:tblGrid>
      <w:tr w:rsidR="00A950D4" w:rsidRPr="00A950D4" w:rsidTr="00902232">
        <w:trPr>
          <w:trHeight w:hRule="exact" w:val="180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А5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(відмінно)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глибокі міцні знання з теми. Вміє застосовувати здобуті знання на практиці. Відповідь базується на результатах отриманих в області цитології, анатомії,, фізіології людини і тварин, гістології, тобто з урахуванням міжпредметних зв’язків. В відповіді присутні розуміння фізіологічних механізмів дії центральної нервової системи для забезпечення вищої нервової діяльності людини. Володіє методологією основних досліджень вищої нервової діяльності людини, вміти грамотно інтерпретувати їхні результати.</w:t>
            </w:r>
          </w:p>
        </w:tc>
      </w:tr>
      <w:tr w:rsidR="00A950D4" w:rsidRPr="00A950D4" w:rsidTr="00902232">
        <w:trPr>
          <w:trHeight w:hRule="exact" w:val="71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В 4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(добре)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міцні ґрунтовні знання, вміє застосовувати їх на практиці, але може допустити неточності, окремі помилки в формуванні відповідей</w:t>
            </w:r>
          </w:p>
        </w:tc>
      </w:tr>
      <w:tr w:rsidR="00A950D4" w:rsidRPr="00A950D4" w:rsidTr="00902232">
        <w:trPr>
          <w:trHeight w:hRule="exact" w:val="70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С 4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(добре)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Студент знає програмний матеріал повністю,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ru-RU"/>
              </w:rPr>
              <w:t xml:space="preserve">але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недостатньо вміє самостійно мислити, не може вийти за межі теми</w:t>
            </w:r>
          </w:p>
        </w:tc>
      </w:tr>
      <w:tr w:rsidR="00A950D4" w:rsidRPr="00A950D4" w:rsidTr="00902232">
        <w:trPr>
          <w:trHeight w:hRule="exact" w:val="71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D 3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Студент знає основний зміст теми,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ru-RU"/>
              </w:rPr>
              <w:t xml:space="preserve">але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його знання мають загальний характер, іноді не підкріплені прикладами</w:t>
            </w:r>
          </w:p>
        </w:tc>
      </w:tr>
      <w:tr w:rsidR="00A950D4" w:rsidRPr="00A950D4" w:rsidTr="00902232">
        <w:trPr>
          <w:trHeight w:hRule="exact" w:val="70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Е 3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прогалини в знаннях з теми. Замість чіткого термінологічного визначення пояснює теоретичний матеріал на побутовому рівні</w:t>
            </w:r>
          </w:p>
        </w:tc>
      </w:tr>
      <w:tr w:rsidR="00A950D4" w:rsidRPr="00A950D4" w:rsidTr="00902232">
        <w:trPr>
          <w:trHeight w:hRule="exact" w:val="7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Х 2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(незадовільно 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фрагментарні знання з теми. Не володіє термінологією, оскільки понятійний апарат не сформований. Не вміє викласти програмний матеріал</w:t>
            </w:r>
          </w:p>
        </w:tc>
      </w:tr>
      <w:tr w:rsidR="00A950D4" w:rsidRPr="00A950D4" w:rsidTr="00902232">
        <w:trPr>
          <w:trHeight w:hRule="exact" w:val="70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F 1 (незадовільно)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повністю не знає програмного матеріалу, відмовляється відповідати</w:t>
            </w:r>
          </w:p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6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Шкала оцінювання: національна та ECTS</w:t>
      </w:r>
    </w:p>
    <w:tbl>
      <w:tblPr>
        <w:tblW w:w="0" w:type="auto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993"/>
        <w:gridCol w:w="2386"/>
        <w:gridCol w:w="1984"/>
      </w:tblGrid>
      <w:tr w:rsidR="00A950D4" w:rsidRPr="00A950D4" w:rsidTr="0010549F">
        <w:trPr>
          <w:cantSplit/>
          <w:trHeight w:val="399"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86" w:type="dxa"/>
            <w:vAlign w:val="center"/>
          </w:tcPr>
          <w:p w:rsidR="00A950D4" w:rsidRPr="00A950D4" w:rsidRDefault="00A950D4" w:rsidP="0090223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Екзамен</w:t>
            </w:r>
          </w:p>
        </w:tc>
        <w:tc>
          <w:tcPr>
            <w:tcW w:w="1984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Залік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A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90 – 100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(відмінно)</w:t>
            </w:r>
          </w:p>
        </w:tc>
        <w:tc>
          <w:tcPr>
            <w:tcW w:w="2386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Зараховано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85 – 89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(дуже добре)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C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75 – 84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(добре)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70 – 74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(задовільно)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60 – 69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(достатньо)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FX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35 – 59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(незадовільно – з можливістю повторного складання)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Не зараховано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F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 – 34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(незадовільно – з обов’язковим повторним курсом)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</w:pPr>
    </w:p>
    <w:p w:rsidR="002B42C0" w:rsidRPr="005C5A05" w:rsidRDefault="0033117A" w:rsidP="00A950D4">
      <w:pPr>
        <w:tabs>
          <w:tab w:val="left" w:pos="-3261"/>
        </w:tabs>
        <w:jc w:val="center"/>
        <w:rPr>
          <w:rFonts w:ascii="Times New Roman" w:hAnsi="Times New Roman" w:cs="Times New Roman"/>
        </w:rPr>
      </w:pPr>
    </w:p>
    <w:sectPr w:rsidR="002B42C0" w:rsidRPr="005C5A05" w:rsidSect="00112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85"/>
    <w:multiLevelType w:val="multilevel"/>
    <w:tmpl w:val="05EEB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34A1"/>
    <w:multiLevelType w:val="hybridMultilevel"/>
    <w:tmpl w:val="A8FEA6DA"/>
    <w:lvl w:ilvl="0" w:tplc="66F41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D73"/>
    <w:multiLevelType w:val="hybridMultilevel"/>
    <w:tmpl w:val="8FE8580E"/>
    <w:lvl w:ilvl="0" w:tplc="403A8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9DC"/>
    <w:multiLevelType w:val="hybridMultilevel"/>
    <w:tmpl w:val="7BE8D9B2"/>
    <w:lvl w:ilvl="0" w:tplc="188876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2"/>
    <w:rsid w:val="00112D44"/>
    <w:rsid w:val="00135C75"/>
    <w:rsid w:val="0033117A"/>
    <w:rsid w:val="005C5A05"/>
    <w:rsid w:val="00902232"/>
    <w:rsid w:val="00A950D4"/>
    <w:rsid w:val="00AC12E9"/>
    <w:rsid w:val="00B01A94"/>
    <w:rsid w:val="00CC495F"/>
    <w:rsid w:val="00D8514A"/>
    <w:rsid w:val="00ED2FD9"/>
    <w:rsid w:val="00EE4153"/>
    <w:rsid w:val="00F00212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2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12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1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112D4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5">
    <w:name w:val="Table Grid"/>
    <w:basedOn w:val="a1"/>
    <w:uiPriority w:val="59"/>
    <w:rsid w:val="001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2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12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1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112D4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5">
    <w:name w:val="Table Grid"/>
    <w:basedOn w:val="a1"/>
    <w:uiPriority w:val="59"/>
    <w:rsid w:val="001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2023-10-15T13:40:00Z</dcterms:created>
  <dcterms:modified xsi:type="dcterms:W3CDTF">2024-02-08T12:09:00Z</dcterms:modified>
</cp:coreProperties>
</file>