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61" w:rsidRPr="00F1382E" w:rsidRDefault="00D65761" w:rsidP="00D65761">
      <w:pPr>
        <w:jc w:val="center"/>
        <w:rPr>
          <w:b/>
          <w:caps/>
          <w:sz w:val="28"/>
          <w:szCs w:val="28"/>
          <w:lang w:val="uk-UA"/>
        </w:rPr>
      </w:pPr>
      <w:r w:rsidRPr="00F1382E">
        <w:rPr>
          <w:b/>
          <w:caps/>
          <w:sz w:val="28"/>
          <w:szCs w:val="28"/>
          <w:lang w:val="uk-UA"/>
        </w:rPr>
        <w:t>Тема 11. Співучасть у злочині</w:t>
      </w:r>
    </w:p>
    <w:p w:rsidR="00D65761" w:rsidRPr="00F1382E" w:rsidRDefault="00D65761" w:rsidP="00D65761">
      <w:pPr>
        <w:ind w:firstLine="709"/>
        <w:jc w:val="center"/>
        <w:rPr>
          <w:b/>
          <w:caps/>
          <w:sz w:val="28"/>
          <w:szCs w:val="28"/>
          <w:lang w:val="uk-UA"/>
        </w:rPr>
      </w:pPr>
    </w:p>
    <w:p w:rsidR="00D65761" w:rsidRPr="00F1382E" w:rsidRDefault="00D65761" w:rsidP="00D65761">
      <w:pPr>
        <w:ind w:firstLine="709"/>
        <w:rPr>
          <w:b/>
          <w:caps/>
          <w:sz w:val="28"/>
          <w:szCs w:val="28"/>
          <w:lang w:val="uk-UA"/>
        </w:rPr>
      </w:pPr>
      <w:r w:rsidRPr="00F1382E">
        <w:rPr>
          <w:b/>
          <w:bCs/>
          <w:i/>
          <w:iCs/>
          <w:sz w:val="28"/>
          <w:szCs w:val="28"/>
          <w:lang w:val="uk-UA"/>
        </w:rPr>
        <w:t>Мета лекції</w:t>
      </w:r>
      <w:r>
        <w:rPr>
          <w:b/>
          <w:bCs/>
          <w:i/>
          <w:iCs/>
          <w:sz w:val="28"/>
          <w:szCs w:val="28"/>
          <w:lang w:val="uk-UA"/>
        </w:rPr>
        <w:t>:</w:t>
      </w:r>
      <w:r>
        <w:rPr>
          <w:bCs/>
          <w:iCs/>
          <w:sz w:val="28"/>
          <w:szCs w:val="28"/>
          <w:lang w:val="uk-UA"/>
        </w:rPr>
        <w:t xml:space="preserve">  засвоєння</w:t>
      </w:r>
      <w:r w:rsidRPr="00F1382E">
        <w:rPr>
          <w:b/>
          <w:bCs/>
          <w:i/>
          <w:iCs/>
          <w:sz w:val="28"/>
          <w:szCs w:val="28"/>
          <w:lang w:val="uk-UA"/>
        </w:rPr>
        <w:t xml:space="preserve"> </w:t>
      </w:r>
      <w:r w:rsidRPr="008F00BE">
        <w:rPr>
          <w:bCs/>
          <w:iCs/>
          <w:sz w:val="28"/>
          <w:szCs w:val="28"/>
          <w:lang w:val="uk-UA"/>
        </w:rPr>
        <w:t>поняття «співучасть у злочині»</w:t>
      </w:r>
      <w:r>
        <w:rPr>
          <w:bCs/>
          <w:iCs/>
          <w:sz w:val="28"/>
          <w:szCs w:val="28"/>
          <w:lang w:val="uk-UA"/>
        </w:rPr>
        <w:t xml:space="preserve"> та</w:t>
      </w:r>
      <w:r w:rsidRPr="008F00BE">
        <w:rPr>
          <w:bCs/>
          <w:iCs/>
          <w:sz w:val="28"/>
          <w:szCs w:val="28"/>
          <w:lang w:val="uk-UA"/>
        </w:rPr>
        <w:t xml:space="preserve"> ознак співучасті; </w:t>
      </w:r>
      <w:r>
        <w:rPr>
          <w:sz w:val="28"/>
          <w:szCs w:val="28"/>
          <w:lang w:val="uk-UA"/>
        </w:rPr>
        <w:t xml:space="preserve">усвідомлення значення співучасті; розгляд </w:t>
      </w:r>
      <w:r w:rsidRPr="00F1382E">
        <w:rPr>
          <w:sz w:val="28"/>
          <w:szCs w:val="28"/>
          <w:lang w:val="uk-UA"/>
        </w:rPr>
        <w:t>видів співучасників</w:t>
      </w:r>
      <w:r>
        <w:rPr>
          <w:sz w:val="28"/>
          <w:szCs w:val="28"/>
          <w:lang w:val="uk-UA"/>
        </w:rPr>
        <w:t xml:space="preserve"> і</w:t>
      </w:r>
      <w:r w:rsidRPr="00F1382E">
        <w:rPr>
          <w:sz w:val="28"/>
          <w:szCs w:val="28"/>
          <w:lang w:val="uk-UA"/>
        </w:rPr>
        <w:t xml:space="preserve"> форм співучасті</w:t>
      </w:r>
      <w:r>
        <w:rPr>
          <w:sz w:val="28"/>
          <w:szCs w:val="28"/>
          <w:lang w:val="uk-UA"/>
        </w:rPr>
        <w:t>; ознайомлення з</w:t>
      </w:r>
      <w:r w:rsidRPr="00F1382E">
        <w:rPr>
          <w:sz w:val="28"/>
          <w:szCs w:val="28"/>
          <w:lang w:val="uk-UA"/>
        </w:rPr>
        <w:t xml:space="preserve"> особливост</w:t>
      </w:r>
      <w:r>
        <w:rPr>
          <w:sz w:val="28"/>
          <w:szCs w:val="28"/>
          <w:lang w:val="uk-UA"/>
        </w:rPr>
        <w:t>ями</w:t>
      </w:r>
      <w:r w:rsidRPr="00F1382E">
        <w:rPr>
          <w:sz w:val="28"/>
          <w:szCs w:val="28"/>
          <w:lang w:val="uk-UA"/>
        </w:rPr>
        <w:t xml:space="preserve"> кримінальної відповідальності при співучасті та добровільн</w:t>
      </w:r>
      <w:r>
        <w:rPr>
          <w:sz w:val="28"/>
          <w:szCs w:val="28"/>
          <w:lang w:val="uk-UA"/>
        </w:rPr>
        <w:t>ій</w:t>
      </w:r>
      <w:r w:rsidRPr="00F1382E">
        <w:rPr>
          <w:sz w:val="28"/>
          <w:szCs w:val="28"/>
          <w:lang w:val="uk-UA"/>
        </w:rPr>
        <w:t xml:space="preserve"> відмов</w:t>
      </w:r>
      <w:r>
        <w:rPr>
          <w:sz w:val="28"/>
          <w:szCs w:val="28"/>
          <w:lang w:val="uk-UA"/>
        </w:rPr>
        <w:t>і; з’ясування сутності поняття «причетність до злочину», розгляд видів причетності до злочину.</w:t>
      </w:r>
    </w:p>
    <w:p w:rsidR="00D65761" w:rsidRPr="00F1382E" w:rsidRDefault="00D65761" w:rsidP="00D65761">
      <w:pPr>
        <w:ind w:firstLine="709"/>
        <w:rPr>
          <w:sz w:val="28"/>
          <w:szCs w:val="28"/>
          <w:lang w:val="uk-UA"/>
        </w:rPr>
      </w:pPr>
    </w:p>
    <w:p w:rsidR="00D65761" w:rsidRPr="00F1382E" w:rsidRDefault="00D65761" w:rsidP="00D65761">
      <w:pPr>
        <w:jc w:val="center"/>
        <w:rPr>
          <w:b/>
          <w:i/>
          <w:sz w:val="28"/>
          <w:szCs w:val="28"/>
          <w:lang w:val="uk-UA"/>
        </w:rPr>
      </w:pPr>
      <w:r w:rsidRPr="00F1382E">
        <w:rPr>
          <w:b/>
          <w:i/>
          <w:sz w:val="28"/>
          <w:szCs w:val="28"/>
          <w:lang w:val="uk-UA"/>
        </w:rPr>
        <w:t>План</w:t>
      </w:r>
    </w:p>
    <w:p w:rsidR="00D65761" w:rsidRPr="00104858" w:rsidRDefault="00D65761" w:rsidP="00D65761">
      <w:pPr>
        <w:ind w:firstLine="709"/>
        <w:rPr>
          <w:sz w:val="28"/>
          <w:szCs w:val="28"/>
          <w:lang w:val="uk-UA"/>
        </w:rPr>
      </w:pPr>
      <w:r w:rsidRPr="00104858">
        <w:rPr>
          <w:sz w:val="28"/>
          <w:szCs w:val="28"/>
          <w:lang w:val="uk-UA"/>
        </w:rPr>
        <w:t>1. Поняття, ознаки і значення співучасті у злочині.</w:t>
      </w:r>
    </w:p>
    <w:p w:rsidR="00D65761" w:rsidRPr="00104858" w:rsidRDefault="00D65761" w:rsidP="00D65761">
      <w:pPr>
        <w:ind w:firstLine="709"/>
        <w:rPr>
          <w:sz w:val="28"/>
          <w:szCs w:val="28"/>
          <w:lang w:val="uk-UA"/>
        </w:rPr>
      </w:pPr>
      <w:r w:rsidRPr="00104858">
        <w:rPr>
          <w:sz w:val="28"/>
          <w:szCs w:val="28"/>
          <w:lang w:val="uk-UA"/>
        </w:rPr>
        <w:t>2. Види співучасників.</w:t>
      </w:r>
    </w:p>
    <w:p w:rsidR="00D65761" w:rsidRPr="00104858" w:rsidRDefault="00D65761" w:rsidP="00D65761">
      <w:pPr>
        <w:ind w:firstLine="709"/>
        <w:rPr>
          <w:sz w:val="28"/>
          <w:szCs w:val="28"/>
          <w:lang w:val="uk-UA"/>
        </w:rPr>
      </w:pPr>
      <w:r w:rsidRPr="00104858">
        <w:rPr>
          <w:sz w:val="28"/>
          <w:szCs w:val="28"/>
          <w:lang w:val="uk-UA"/>
        </w:rPr>
        <w:t>3. Форми співучасті.</w:t>
      </w:r>
    </w:p>
    <w:p w:rsidR="00D65761" w:rsidRPr="00104858" w:rsidRDefault="00D65761" w:rsidP="00D65761">
      <w:pPr>
        <w:ind w:firstLine="709"/>
        <w:rPr>
          <w:sz w:val="28"/>
          <w:szCs w:val="28"/>
          <w:lang w:val="uk-UA"/>
        </w:rPr>
      </w:pPr>
      <w:r w:rsidRPr="00104858">
        <w:rPr>
          <w:sz w:val="28"/>
          <w:szCs w:val="28"/>
          <w:lang w:val="uk-UA"/>
        </w:rPr>
        <w:t>4. Кримінальна відповідальність співучасників. Добровільна відмова при співучасті.</w:t>
      </w:r>
    </w:p>
    <w:p w:rsidR="00D65761" w:rsidRPr="00104858" w:rsidRDefault="00D65761" w:rsidP="00D65761">
      <w:pPr>
        <w:ind w:firstLine="709"/>
        <w:rPr>
          <w:sz w:val="28"/>
          <w:szCs w:val="28"/>
          <w:lang w:val="uk-UA"/>
        </w:rPr>
      </w:pPr>
      <w:r w:rsidRPr="00104858">
        <w:rPr>
          <w:sz w:val="28"/>
          <w:szCs w:val="28"/>
          <w:lang w:val="uk-UA"/>
        </w:rPr>
        <w:t>5. Причетність до злочину: поняття, види.</w:t>
      </w:r>
    </w:p>
    <w:p w:rsidR="00D65761" w:rsidRPr="00F1382E" w:rsidRDefault="00D65761" w:rsidP="00D65761">
      <w:pPr>
        <w:ind w:firstLine="709"/>
        <w:rPr>
          <w:sz w:val="28"/>
          <w:szCs w:val="28"/>
          <w:lang w:val="uk-UA"/>
        </w:rPr>
      </w:pPr>
    </w:p>
    <w:p w:rsidR="00D65761" w:rsidRPr="00F1382E" w:rsidRDefault="00D65761" w:rsidP="00D65761">
      <w:pPr>
        <w:ind w:firstLine="709"/>
        <w:rPr>
          <w:sz w:val="28"/>
          <w:szCs w:val="28"/>
          <w:lang w:val="uk-UA"/>
        </w:rPr>
      </w:pPr>
      <w:r w:rsidRPr="00F1382E">
        <w:rPr>
          <w:b/>
          <w:sz w:val="28"/>
          <w:szCs w:val="28"/>
          <w:lang w:val="uk-UA"/>
        </w:rPr>
        <w:t>1.</w:t>
      </w:r>
      <w:r w:rsidRPr="00F1382E">
        <w:rPr>
          <w:sz w:val="28"/>
          <w:szCs w:val="28"/>
          <w:lang w:val="uk-UA"/>
        </w:rPr>
        <w:t xml:space="preserve"> У КК України співучасть у злочині виділена в окремий інститут (розділ). Це обумовлено тим, що злочин у співучасті вчинюється лише завдяки спільній діяльності всіх співучасників, що несе у собі підвищену суспільну небезпеку. </w:t>
      </w:r>
    </w:p>
    <w:p w:rsidR="00D65761" w:rsidRPr="00F1382E" w:rsidRDefault="00D65761" w:rsidP="00D65761">
      <w:pPr>
        <w:ind w:firstLine="709"/>
        <w:rPr>
          <w:sz w:val="28"/>
          <w:szCs w:val="28"/>
          <w:lang w:val="uk-UA"/>
        </w:rPr>
      </w:pPr>
      <w:r w:rsidRPr="00F1382E">
        <w:rPr>
          <w:i/>
          <w:sz w:val="28"/>
          <w:szCs w:val="28"/>
          <w:lang w:val="uk-UA"/>
        </w:rPr>
        <w:t>Співучастю у злочині</w:t>
      </w:r>
      <w:r w:rsidRPr="00F1382E">
        <w:rPr>
          <w:sz w:val="28"/>
          <w:szCs w:val="28"/>
          <w:lang w:val="uk-UA"/>
        </w:rPr>
        <w:t xml:space="preserve"> є умисна спільна участь декількох суб'єктів злочину у вчиненні умисного злочину (ст. 26 КК).</w:t>
      </w:r>
    </w:p>
    <w:p w:rsidR="00D65761" w:rsidRPr="00F1382E" w:rsidRDefault="00D65761" w:rsidP="00D65761">
      <w:pPr>
        <w:ind w:firstLine="709"/>
        <w:rPr>
          <w:sz w:val="28"/>
          <w:szCs w:val="28"/>
          <w:lang w:val="uk-UA"/>
        </w:rPr>
      </w:pPr>
      <w:r w:rsidRPr="00F1382E">
        <w:rPr>
          <w:sz w:val="28"/>
          <w:szCs w:val="28"/>
          <w:lang w:val="uk-UA"/>
        </w:rPr>
        <w:t>Співучасть можлива тільки в умисному злочині.</w:t>
      </w:r>
    </w:p>
    <w:p w:rsidR="00D65761" w:rsidRPr="00F1382E" w:rsidRDefault="00D65761" w:rsidP="00D65761">
      <w:pPr>
        <w:ind w:firstLine="709"/>
        <w:rPr>
          <w:sz w:val="28"/>
          <w:szCs w:val="28"/>
          <w:lang w:val="uk-UA"/>
        </w:rPr>
      </w:pPr>
      <w:r w:rsidRPr="00F1382E">
        <w:rPr>
          <w:sz w:val="28"/>
          <w:szCs w:val="28"/>
          <w:lang w:val="uk-UA"/>
        </w:rPr>
        <w:t xml:space="preserve">Визначення поняття «співучасть» включає в себе об’єктивні та суб’єктивні ознаки. </w:t>
      </w:r>
    </w:p>
    <w:p w:rsidR="00D65761" w:rsidRPr="00F1382E" w:rsidRDefault="00D65761" w:rsidP="00D65761">
      <w:pPr>
        <w:ind w:firstLine="709"/>
        <w:rPr>
          <w:i/>
          <w:sz w:val="28"/>
          <w:szCs w:val="28"/>
          <w:lang w:val="uk-UA"/>
        </w:rPr>
      </w:pPr>
      <w:r w:rsidRPr="00F1382E">
        <w:rPr>
          <w:i/>
          <w:sz w:val="28"/>
          <w:szCs w:val="28"/>
          <w:lang w:val="uk-UA"/>
        </w:rPr>
        <w:t>Об’єктивні ознаки:</w:t>
      </w:r>
    </w:p>
    <w:p w:rsidR="00D65761" w:rsidRPr="00F1382E" w:rsidRDefault="00D65761" w:rsidP="00D65761">
      <w:pPr>
        <w:ind w:firstLine="709"/>
        <w:rPr>
          <w:sz w:val="28"/>
          <w:szCs w:val="28"/>
          <w:lang w:val="uk-UA"/>
        </w:rPr>
      </w:pPr>
      <w:r w:rsidRPr="00F1382E">
        <w:rPr>
          <w:sz w:val="28"/>
          <w:szCs w:val="28"/>
          <w:lang w:val="uk-UA"/>
        </w:rPr>
        <w:t>1) обов’язкова участь у вчиненні злочину двох чи більше суб’єктів злочину;</w:t>
      </w:r>
    </w:p>
    <w:p w:rsidR="00D65761" w:rsidRPr="00F1382E" w:rsidRDefault="00D65761" w:rsidP="00D65761">
      <w:pPr>
        <w:ind w:firstLine="709"/>
        <w:rPr>
          <w:sz w:val="28"/>
          <w:szCs w:val="28"/>
          <w:lang w:val="uk-UA"/>
        </w:rPr>
      </w:pPr>
      <w:r w:rsidRPr="00F1382E">
        <w:rPr>
          <w:sz w:val="28"/>
          <w:szCs w:val="28"/>
          <w:lang w:val="uk-UA"/>
        </w:rPr>
        <w:t>2) спільність їх дій у злочині (тобто злочин здійснюється спільними зусиллями всіх співучасників та злочинний наслідок є неподільним та загальним для всіх співучасників).</w:t>
      </w:r>
    </w:p>
    <w:p w:rsidR="00D65761" w:rsidRPr="00F1382E" w:rsidRDefault="00D65761" w:rsidP="00D65761">
      <w:pPr>
        <w:ind w:firstLine="709"/>
        <w:rPr>
          <w:sz w:val="28"/>
          <w:szCs w:val="28"/>
          <w:lang w:val="uk-UA"/>
        </w:rPr>
      </w:pPr>
      <w:r w:rsidRPr="00F1382E">
        <w:rPr>
          <w:i/>
          <w:sz w:val="28"/>
          <w:szCs w:val="28"/>
          <w:lang w:val="uk-UA"/>
        </w:rPr>
        <w:t>Суб’єктивною ознакою</w:t>
      </w:r>
      <w:r w:rsidRPr="00F1382E">
        <w:rPr>
          <w:sz w:val="28"/>
          <w:szCs w:val="28"/>
          <w:lang w:val="uk-UA"/>
        </w:rPr>
        <w:t xml:space="preserve"> є спільний умисел всіх співучасників на вчинення злочину і досягнення конкретного злочинного наслідку. Спільність мотивів не обов’язкова.</w:t>
      </w:r>
    </w:p>
    <w:p w:rsidR="00D65761" w:rsidRPr="00F1382E" w:rsidRDefault="00D65761" w:rsidP="00D65761">
      <w:pPr>
        <w:ind w:firstLine="709"/>
        <w:rPr>
          <w:sz w:val="28"/>
          <w:szCs w:val="28"/>
          <w:lang w:val="uk-UA"/>
        </w:rPr>
      </w:pPr>
      <w:r w:rsidRPr="00F1382E">
        <w:rPr>
          <w:sz w:val="28"/>
          <w:szCs w:val="28"/>
          <w:lang w:val="uk-UA"/>
        </w:rPr>
        <w:t>Співучасть можлива тільки при об’єднанні зусиль декількох суб’єктів злочину. Якщо ж об’єднуються зусилля декількох осіб, які за законом не можуть бути суб’єктами злочину, то це виключає співучасть.</w:t>
      </w:r>
    </w:p>
    <w:p w:rsidR="00D65761" w:rsidRPr="00F1382E" w:rsidRDefault="00D65761" w:rsidP="00D65761">
      <w:pPr>
        <w:ind w:firstLine="709"/>
        <w:rPr>
          <w:sz w:val="28"/>
          <w:szCs w:val="28"/>
          <w:lang w:val="uk-UA"/>
        </w:rPr>
      </w:pPr>
      <w:r w:rsidRPr="00F1382E">
        <w:rPr>
          <w:sz w:val="28"/>
          <w:szCs w:val="28"/>
          <w:lang w:val="uk-UA"/>
        </w:rPr>
        <w:t>Співучасть можлива на всіх стадіях умисного злочину - готування, замаху та закінченого злочину. Співучасть на стадії закінченого злочину можлива тільки у тому разі, коли пособник, відповідно до попередньої домовленості з іншими співучасниками, починає діяти після вчинення злочину.</w:t>
      </w:r>
    </w:p>
    <w:p w:rsidR="00D65761" w:rsidRPr="00F1382E" w:rsidRDefault="00D65761" w:rsidP="00D65761">
      <w:pPr>
        <w:ind w:firstLine="709"/>
        <w:rPr>
          <w:sz w:val="28"/>
          <w:szCs w:val="28"/>
          <w:lang w:val="uk-UA"/>
        </w:rPr>
      </w:pPr>
    </w:p>
    <w:p w:rsidR="00D65761" w:rsidRPr="00F1382E" w:rsidRDefault="00D65761" w:rsidP="00D65761">
      <w:pPr>
        <w:ind w:firstLine="709"/>
        <w:rPr>
          <w:sz w:val="28"/>
          <w:szCs w:val="28"/>
          <w:lang w:val="uk-UA"/>
        </w:rPr>
      </w:pPr>
      <w:r w:rsidRPr="00F1382E">
        <w:rPr>
          <w:b/>
          <w:sz w:val="28"/>
          <w:szCs w:val="28"/>
          <w:lang w:val="uk-UA"/>
        </w:rPr>
        <w:t>2.</w:t>
      </w:r>
      <w:r w:rsidRPr="00F1382E">
        <w:rPr>
          <w:sz w:val="28"/>
          <w:szCs w:val="28"/>
          <w:lang w:val="uk-UA"/>
        </w:rPr>
        <w:t> Відповідно до ч. 1 ст. 27 КК України, співучасниками злочину, поряд із виконавцем, є організатор, підбурювач та пособник.</w:t>
      </w:r>
    </w:p>
    <w:p w:rsidR="00D65761" w:rsidRPr="00F1382E" w:rsidRDefault="00D65761" w:rsidP="00D65761">
      <w:pPr>
        <w:ind w:firstLine="709"/>
        <w:rPr>
          <w:sz w:val="28"/>
          <w:szCs w:val="28"/>
          <w:lang w:val="uk-UA"/>
        </w:rPr>
      </w:pPr>
      <w:r w:rsidRPr="00F1382E">
        <w:rPr>
          <w:i/>
          <w:sz w:val="28"/>
          <w:szCs w:val="28"/>
          <w:lang w:val="uk-UA"/>
        </w:rPr>
        <w:lastRenderedPageBreak/>
        <w:t>Виконавцем (співвиконавцем) злочину</w:t>
      </w:r>
      <w:r w:rsidRPr="00F1382E">
        <w:rPr>
          <w:sz w:val="28"/>
          <w:szCs w:val="28"/>
          <w:lang w:val="uk-UA"/>
        </w:rPr>
        <w:t xml:space="preserve"> є 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(ч. 2 ст. 27 КК).</w:t>
      </w:r>
    </w:p>
    <w:p w:rsidR="00D65761" w:rsidRPr="00F1382E" w:rsidRDefault="00D65761" w:rsidP="00D65761">
      <w:pPr>
        <w:ind w:firstLine="709"/>
        <w:rPr>
          <w:sz w:val="28"/>
          <w:szCs w:val="28"/>
          <w:lang w:val="uk-UA"/>
        </w:rPr>
      </w:pPr>
      <w:r w:rsidRPr="00F1382E">
        <w:rPr>
          <w:sz w:val="28"/>
          <w:szCs w:val="28"/>
          <w:lang w:val="uk-UA"/>
        </w:rPr>
        <w:t xml:space="preserve"> Під вчиненням злочину розуміється повне або часткове виконання об’єктивної сторони складу злочину. Безпосередність вчинення злочину означає, що особа сама виконує об’єктивну сторону злочину. Також виконання об’єктивної сторони складу злочину виконавцем можливо і шляхом використання осіб, які за законом не можуть бути суб’єктом злочину (посереднє вчинення злочину). </w:t>
      </w:r>
    </w:p>
    <w:p w:rsidR="00D65761" w:rsidRPr="00F1382E" w:rsidRDefault="00D65761" w:rsidP="00D65761">
      <w:pPr>
        <w:ind w:firstLine="709"/>
        <w:rPr>
          <w:sz w:val="28"/>
          <w:szCs w:val="28"/>
          <w:lang w:val="uk-UA"/>
        </w:rPr>
      </w:pPr>
      <w:r w:rsidRPr="00F1382E">
        <w:rPr>
          <w:i/>
          <w:sz w:val="28"/>
          <w:szCs w:val="28"/>
          <w:lang w:val="uk-UA"/>
        </w:rPr>
        <w:t>Організатором</w:t>
      </w:r>
      <w:r w:rsidRPr="00F1382E">
        <w:rPr>
          <w:sz w:val="28"/>
          <w:szCs w:val="28"/>
          <w:lang w:val="uk-UA"/>
        </w:rPr>
        <w:t xml:space="preserve"> є особа, яка організувала вчинення злочину (злочинів) або керувала його (їх) підготовкою чи вчиненням. Організатором також є особа, яка утворила організовану групу чи злочинну організацію або керувала нею, або особа, яка забезпечувала фінансування чи організовувала приховування злочинної діяльності організованої групи чи злочинної організації (ч. 3 ст. 27 КК). </w:t>
      </w:r>
    </w:p>
    <w:p w:rsidR="00D65761" w:rsidRPr="00F1382E" w:rsidRDefault="00D65761" w:rsidP="00D65761">
      <w:pPr>
        <w:ind w:firstLine="709"/>
        <w:rPr>
          <w:sz w:val="28"/>
          <w:szCs w:val="28"/>
          <w:lang w:val="uk-UA"/>
        </w:rPr>
      </w:pPr>
      <w:r w:rsidRPr="00F1382E">
        <w:rPr>
          <w:sz w:val="28"/>
          <w:szCs w:val="28"/>
          <w:lang w:val="uk-UA"/>
        </w:rPr>
        <w:t xml:space="preserve">З об’єктивної сторони </w:t>
      </w:r>
      <w:proofErr w:type="spellStart"/>
      <w:r w:rsidRPr="00F1382E">
        <w:rPr>
          <w:sz w:val="28"/>
          <w:szCs w:val="28"/>
          <w:lang w:val="uk-UA"/>
        </w:rPr>
        <w:t>організаторство</w:t>
      </w:r>
      <w:proofErr w:type="spellEnd"/>
      <w:r w:rsidRPr="00F1382E">
        <w:rPr>
          <w:sz w:val="28"/>
          <w:szCs w:val="28"/>
          <w:lang w:val="uk-UA"/>
        </w:rPr>
        <w:t xml:space="preserve"> передбачає лише активні дії. Дії організатора завжди перебувають у причинному зв’язку з тим злочином, що вчинює виконавець. Також злочин, що вчинює виконавець, повинен охоплюватися умислом організатора. </w:t>
      </w:r>
    </w:p>
    <w:p w:rsidR="00D65761" w:rsidRPr="00F1382E" w:rsidRDefault="00D65761" w:rsidP="00D6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rPr>
      </w:pPr>
      <w:r w:rsidRPr="00F1382E">
        <w:rPr>
          <w:sz w:val="28"/>
          <w:szCs w:val="28"/>
          <w:lang w:val="uk-UA"/>
        </w:rPr>
        <w:t>При з'ясуванні змісту ознак, за якими особа може бути визнана організатором вчинення злочину (злочинів) у простих формах співучасті,  потрібно виходити з того, що дії організаційного характеру полягають в об'єднанні дій інших співучасників і спрямуванні їх на вчинення одного чи декількох злочинів або в координації поведінки цих осіб.</w:t>
      </w:r>
    </w:p>
    <w:p w:rsidR="00D65761" w:rsidRPr="00F1382E" w:rsidRDefault="00D65761" w:rsidP="00D6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rPr>
      </w:pPr>
      <w:bookmarkStart w:id="0" w:name="o10"/>
      <w:bookmarkEnd w:id="0"/>
      <w:r w:rsidRPr="00F1382E">
        <w:rPr>
          <w:sz w:val="28"/>
          <w:szCs w:val="28"/>
          <w:lang w:val="uk-UA"/>
        </w:rPr>
        <w:t xml:space="preserve"> </w:t>
      </w:r>
      <w:r w:rsidRPr="00F1382E">
        <w:rPr>
          <w:i/>
          <w:sz w:val="28"/>
          <w:szCs w:val="28"/>
          <w:lang w:val="uk-UA"/>
        </w:rPr>
        <w:t>Організація вчинення  злочину (злочинів)</w:t>
      </w:r>
      <w:r w:rsidRPr="00F1382E">
        <w:rPr>
          <w:sz w:val="28"/>
          <w:szCs w:val="28"/>
          <w:lang w:val="uk-UA"/>
        </w:rPr>
        <w:t xml:space="preserve">  може полягати в залученні співучасників усіх видів (виконавців, пособників, підбурювачів, інших організаторів) або лише одного з них (наприклад,  виконавців)  і  </w:t>
      </w:r>
      <w:proofErr w:type="spellStart"/>
      <w:r w:rsidRPr="00F1382E">
        <w:rPr>
          <w:sz w:val="28"/>
          <w:szCs w:val="28"/>
          <w:lang w:val="uk-UA"/>
        </w:rPr>
        <w:t>здійснюватись</w:t>
      </w:r>
      <w:proofErr w:type="spellEnd"/>
      <w:r w:rsidRPr="00F1382E">
        <w:rPr>
          <w:sz w:val="28"/>
          <w:szCs w:val="28"/>
          <w:lang w:val="uk-UA"/>
        </w:rPr>
        <w:t xml:space="preserve"> у формі наказу,  угоди, прохання, підкупу, доручення,  замовлення  тощо.  Мета  зберегти єдність співучасників для подальшої злочинної діяльності при цьому не ставиться.</w:t>
      </w:r>
    </w:p>
    <w:p w:rsidR="00D65761" w:rsidRPr="00F1382E" w:rsidRDefault="00D65761" w:rsidP="00D6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rPr>
      </w:pPr>
      <w:bookmarkStart w:id="1" w:name="o11"/>
      <w:bookmarkEnd w:id="1"/>
      <w:r w:rsidRPr="00F1382E">
        <w:rPr>
          <w:i/>
          <w:sz w:val="28"/>
          <w:szCs w:val="28"/>
          <w:lang w:val="uk-UA"/>
        </w:rPr>
        <w:t xml:space="preserve"> Керування підготовкою злочину (злочинів) </w:t>
      </w:r>
      <w:r w:rsidRPr="00F1382E">
        <w:rPr>
          <w:sz w:val="28"/>
          <w:szCs w:val="28"/>
          <w:lang w:val="uk-UA"/>
        </w:rPr>
        <w:t>виявляється у спрямуванні дій виконавця, пособника, підбурювача на готування до одного чи декількох злочинів, а саме на:</w:t>
      </w:r>
    </w:p>
    <w:p w:rsidR="00D65761" w:rsidRPr="00F1382E" w:rsidRDefault="00D65761" w:rsidP="00D65761">
      <w:pPr>
        <w:pStyle w:val="a3"/>
        <w:numPr>
          <w:ilvl w:val="0"/>
          <w:numId w:val="2"/>
        </w:numPr>
        <w:shd w:val="clear" w:color="auto" w:fill="FFFFF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8"/>
          <w:szCs w:val="28"/>
          <w:lang w:val="uk-UA"/>
        </w:rPr>
      </w:pPr>
      <w:bookmarkStart w:id="2" w:name="o12"/>
      <w:bookmarkEnd w:id="2"/>
      <w:r w:rsidRPr="00F1382E">
        <w:rPr>
          <w:rFonts w:ascii="Times New Roman" w:hAnsi="Times New Roman"/>
          <w:sz w:val="28"/>
          <w:szCs w:val="28"/>
          <w:lang w:val="uk-UA"/>
        </w:rPr>
        <w:t>замовлення злочину;</w:t>
      </w:r>
    </w:p>
    <w:p w:rsidR="00D65761" w:rsidRPr="00F1382E" w:rsidRDefault="00D65761" w:rsidP="00D65761">
      <w:pPr>
        <w:pStyle w:val="a3"/>
        <w:numPr>
          <w:ilvl w:val="0"/>
          <w:numId w:val="2"/>
        </w:numPr>
        <w:shd w:val="clear" w:color="auto" w:fill="FFFFF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8"/>
          <w:szCs w:val="28"/>
          <w:lang w:val="uk-UA"/>
        </w:rPr>
      </w:pPr>
      <w:bookmarkStart w:id="3" w:name="o13"/>
      <w:bookmarkEnd w:id="3"/>
      <w:r w:rsidRPr="00F1382E">
        <w:rPr>
          <w:rFonts w:ascii="Times New Roman" w:hAnsi="Times New Roman"/>
          <w:sz w:val="28"/>
          <w:szCs w:val="28"/>
          <w:lang w:val="uk-UA"/>
        </w:rPr>
        <w:t>підшукування або   пристосування   засобів  чи  знарядь  його вчинення;</w:t>
      </w:r>
    </w:p>
    <w:p w:rsidR="00D65761" w:rsidRPr="00F1382E" w:rsidRDefault="00D65761" w:rsidP="00D65761">
      <w:pPr>
        <w:pStyle w:val="a3"/>
        <w:numPr>
          <w:ilvl w:val="0"/>
          <w:numId w:val="2"/>
        </w:numPr>
        <w:shd w:val="clear" w:color="auto" w:fill="FFFFF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8"/>
          <w:szCs w:val="28"/>
          <w:lang w:val="uk-UA"/>
        </w:rPr>
      </w:pPr>
      <w:bookmarkStart w:id="4" w:name="o14"/>
      <w:bookmarkEnd w:id="4"/>
      <w:r w:rsidRPr="00F1382E">
        <w:rPr>
          <w:rFonts w:ascii="Times New Roman" w:hAnsi="Times New Roman"/>
          <w:sz w:val="28"/>
          <w:szCs w:val="28"/>
          <w:lang w:val="uk-UA"/>
        </w:rPr>
        <w:t>залучення співучасників, інструктування їх щодо виконання відповідних злочинних діянь;</w:t>
      </w:r>
    </w:p>
    <w:p w:rsidR="00D65761" w:rsidRPr="00F1382E" w:rsidRDefault="00D65761" w:rsidP="00D65761">
      <w:pPr>
        <w:pStyle w:val="a3"/>
        <w:numPr>
          <w:ilvl w:val="0"/>
          <w:numId w:val="2"/>
        </w:numPr>
        <w:shd w:val="clear" w:color="auto" w:fill="FFFFF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8"/>
          <w:szCs w:val="28"/>
          <w:lang w:val="uk-UA"/>
        </w:rPr>
      </w:pPr>
      <w:bookmarkStart w:id="5" w:name="o15"/>
      <w:bookmarkEnd w:id="5"/>
      <w:r w:rsidRPr="00F1382E">
        <w:rPr>
          <w:rFonts w:ascii="Times New Roman" w:hAnsi="Times New Roman"/>
          <w:sz w:val="28"/>
          <w:szCs w:val="28"/>
          <w:lang w:val="uk-UA"/>
        </w:rPr>
        <w:t>усунення перешкод  та інше умисне створення умов для вчинення злочину, зокрема розроблення заходів щодо нейтралізації діяльності правоохоронних  органів  (організація  підкупу  працівника  такого органу,  застосування  насильства  до  нього  або  його  близьких, усунення  з  посади  чи інше блокування його діяльності,  яка може перешкодити реалізації злочинних намірів);</w:t>
      </w:r>
    </w:p>
    <w:p w:rsidR="00D65761" w:rsidRPr="00F1382E" w:rsidRDefault="00D65761" w:rsidP="00D65761">
      <w:pPr>
        <w:pStyle w:val="a3"/>
        <w:numPr>
          <w:ilvl w:val="0"/>
          <w:numId w:val="2"/>
        </w:numPr>
        <w:shd w:val="clear" w:color="auto" w:fill="FFFFFF"/>
        <w:tabs>
          <w:tab w:val="left" w:pos="91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8"/>
          <w:szCs w:val="28"/>
          <w:lang w:val="uk-UA"/>
        </w:rPr>
      </w:pPr>
      <w:bookmarkStart w:id="6" w:name="o16"/>
      <w:bookmarkEnd w:id="6"/>
      <w:r w:rsidRPr="00F1382E">
        <w:rPr>
          <w:rFonts w:ascii="Times New Roman" w:hAnsi="Times New Roman"/>
          <w:sz w:val="28"/>
          <w:szCs w:val="28"/>
          <w:lang w:val="uk-UA"/>
        </w:rPr>
        <w:lastRenderedPageBreak/>
        <w:t>визначення місць переховування  співучасників після вчинення злочину та його знарядь,  а також  предметів,  здобутих  злочинним шляхом,  тощо.</w:t>
      </w:r>
    </w:p>
    <w:p w:rsidR="00D65761" w:rsidRPr="00F1382E" w:rsidRDefault="00D65761" w:rsidP="00D6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rPr>
      </w:pPr>
      <w:r w:rsidRPr="00F1382E">
        <w:rPr>
          <w:sz w:val="28"/>
          <w:szCs w:val="28"/>
          <w:lang w:val="uk-UA"/>
        </w:rPr>
        <w:t xml:space="preserve">     </w:t>
      </w:r>
      <w:r w:rsidRPr="00F1382E">
        <w:rPr>
          <w:i/>
          <w:sz w:val="28"/>
          <w:szCs w:val="28"/>
          <w:lang w:val="uk-UA"/>
        </w:rPr>
        <w:t>Керування вчиненням злочину (злочинів)</w:t>
      </w:r>
      <w:r w:rsidRPr="00F1382E">
        <w:rPr>
          <w:sz w:val="28"/>
          <w:szCs w:val="28"/>
          <w:lang w:val="uk-UA"/>
        </w:rPr>
        <w:t xml:space="preserve"> передбачає спрямування зусиль  інших  співучасників  на безпосереднє виконання діянь,  що становлять об'єктивну сторону складу злочину  (діяння  виконавця), або   на   забезпечення  такого  виконання  (діяння  пособника  та підбурювача).  Воно  може  полягати  в  інструктуванні   учасників злочину   щодо  виконання  тих  чи  інших  діянь,  які  становлять об'єктивну  сторону  складу  злочину,  або  щодо  забезпечення  їх виконання, у координації злочинних дій співучасників (розставлення останніх  на  місці  злочину,  визначення  послідовності  їх  дій, налагодження  зв'язку між ними),  у забезпеченні прикриття цих дій тощо. </w:t>
      </w:r>
    </w:p>
    <w:p w:rsidR="00D65761" w:rsidRPr="00F1382E" w:rsidRDefault="00D65761" w:rsidP="00D657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rPr>
      </w:pPr>
      <w:r w:rsidRPr="00F1382E">
        <w:rPr>
          <w:i/>
          <w:sz w:val="28"/>
          <w:szCs w:val="28"/>
          <w:lang w:val="uk-UA"/>
        </w:rPr>
        <w:t xml:space="preserve">Утворення  (створення) організованої  групи  чи злочинної організації </w:t>
      </w:r>
      <w:r w:rsidRPr="00F1382E">
        <w:rPr>
          <w:sz w:val="28"/>
          <w:szCs w:val="28"/>
          <w:lang w:val="uk-UA"/>
        </w:rPr>
        <w:t xml:space="preserve"> слід розуміти як сукупність дій з організації (формування, заснування) стійкого злочинного об'єднання для заняття злочинною  діяльністю. Проте основною метою організатора  такої   групи (організації) є  утворення стійкого  об'єднання  осіб для заняття злочинною діяльністю,  забезпечення взаємозв'язку між  діями  всіх учасників  останнього,  упорядкування  взаємодії його структурних частин.</w:t>
      </w:r>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i/>
          <w:color w:val="auto"/>
          <w:sz w:val="28"/>
          <w:szCs w:val="28"/>
          <w:lang w:val="uk-UA"/>
        </w:rPr>
        <w:t>Керування організованою групою або злочинною організацією</w:t>
      </w:r>
      <w:r w:rsidRPr="00F1382E">
        <w:rPr>
          <w:rFonts w:ascii="Times New Roman" w:hAnsi="Times New Roman" w:cs="Times New Roman"/>
          <w:color w:val="auto"/>
          <w:sz w:val="28"/>
          <w:szCs w:val="28"/>
          <w:lang w:val="uk-UA"/>
        </w:rPr>
        <w:t xml:space="preserve"> полягає  у  вчиненні сукупності дій, спрямованих на управління їх функціонуванням як стійких об'єднань осіб (забезпечення існування, відповідного рівня  організованості, дотримання загальних правил поведінки і дисципліни; вербування нових учасників, розподіл або перерозподіл між ними функціональних обов'язків; планування конкретних злочинів і злочинної діяльності в цілому; організація заходів щодо прикриття останньої; вдосконалення структури об'єднання) та здійсненням ними злочинної діяльності (визначення її  мети  і  напрямів,  конкретних  завдань  об'єднання,  його структурних частин або окремих учасників,  координація їхніх  дій; ініціювання здійснення певного виду злочинної діяльності чи вчинення конкретних злочинів тощо).</w:t>
      </w:r>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color w:val="auto"/>
          <w:sz w:val="28"/>
          <w:szCs w:val="28"/>
          <w:lang w:val="uk-UA"/>
        </w:rPr>
        <w:t xml:space="preserve">Зазначені дії  організаційного характеру можуть </w:t>
      </w:r>
      <w:proofErr w:type="spellStart"/>
      <w:r w:rsidRPr="00F1382E">
        <w:rPr>
          <w:rFonts w:ascii="Times New Roman" w:hAnsi="Times New Roman" w:cs="Times New Roman"/>
          <w:color w:val="auto"/>
          <w:sz w:val="28"/>
          <w:szCs w:val="28"/>
          <w:lang w:val="uk-UA"/>
        </w:rPr>
        <w:t>здійснюватись</w:t>
      </w:r>
      <w:proofErr w:type="spellEnd"/>
      <w:r w:rsidRPr="00F1382E">
        <w:rPr>
          <w:rFonts w:ascii="Times New Roman" w:hAnsi="Times New Roman" w:cs="Times New Roman"/>
          <w:color w:val="auto"/>
          <w:sz w:val="28"/>
          <w:szCs w:val="28"/>
          <w:lang w:val="uk-UA"/>
        </w:rPr>
        <w:t xml:space="preserve"> у  формі  віддання наказів, розпоряджень,  давання  доручень, проведення  інструктажів,  прийняття звітів  про виконання тих чи інших дій,  застосування заходів впливу щодо учасників  злочинного об'єднання за  невиконання  наказів і доручень  або порушення встановлених у ньому правил поведінки. </w:t>
      </w:r>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i/>
          <w:color w:val="auto"/>
          <w:sz w:val="28"/>
          <w:szCs w:val="28"/>
          <w:lang w:val="uk-UA"/>
        </w:rPr>
        <w:t>Забезпечення фінансування злочинної  діяльності організованої групи чи злочинної організації</w:t>
      </w:r>
      <w:r w:rsidRPr="00F1382E">
        <w:rPr>
          <w:rFonts w:ascii="Times New Roman" w:hAnsi="Times New Roman" w:cs="Times New Roman"/>
          <w:color w:val="auto"/>
          <w:sz w:val="28"/>
          <w:szCs w:val="28"/>
          <w:lang w:val="uk-UA"/>
        </w:rPr>
        <w:t xml:space="preserve"> може полягати і в організації постачання їй коштів іншими особами, і в безпосередньому його  здійсненні. У  такий  спосіб кошти можуть спрямовуватись на фінансування витрат, пов'язаних як із функціонуванням організованої групи чи злочинної організації (придбання </w:t>
      </w:r>
      <w:proofErr w:type="spellStart"/>
      <w:r w:rsidRPr="00F1382E">
        <w:rPr>
          <w:rFonts w:ascii="Times New Roman" w:hAnsi="Times New Roman" w:cs="Times New Roman"/>
          <w:color w:val="auto"/>
          <w:sz w:val="28"/>
          <w:szCs w:val="28"/>
          <w:lang w:val="uk-UA"/>
        </w:rPr>
        <w:t>автотехнічних</w:t>
      </w:r>
      <w:proofErr w:type="spellEnd"/>
      <w:r w:rsidRPr="00F1382E">
        <w:rPr>
          <w:rFonts w:ascii="Times New Roman" w:hAnsi="Times New Roman" w:cs="Times New Roman"/>
          <w:color w:val="auto"/>
          <w:sz w:val="28"/>
          <w:szCs w:val="28"/>
          <w:lang w:val="uk-UA"/>
        </w:rPr>
        <w:t xml:space="preserve"> засобів,  зброї чи іншого  майна,  оренда приміщення,  виплата коштів членам цих об'єднань за виконання ними відповідних  функцій,  а  </w:t>
      </w:r>
      <w:r w:rsidRPr="00F1382E">
        <w:rPr>
          <w:rFonts w:ascii="Times New Roman" w:hAnsi="Times New Roman" w:cs="Times New Roman"/>
          <w:color w:val="auto"/>
          <w:sz w:val="28"/>
          <w:szCs w:val="28"/>
          <w:lang w:val="uk-UA"/>
        </w:rPr>
        <w:lastRenderedPageBreak/>
        <w:t>також  винагороди виконавцям та іншим співучасникам злочинів, підкуп представників влади, здійснення розвідувальних заходів,  вкладання коштів у незаконну підприємницьку  діяльність  тощо), так і зі вчиненням конкретного злочину.</w:t>
      </w:r>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color w:val="auto"/>
          <w:sz w:val="28"/>
          <w:szCs w:val="28"/>
          <w:lang w:val="uk-UA"/>
        </w:rPr>
        <w:t xml:space="preserve">При цьому  слід  мати  на увазі,  що здійснення іншого,  крім фінансового (наприклад,  матеріально-технічного,  інформаційного), забезпечення злочинної діяльності організованої групи чи злочинної організації за змістом ч.  3 ст.  27 КК  не є підставою для  визнання  особи  організатором.  </w:t>
      </w:r>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i/>
          <w:color w:val="auto"/>
          <w:sz w:val="28"/>
          <w:szCs w:val="28"/>
          <w:lang w:val="uk-UA"/>
        </w:rPr>
        <w:t xml:space="preserve">Організація  приховування злочинної діяльності організованої групи або  злочинної організації </w:t>
      </w:r>
      <w:r w:rsidRPr="00F1382E">
        <w:rPr>
          <w:rFonts w:ascii="Times New Roman" w:hAnsi="Times New Roman" w:cs="Times New Roman"/>
          <w:color w:val="auto"/>
          <w:sz w:val="28"/>
          <w:szCs w:val="28"/>
          <w:lang w:val="uk-UA"/>
        </w:rPr>
        <w:t>може полягати у координації дій щодо легалізації (відмивання) доходів, одержаних зазначеними об'єднаннями злочинним шляхом; підкупу осіб, уповноважених на виконання функцій держави;  створення умов для проникнення учасників цих  об'єднань  до  органів  влади  з  метою забезпечити безпеку злочинної діяльності та виїзду учасників такої діяльності за межі регіону чи країни;  збуту  предметів,  здобутих злочинних  шляхом; маскування слідів злочину; фізичного знищення потерпілих чи свідків,  а також тих співучасників, які могли б виступити як свідки. Таке  приховування  є  специфічною  формою пособницької діяльності.</w:t>
      </w:r>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bookmarkStart w:id="7" w:name="o25"/>
      <w:bookmarkEnd w:id="7"/>
      <w:r w:rsidRPr="00F1382E">
        <w:rPr>
          <w:rFonts w:ascii="Times New Roman" w:hAnsi="Times New Roman" w:cs="Times New Roman"/>
          <w:color w:val="auto"/>
          <w:sz w:val="28"/>
          <w:szCs w:val="28"/>
          <w:lang w:val="uk-UA"/>
        </w:rPr>
        <w:t xml:space="preserve">У разі, коли приховування, на організацію якого були спрямовані дії особи, саме по собі утворює склад окремого злочину (наприклад,  убивство,  знищення  чи  пошкодження  майна,  давання </w:t>
      </w:r>
      <w:proofErr w:type="spellStart"/>
      <w:r w:rsidRPr="00F1382E">
        <w:rPr>
          <w:rFonts w:ascii="Times New Roman" w:hAnsi="Times New Roman" w:cs="Times New Roman"/>
          <w:color w:val="auto"/>
          <w:sz w:val="28"/>
          <w:szCs w:val="28"/>
          <w:lang w:val="uk-UA"/>
        </w:rPr>
        <w:t>хабара</w:t>
      </w:r>
      <w:proofErr w:type="spellEnd"/>
      <w:r w:rsidRPr="00F1382E">
        <w:rPr>
          <w:rFonts w:ascii="Times New Roman" w:hAnsi="Times New Roman" w:cs="Times New Roman"/>
          <w:color w:val="auto"/>
          <w:sz w:val="28"/>
          <w:szCs w:val="28"/>
          <w:lang w:val="uk-UA"/>
        </w:rPr>
        <w:t>,  легалізація  (відмивання)  доходів, здобутих злочинним шляхом) і  це охоплювалось умислом такої особи,  її дії необхідно додатково кваліфікувати ще й як організацію відповідного злочину</w:t>
      </w:r>
      <w:r w:rsidRPr="00F1382E">
        <w:rPr>
          <w:rStyle w:val="a7"/>
          <w:rFonts w:ascii="Times New Roman" w:hAnsi="Times New Roman" w:cs="Times New Roman"/>
          <w:color w:val="auto"/>
          <w:sz w:val="28"/>
          <w:szCs w:val="28"/>
          <w:lang w:val="uk-UA"/>
        </w:rPr>
        <w:footnoteReference w:id="1"/>
      </w:r>
      <w:r w:rsidRPr="00F1382E">
        <w:rPr>
          <w:rFonts w:ascii="Times New Roman" w:hAnsi="Times New Roman" w:cs="Times New Roman"/>
          <w:color w:val="auto"/>
          <w:sz w:val="28"/>
          <w:szCs w:val="28"/>
          <w:lang w:val="uk-UA"/>
        </w:rPr>
        <w:t>.</w:t>
      </w:r>
    </w:p>
    <w:p w:rsidR="00D65761" w:rsidRPr="00F1382E" w:rsidRDefault="00D65761" w:rsidP="00D65761">
      <w:pPr>
        <w:ind w:firstLine="709"/>
        <w:rPr>
          <w:sz w:val="28"/>
          <w:szCs w:val="28"/>
          <w:lang w:val="uk-UA"/>
        </w:rPr>
      </w:pPr>
      <w:r w:rsidRPr="00F1382E">
        <w:rPr>
          <w:i/>
          <w:sz w:val="28"/>
          <w:szCs w:val="28"/>
          <w:lang w:val="uk-UA"/>
        </w:rPr>
        <w:t>Підбурювачем</w:t>
      </w:r>
      <w:r w:rsidRPr="00F1382E">
        <w:rPr>
          <w:sz w:val="28"/>
          <w:szCs w:val="28"/>
          <w:lang w:val="uk-UA"/>
        </w:rPr>
        <w:t xml:space="preserve"> є особа, яка умовлянням, підкупом, погрозою, примусом або іншим чином схилила іншого співучасника до вчинення злочину (ч. 4 ст. 27 КК). </w:t>
      </w:r>
    </w:p>
    <w:p w:rsidR="00D65761" w:rsidRPr="00F1382E" w:rsidRDefault="00D65761" w:rsidP="00D65761">
      <w:pPr>
        <w:ind w:firstLine="709"/>
        <w:rPr>
          <w:sz w:val="28"/>
          <w:szCs w:val="28"/>
          <w:lang w:val="uk-UA"/>
        </w:rPr>
      </w:pPr>
      <w:r w:rsidRPr="00F1382E">
        <w:rPr>
          <w:sz w:val="28"/>
          <w:szCs w:val="28"/>
          <w:lang w:val="uk-UA"/>
        </w:rPr>
        <w:t xml:space="preserve">Схиляння до вчинення злочину передбачає викликання бажання, рішимості у іншого співучасника вчинити злочин. Способи схиляння можуть бути різними. Підбурювання має місце тоді, коли схиляється конкретна особа до вчинення конкретного злочину, а не взагалі. З об'єктивної сторони підбурювання характеризується лише активними діями. Воно можливе на стадії підготовки або під час вчинення злочину. </w:t>
      </w:r>
    </w:p>
    <w:p w:rsidR="00D65761" w:rsidRPr="00F1382E" w:rsidRDefault="00D65761" w:rsidP="00D65761">
      <w:pPr>
        <w:ind w:firstLine="709"/>
        <w:rPr>
          <w:sz w:val="28"/>
          <w:szCs w:val="28"/>
          <w:lang w:val="uk-UA"/>
        </w:rPr>
      </w:pPr>
      <w:r w:rsidRPr="00F1382E">
        <w:rPr>
          <w:i/>
          <w:sz w:val="28"/>
          <w:szCs w:val="28"/>
          <w:lang w:val="uk-UA"/>
        </w:rPr>
        <w:t xml:space="preserve">Пособником </w:t>
      </w:r>
      <w:r w:rsidRPr="00F1382E">
        <w:rPr>
          <w:sz w:val="28"/>
          <w:szCs w:val="28"/>
          <w:lang w:val="uk-UA"/>
        </w:rPr>
        <w:t>є особа, яка порадами, вказівками, наданням засобів чи знарядь або усуненням перешкод сприяла вчиненню злочину іншими 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шляхом, придбати чи збути такі предмети, або іншим чином сприяти приховуванню злочину (ч. 5 ст. 27 КК).</w:t>
      </w:r>
    </w:p>
    <w:p w:rsidR="00D65761" w:rsidRPr="00F1382E" w:rsidRDefault="00D65761" w:rsidP="00D65761">
      <w:pPr>
        <w:ind w:firstLine="709"/>
        <w:rPr>
          <w:sz w:val="28"/>
          <w:szCs w:val="28"/>
          <w:lang w:val="uk-UA"/>
        </w:rPr>
      </w:pPr>
      <w:r w:rsidRPr="00F1382E">
        <w:rPr>
          <w:sz w:val="28"/>
          <w:szCs w:val="28"/>
          <w:lang w:val="uk-UA"/>
        </w:rPr>
        <w:lastRenderedPageBreak/>
        <w:t>Сприяння вчиненню злочину означає, що пособник своїми діями або бездіяльністю, зміцнює бажання, рішучість співучасників на вчинення злочину.</w:t>
      </w:r>
    </w:p>
    <w:p w:rsidR="00D65761" w:rsidRPr="00F1382E" w:rsidRDefault="00D65761" w:rsidP="00D65761">
      <w:pPr>
        <w:ind w:firstLine="709"/>
        <w:rPr>
          <w:sz w:val="28"/>
          <w:szCs w:val="28"/>
          <w:lang w:val="uk-UA"/>
        </w:rPr>
      </w:pPr>
      <w:r w:rsidRPr="00F1382E">
        <w:rPr>
          <w:sz w:val="28"/>
          <w:szCs w:val="28"/>
          <w:lang w:val="uk-UA"/>
        </w:rPr>
        <w:t>В залежності від дій, які виконує пособник, виділяють фізичне пособництво та пособництво інтелектуальне.</w:t>
      </w:r>
    </w:p>
    <w:p w:rsidR="00D65761" w:rsidRPr="00F1382E" w:rsidRDefault="00D65761" w:rsidP="00D65761">
      <w:pPr>
        <w:ind w:firstLine="709"/>
        <w:rPr>
          <w:sz w:val="28"/>
          <w:szCs w:val="28"/>
          <w:lang w:val="uk-UA"/>
        </w:rPr>
      </w:pPr>
      <w:r w:rsidRPr="00F1382E">
        <w:rPr>
          <w:i/>
          <w:sz w:val="28"/>
          <w:szCs w:val="28"/>
          <w:lang w:val="uk-UA"/>
        </w:rPr>
        <w:t>Фізичне пособництво</w:t>
      </w:r>
      <w:r w:rsidRPr="00F1382E">
        <w:rPr>
          <w:sz w:val="28"/>
          <w:szCs w:val="28"/>
          <w:lang w:val="uk-UA"/>
        </w:rPr>
        <w:t xml:space="preserve"> це: надання засобів чи знарядь, усунення перешкод для вчинення злочину, сприяння приховуванню злочину.</w:t>
      </w:r>
    </w:p>
    <w:p w:rsidR="00D65761" w:rsidRPr="00F1382E" w:rsidRDefault="00D65761" w:rsidP="00D65761">
      <w:pPr>
        <w:ind w:firstLine="709"/>
        <w:rPr>
          <w:sz w:val="28"/>
          <w:szCs w:val="28"/>
          <w:lang w:val="uk-UA"/>
        </w:rPr>
      </w:pPr>
      <w:r w:rsidRPr="00F1382E">
        <w:rPr>
          <w:i/>
          <w:sz w:val="28"/>
          <w:szCs w:val="28"/>
          <w:lang w:val="uk-UA"/>
        </w:rPr>
        <w:t>Інтелектуальне пособництво</w:t>
      </w:r>
      <w:r w:rsidRPr="00F1382E">
        <w:rPr>
          <w:sz w:val="28"/>
          <w:szCs w:val="28"/>
          <w:lang w:val="uk-UA"/>
        </w:rPr>
        <w:t xml:space="preserve"> – це: надання порад, вказівок, надання обіцянки приховати злочин. </w:t>
      </w:r>
    </w:p>
    <w:p w:rsidR="00D65761" w:rsidRPr="00F1382E" w:rsidRDefault="00D65761" w:rsidP="00D65761">
      <w:pPr>
        <w:ind w:firstLine="709"/>
        <w:rPr>
          <w:sz w:val="28"/>
          <w:szCs w:val="28"/>
          <w:lang w:val="uk-UA"/>
        </w:rPr>
      </w:pPr>
      <w:r w:rsidRPr="00F1382E">
        <w:rPr>
          <w:sz w:val="28"/>
          <w:szCs w:val="28"/>
          <w:lang w:val="uk-UA"/>
        </w:rPr>
        <w:t>Не є пособництвом (значить, і співучастю) не обіцяне заздалегідь переховування злочинця, знарядь і засобів вчинення злочину, слідів злочину чи предметів, здобутих злочинним шляхом, або придбання чи збут таких предметів. Особи, які вчинили ці діяння, підлягають кримінальній відповідальності лише у випадках, передбачених статтями 198 та 396 КК України.</w:t>
      </w:r>
    </w:p>
    <w:p w:rsidR="00D65761" w:rsidRPr="00F1382E" w:rsidRDefault="00D65761" w:rsidP="00D65761">
      <w:pPr>
        <w:ind w:firstLine="709"/>
        <w:rPr>
          <w:sz w:val="28"/>
          <w:szCs w:val="28"/>
          <w:lang w:val="uk-UA"/>
        </w:rPr>
      </w:pPr>
      <w:r w:rsidRPr="00F1382E">
        <w:rPr>
          <w:sz w:val="28"/>
          <w:szCs w:val="28"/>
          <w:lang w:val="uk-UA"/>
        </w:rPr>
        <w:t>Також не є співучастю обіцяне до закінчення вчинення злочину неповідомлення про достовірно відомий підготовлюваний чи вчинюваний злочин (ч. 7 ст. 27 КК). Такі особи підлягають відповідальності лише у випадках, коли вчинене ними діяння містить склад іншого злочину.</w:t>
      </w:r>
    </w:p>
    <w:p w:rsidR="00D65761" w:rsidRPr="00F1382E" w:rsidRDefault="00D65761" w:rsidP="00D65761">
      <w:pPr>
        <w:ind w:firstLine="709"/>
        <w:rPr>
          <w:sz w:val="28"/>
          <w:szCs w:val="28"/>
          <w:lang w:val="uk-UA"/>
        </w:rPr>
      </w:pPr>
    </w:p>
    <w:p w:rsidR="00D65761" w:rsidRPr="00F1382E" w:rsidRDefault="00D65761" w:rsidP="00D65761">
      <w:pPr>
        <w:ind w:firstLine="709"/>
        <w:rPr>
          <w:sz w:val="28"/>
          <w:szCs w:val="28"/>
          <w:lang w:val="uk-UA"/>
        </w:rPr>
      </w:pPr>
      <w:r w:rsidRPr="00F1382E">
        <w:rPr>
          <w:b/>
          <w:sz w:val="28"/>
          <w:szCs w:val="28"/>
          <w:lang w:val="uk-UA"/>
        </w:rPr>
        <w:t>3. </w:t>
      </w:r>
      <w:r w:rsidRPr="00F1382E">
        <w:rPr>
          <w:i/>
          <w:sz w:val="28"/>
          <w:szCs w:val="28"/>
          <w:lang w:val="uk-UA"/>
        </w:rPr>
        <w:t>Форми співучасті</w:t>
      </w:r>
      <w:r w:rsidRPr="00F1382E">
        <w:rPr>
          <w:sz w:val="28"/>
          <w:szCs w:val="28"/>
          <w:lang w:val="uk-UA"/>
        </w:rPr>
        <w:t xml:space="preserve"> – це різновиди об’єднання співучасників. </w:t>
      </w:r>
    </w:p>
    <w:p w:rsidR="00D65761" w:rsidRPr="00F1382E" w:rsidRDefault="00D65761" w:rsidP="00D65761">
      <w:pPr>
        <w:ind w:firstLine="709"/>
        <w:rPr>
          <w:sz w:val="28"/>
          <w:szCs w:val="28"/>
          <w:lang w:val="uk-UA"/>
        </w:rPr>
      </w:pPr>
      <w:r w:rsidRPr="00F1382E">
        <w:rPr>
          <w:sz w:val="28"/>
          <w:szCs w:val="28"/>
          <w:lang w:val="uk-UA"/>
        </w:rPr>
        <w:t>В залежності від тих ролей, які виконують співучасники у вчинюваному злочині, виділяють: просту та складну співучасть.</w:t>
      </w:r>
    </w:p>
    <w:p w:rsidR="00D65761" w:rsidRPr="00F1382E" w:rsidRDefault="00D65761" w:rsidP="00D65761">
      <w:pPr>
        <w:ind w:firstLine="709"/>
        <w:rPr>
          <w:sz w:val="28"/>
          <w:szCs w:val="28"/>
          <w:lang w:val="uk-UA"/>
        </w:rPr>
      </w:pPr>
      <w:r w:rsidRPr="00F1382E">
        <w:rPr>
          <w:i/>
          <w:sz w:val="28"/>
          <w:szCs w:val="28"/>
          <w:lang w:val="uk-UA"/>
        </w:rPr>
        <w:t>Проста співучасть (</w:t>
      </w:r>
      <w:proofErr w:type="spellStart"/>
      <w:r w:rsidRPr="00F1382E">
        <w:rPr>
          <w:i/>
          <w:sz w:val="28"/>
          <w:szCs w:val="28"/>
          <w:lang w:val="uk-UA"/>
        </w:rPr>
        <w:t>співвиконавство</w:t>
      </w:r>
      <w:proofErr w:type="spellEnd"/>
      <w:r w:rsidRPr="00F1382E">
        <w:rPr>
          <w:i/>
          <w:sz w:val="28"/>
          <w:szCs w:val="28"/>
          <w:lang w:val="uk-UA"/>
        </w:rPr>
        <w:t>)</w:t>
      </w:r>
      <w:r w:rsidRPr="00F1382E">
        <w:rPr>
          <w:sz w:val="28"/>
          <w:szCs w:val="28"/>
          <w:lang w:val="uk-UA"/>
        </w:rPr>
        <w:t xml:space="preserve"> передбачає, що всі співучасники виконують однорідну роль, хоча їхні дії можуть різнитися за характером. Така співучасть ще називається співучастю без розподілу ролей. </w:t>
      </w:r>
    </w:p>
    <w:p w:rsidR="00D65761" w:rsidRPr="00F1382E" w:rsidRDefault="00D65761" w:rsidP="00D65761">
      <w:pPr>
        <w:ind w:firstLine="709"/>
        <w:rPr>
          <w:sz w:val="28"/>
          <w:szCs w:val="28"/>
          <w:lang w:val="uk-UA"/>
        </w:rPr>
      </w:pPr>
      <w:r w:rsidRPr="00F1382E">
        <w:rPr>
          <w:i/>
          <w:sz w:val="28"/>
          <w:szCs w:val="28"/>
          <w:lang w:val="uk-UA"/>
        </w:rPr>
        <w:t>Складна співучасть</w:t>
      </w:r>
      <w:r w:rsidRPr="00F1382E">
        <w:rPr>
          <w:sz w:val="28"/>
          <w:szCs w:val="28"/>
          <w:lang w:val="uk-UA"/>
        </w:rPr>
        <w:t xml:space="preserve"> (або співучасть з розподілом ролей) має місце там, де всі співучасники виконують різні ролі (хтось є виконавцем, хтось – організатором, підбурювачем і т. ін.).</w:t>
      </w:r>
    </w:p>
    <w:p w:rsidR="00D65761" w:rsidRPr="00F1382E" w:rsidRDefault="00D65761" w:rsidP="00D65761">
      <w:pPr>
        <w:ind w:firstLine="709"/>
        <w:rPr>
          <w:sz w:val="28"/>
          <w:szCs w:val="28"/>
          <w:lang w:val="uk-UA"/>
        </w:rPr>
      </w:pPr>
      <w:r w:rsidRPr="00F1382E">
        <w:rPr>
          <w:sz w:val="28"/>
          <w:szCs w:val="28"/>
          <w:lang w:val="uk-UA"/>
        </w:rPr>
        <w:t>В залежності від характеру об’єднання співучасників, виділяють такі форми співучасті:</w:t>
      </w:r>
    </w:p>
    <w:p w:rsidR="00D65761" w:rsidRPr="00F1382E" w:rsidRDefault="00D65761" w:rsidP="00D65761">
      <w:pPr>
        <w:ind w:firstLine="709"/>
        <w:rPr>
          <w:sz w:val="28"/>
          <w:szCs w:val="28"/>
          <w:lang w:val="uk-UA"/>
        </w:rPr>
      </w:pPr>
      <w:r w:rsidRPr="00F1382E">
        <w:rPr>
          <w:sz w:val="28"/>
          <w:szCs w:val="28"/>
          <w:lang w:val="uk-UA"/>
        </w:rPr>
        <w:t>- вчинення злочину групою осіб (ч. 1 ст. 28 КК);</w:t>
      </w:r>
    </w:p>
    <w:p w:rsidR="00D65761" w:rsidRPr="00F1382E" w:rsidRDefault="00D65761" w:rsidP="00D65761">
      <w:pPr>
        <w:ind w:firstLine="709"/>
        <w:rPr>
          <w:sz w:val="28"/>
          <w:szCs w:val="28"/>
          <w:lang w:val="uk-UA"/>
        </w:rPr>
      </w:pPr>
      <w:r w:rsidRPr="00F1382E">
        <w:rPr>
          <w:sz w:val="28"/>
          <w:szCs w:val="28"/>
          <w:lang w:val="uk-UA"/>
        </w:rPr>
        <w:t>- вчинення злочину групою осіб за попередньою змовою (ч. 2 ст. 28 КК);</w:t>
      </w:r>
    </w:p>
    <w:p w:rsidR="00D65761" w:rsidRPr="00F1382E" w:rsidRDefault="00D65761" w:rsidP="00D65761">
      <w:pPr>
        <w:ind w:firstLine="709"/>
        <w:rPr>
          <w:sz w:val="28"/>
          <w:szCs w:val="28"/>
          <w:lang w:val="uk-UA"/>
        </w:rPr>
      </w:pPr>
      <w:r w:rsidRPr="00F1382E">
        <w:rPr>
          <w:sz w:val="28"/>
          <w:szCs w:val="28"/>
          <w:lang w:val="uk-UA"/>
        </w:rPr>
        <w:t>- вчинення злочину організованою групою (ч. 3 ст. 28 КК);</w:t>
      </w:r>
    </w:p>
    <w:p w:rsidR="00D65761" w:rsidRPr="00F1382E" w:rsidRDefault="00D65761" w:rsidP="00D65761">
      <w:pPr>
        <w:ind w:firstLine="709"/>
        <w:rPr>
          <w:sz w:val="28"/>
          <w:szCs w:val="28"/>
          <w:lang w:val="uk-UA"/>
        </w:rPr>
      </w:pPr>
      <w:r w:rsidRPr="00F1382E">
        <w:rPr>
          <w:sz w:val="28"/>
          <w:szCs w:val="28"/>
          <w:lang w:val="uk-UA"/>
        </w:rPr>
        <w:t>- вчинення злочину злочинною організацією (ч. 4 ст. 28 КК).</w:t>
      </w:r>
    </w:p>
    <w:p w:rsidR="00D65761" w:rsidRPr="00F1382E" w:rsidRDefault="00D65761" w:rsidP="00D65761">
      <w:pPr>
        <w:ind w:firstLine="709"/>
        <w:rPr>
          <w:sz w:val="28"/>
          <w:szCs w:val="28"/>
          <w:lang w:val="uk-UA"/>
        </w:rPr>
      </w:pPr>
      <w:r w:rsidRPr="00F1382E">
        <w:rPr>
          <w:sz w:val="28"/>
          <w:szCs w:val="28"/>
          <w:lang w:val="uk-UA"/>
        </w:rPr>
        <w:t xml:space="preserve">Злочин визнається таким, що вчинений </w:t>
      </w:r>
      <w:r w:rsidRPr="00F1382E">
        <w:rPr>
          <w:i/>
          <w:sz w:val="28"/>
          <w:szCs w:val="28"/>
          <w:lang w:val="uk-UA"/>
        </w:rPr>
        <w:t>групою осіб</w:t>
      </w:r>
      <w:r w:rsidRPr="00F1382E">
        <w:rPr>
          <w:sz w:val="28"/>
          <w:szCs w:val="28"/>
          <w:lang w:val="uk-UA"/>
        </w:rPr>
        <w:t>, якщо у ньому брали участь декілька (два або більше) виконавців без попередньої змови між собою.</w:t>
      </w:r>
    </w:p>
    <w:p w:rsidR="00D65761" w:rsidRPr="00F1382E" w:rsidRDefault="00D65761" w:rsidP="00D65761">
      <w:pPr>
        <w:ind w:firstLine="709"/>
        <w:rPr>
          <w:sz w:val="28"/>
          <w:szCs w:val="28"/>
          <w:lang w:val="uk-UA"/>
        </w:rPr>
      </w:pPr>
      <w:r w:rsidRPr="00F1382E">
        <w:rPr>
          <w:sz w:val="28"/>
          <w:szCs w:val="28"/>
          <w:lang w:val="uk-UA"/>
        </w:rPr>
        <w:t xml:space="preserve">Це означає, що змова на вчинення злочину має місце не до початку злочину, а в процесі вчинення злочину, але до його завершення. Тобто, коли один виконавець вже почав вчинювати злочин, а інші – приєднуються до нього. Така форма можлива тільки при </w:t>
      </w:r>
      <w:proofErr w:type="spellStart"/>
      <w:r w:rsidRPr="00F1382E">
        <w:rPr>
          <w:sz w:val="28"/>
          <w:szCs w:val="28"/>
          <w:lang w:val="uk-UA"/>
        </w:rPr>
        <w:t>співвиконавстві</w:t>
      </w:r>
      <w:proofErr w:type="spellEnd"/>
      <w:r w:rsidRPr="00F1382E">
        <w:rPr>
          <w:sz w:val="28"/>
          <w:szCs w:val="28"/>
          <w:lang w:val="uk-UA"/>
        </w:rPr>
        <w:t>.</w:t>
      </w:r>
    </w:p>
    <w:p w:rsidR="00D65761" w:rsidRPr="00F1382E" w:rsidRDefault="00D65761" w:rsidP="00D65761">
      <w:pPr>
        <w:ind w:firstLine="709"/>
        <w:rPr>
          <w:sz w:val="28"/>
          <w:szCs w:val="28"/>
          <w:lang w:val="uk-UA"/>
        </w:rPr>
      </w:pPr>
      <w:r w:rsidRPr="00F1382E">
        <w:rPr>
          <w:sz w:val="28"/>
          <w:szCs w:val="28"/>
          <w:lang w:val="uk-UA"/>
        </w:rPr>
        <w:lastRenderedPageBreak/>
        <w:t xml:space="preserve">Злочин визнається вчиненим </w:t>
      </w:r>
      <w:r w:rsidRPr="00F1382E">
        <w:rPr>
          <w:i/>
          <w:sz w:val="28"/>
          <w:szCs w:val="28"/>
          <w:lang w:val="uk-UA"/>
        </w:rPr>
        <w:t>за попередньою змовою групою осіб</w:t>
      </w:r>
      <w:r w:rsidRPr="00F1382E">
        <w:rPr>
          <w:sz w:val="28"/>
          <w:szCs w:val="28"/>
          <w:lang w:val="uk-UA"/>
        </w:rPr>
        <w:t>, якщо його спільно вчинили декілька осіб (дві або більше), які заздалегідь, тобто до початку злочину, домовилися про спільне його вчинення.</w:t>
      </w:r>
    </w:p>
    <w:p w:rsidR="00D65761" w:rsidRPr="00F1382E" w:rsidRDefault="00D65761" w:rsidP="00D65761">
      <w:pPr>
        <w:ind w:firstLine="709"/>
        <w:rPr>
          <w:sz w:val="28"/>
          <w:szCs w:val="28"/>
          <w:lang w:val="uk-UA"/>
        </w:rPr>
      </w:pPr>
      <w:r w:rsidRPr="00F1382E">
        <w:rPr>
          <w:sz w:val="28"/>
          <w:szCs w:val="28"/>
          <w:lang w:val="uk-UA"/>
        </w:rPr>
        <w:t xml:space="preserve">Ця форма можлива як при </w:t>
      </w:r>
      <w:proofErr w:type="spellStart"/>
      <w:r w:rsidRPr="00F1382E">
        <w:rPr>
          <w:sz w:val="28"/>
          <w:szCs w:val="28"/>
          <w:lang w:val="uk-UA"/>
        </w:rPr>
        <w:t>співвиконавстві</w:t>
      </w:r>
      <w:proofErr w:type="spellEnd"/>
      <w:r w:rsidRPr="00F1382E">
        <w:rPr>
          <w:sz w:val="28"/>
          <w:szCs w:val="28"/>
          <w:lang w:val="uk-UA"/>
        </w:rPr>
        <w:t>, так і при розподілі ролей.</w:t>
      </w:r>
    </w:p>
    <w:p w:rsidR="00D65761" w:rsidRPr="00F1382E" w:rsidRDefault="00D65761" w:rsidP="00D65761">
      <w:pPr>
        <w:ind w:firstLine="709"/>
        <w:rPr>
          <w:sz w:val="28"/>
          <w:szCs w:val="28"/>
          <w:lang w:val="uk-UA"/>
        </w:rPr>
      </w:pPr>
      <w:r w:rsidRPr="00F1382E">
        <w:rPr>
          <w:sz w:val="28"/>
          <w:szCs w:val="28"/>
          <w:lang w:val="uk-UA"/>
        </w:rPr>
        <w:t xml:space="preserve">Злочин визнається вчиненим </w:t>
      </w:r>
      <w:r w:rsidRPr="00F1382E">
        <w:rPr>
          <w:i/>
          <w:sz w:val="28"/>
          <w:szCs w:val="28"/>
          <w:lang w:val="uk-UA"/>
        </w:rPr>
        <w:t>організованою групою</w:t>
      </w:r>
      <w:r w:rsidRPr="00F1382E">
        <w:rPr>
          <w:sz w:val="28"/>
          <w:szCs w:val="28"/>
          <w:lang w:val="uk-UA"/>
        </w:rPr>
        <w:t>, якщо в його готуванні або вчиненні брали участь декілька осіб (три або більше), які попередньо зорганізувалися у стійке об’єднання для вчинення цього та іншого (інших) злочинів, об’єднаних єдиним планом з розподілом функцій учасників групи, спрямованих на досягнення цього плану, відомого всім учасникам групи.</w:t>
      </w:r>
    </w:p>
    <w:p w:rsidR="00D65761" w:rsidRPr="00F1382E" w:rsidRDefault="00D65761" w:rsidP="00D65761">
      <w:pPr>
        <w:ind w:firstLine="709"/>
        <w:rPr>
          <w:i/>
          <w:sz w:val="28"/>
          <w:szCs w:val="28"/>
          <w:lang w:val="uk-UA"/>
        </w:rPr>
      </w:pPr>
      <w:r w:rsidRPr="00F1382E">
        <w:rPr>
          <w:sz w:val="28"/>
          <w:szCs w:val="28"/>
          <w:lang w:val="uk-UA"/>
        </w:rPr>
        <w:t xml:space="preserve">Тобто, </w:t>
      </w:r>
      <w:r w:rsidRPr="00F1382E">
        <w:rPr>
          <w:i/>
          <w:sz w:val="28"/>
          <w:szCs w:val="28"/>
          <w:lang w:val="uk-UA"/>
        </w:rPr>
        <w:t>ознаками організованої групи є:</w:t>
      </w:r>
    </w:p>
    <w:p w:rsidR="00D65761" w:rsidRPr="00F1382E" w:rsidRDefault="00D65761" w:rsidP="00D65761">
      <w:pPr>
        <w:ind w:firstLine="709"/>
        <w:rPr>
          <w:sz w:val="28"/>
          <w:szCs w:val="28"/>
          <w:lang w:val="uk-UA"/>
        </w:rPr>
      </w:pPr>
      <w:r w:rsidRPr="00F1382E">
        <w:rPr>
          <w:sz w:val="28"/>
          <w:szCs w:val="28"/>
          <w:lang w:val="uk-UA"/>
        </w:rPr>
        <w:t>- наявність трьох або більше осіб;</w:t>
      </w:r>
    </w:p>
    <w:p w:rsidR="00D65761" w:rsidRPr="00F1382E" w:rsidRDefault="00D65761" w:rsidP="00D65761">
      <w:pPr>
        <w:ind w:firstLine="709"/>
        <w:rPr>
          <w:sz w:val="28"/>
          <w:szCs w:val="28"/>
          <w:lang w:val="uk-UA"/>
        </w:rPr>
      </w:pPr>
      <w:r w:rsidRPr="00F1382E">
        <w:rPr>
          <w:sz w:val="28"/>
          <w:szCs w:val="28"/>
          <w:lang w:val="uk-UA"/>
        </w:rPr>
        <w:t>- стійкість об’єднання;</w:t>
      </w:r>
    </w:p>
    <w:p w:rsidR="00D65761" w:rsidRPr="00F1382E" w:rsidRDefault="00D65761" w:rsidP="00D65761">
      <w:pPr>
        <w:ind w:firstLine="709"/>
        <w:rPr>
          <w:sz w:val="28"/>
          <w:szCs w:val="28"/>
          <w:lang w:val="uk-UA"/>
        </w:rPr>
      </w:pPr>
      <w:r w:rsidRPr="00F1382E">
        <w:rPr>
          <w:sz w:val="28"/>
          <w:szCs w:val="28"/>
          <w:lang w:val="uk-UA"/>
        </w:rPr>
        <w:t>- об’єднання для вчинення кількох злочинів, які повинні бути об’єднані єдиним планом;</w:t>
      </w:r>
    </w:p>
    <w:p w:rsidR="00D65761" w:rsidRPr="00F1382E" w:rsidRDefault="00D65761" w:rsidP="00D65761">
      <w:pPr>
        <w:ind w:firstLine="709"/>
        <w:rPr>
          <w:sz w:val="28"/>
          <w:szCs w:val="28"/>
          <w:lang w:val="uk-UA"/>
        </w:rPr>
      </w:pPr>
      <w:r w:rsidRPr="00F1382E">
        <w:rPr>
          <w:sz w:val="28"/>
          <w:szCs w:val="28"/>
          <w:lang w:val="uk-UA"/>
        </w:rPr>
        <w:t>- розподіл ролей.</w:t>
      </w:r>
    </w:p>
    <w:p w:rsidR="00D65761" w:rsidRPr="00F1382E" w:rsidRDefault="00D65761" w:rsidP="00D65761">
      <w:pPr>
        <w:ind w:firstLine="709"/>
        <w:rPr>
          <w:sz w:val="28"/>
          <w:szCs w:val="28"/>
          <w:lang w:val="uk-UA"/>
        </w:rPr>
      </w:pPr>
      <w:r w:rsidRPr="00F1382E">
        <w:rPr>
          <w:sz w:val="28"/>
          <w:szCs w:val="28"/>
          <w:lang w:val="uk-UA"/>
        </w:rPr>
        <w:t>Таку групу слід вважати утвореною з моменту досягання її учасниками домовленості про вчинення першого злочину за наявності планів щодо подальшої спільності злочинної діяльності.</w:t>
      </w:r>
    </w:p>
    <w:p w:rsidR="00D65761" w:rsidRPr="00F1382E" w:rsidRDefault="00D65761" w:rsidP="00D65761">
      <w:pPr>
        <w:ind w:firstLine="709"/>
        <w:rPr>
          <w:sz w:val="28"/>
          <w:szCs w:val="28"/>
          <w:lang w:val="uk-UA"/>
        </w:rPr>
      </w:pPr>
      <w:r w:rsidRPr="00F1382E">
        <w:rPr>
          <w:sz w:val="28"/>
          <w:szCs w:val="28"/>
          <w:lang w:val="uk-UA"/>
        </w:rPr>
        <w:t xml:space="preserve">Злочин визнається вчиненим </w:t>
      </w:r>
      <w:r w:rsidRPr="00F1382E">
        <w:rPr>
          <w:i/>
          <w:sz w:val="28"/>
          <w:szCs w:val="28"/>
          <w:lang w:val="uk-UA"/>
        </w:rPr>
        <w:t>злочинною організацією</w:t>
      </w:r>
      <w:r w:rsidRPr="00F1382E">
        <w:rPr>
          <w:sz w:val="28"/>
          <w:szCs w:val="28"/>
          <w:lang w:val="uk-UA"/>
        </w:rPr>
        <w:t>, якщо він скоєний стійким ієрархічним об’єднанням декількох осіб (п’ять і більше), члени якого або структурні частини якого за попередньою змовою зорганізувалися для спільної діяльності з метою безпосереднього вчинення тяжких або особливо тяжких злочинів учасниками цієї організації, або керівництва чи координації злочинної діяльності інших осіб, або забезпечення функціонування як самої злочинної організації, так і інших злочинних груп.</w:t>
      </w:r>
    </w:p>
    <w:p w:rsidR="00D65761" w:rsidRPr="00F1382E" w:rsidRDefault="00D65761" w:rsidP="00D65761">
      <w:pPr>
        <w:ind w:firstLine="709"/>
        <w:rPr>
          <w:i/>
          <w:sz w:val="28"/>
          <w:szCs w:val="28"/>
          <w:lang w:val="uk-UA"/>
        </w:rPr>
      </w:pPr>
      <w:r w:rsidRPr="00F1382E">
        <w:rPr>
          <w:i/>
          <w:sz w:val="28"/>
          <w:szCs w:val="28"/>
          <w:lang w:val="uk-UA"/>
        </w:rPr>
        <w:t>Ознаки злочинної організації:</w:t>
      </w:r>
    </w:p>
    <w:p w:rsidR="00D65761" w:rsidRPr="00F1382E" w:rsidRDefault="00D65761" w:rsidP="00D65761">
      <w:pPr>
        <w:ind w:firstLine="709"/>
        <w:rPr>
          <w:sz w:val="28"/>
          <w:szCs w:val="28"/>
          <w:lang w:val="uk-UA"/>
        </w:rPr>
      </w:pPr>
      <w:r w:rsidRPr="00F1382E">
        <w:rPr>
          <w:sz w:val="28"/>
          <w:szCs w:val="28"/>
          <w:lang w:val="uk-UA"/>
        </w:rPr>
        <w:t>1) наявність п’ятьох і більше осіб;</w:t>
      </w:r>
    </w:p>
    <w:p w:rsidR="00D65761" w:rsidRPr="00F1382E" w:rsidRDefault="00D65761" w:rsidP="00D65761">
      <w:pPr>
        <w:ind w:firstLine="709"/>
        <w:rPr>
          <w:sz w:val="28"/>
          <w:szCs w:val="28"/>
          <w:lang w:val="uk-UA"/>
        </w:rPr>
      </w:pPr>
      <w:r w:rsidRPr="00F1382E">
        <w:rPr>
          <w:sz w:val="28"/>
          <w:szCs w:val="28"/>
          <w:lang w:val="uk-UA"/>
        </w:rPr>
        <w:t>2) стійкість об’єднання;</w:t>
      </w:r>
    </w:p>
    <w:p w:rsidR="00D65761" w:rsidRPr="00F1382E" w:rsidRDefault="00D65761" w:rsidP="00D65761">
      <w:pPr>
        <w:ind w:firstLine="709"/>
        <w:rPr>
          <w:sz w:val="28"/>
          <w:szCs w:val="28"/>
          <w:lang w:val="uk-UA"/>
        </w:rPr>
      </w:pPr>
      <w:r w:rsidRPr="00F1382E">
        <w:rPr>
          <w:sz w:val="28"/>
          <w:szCs w:val="28"/>
          <w:lang w:val="uk-UA"/>
        </w:rPr>
        <w:t>3) ієрархічність (тобто вертикальна система підпорядкування);</w:t>
      </w:r>
    </w:p>
    <w:p w:rsidR="00D65761" w:rsidRPr="00F1382E" w:rsidRDefault="00D65761" w:rsidP="00D65761">
      <w:pPr>
        <w:ind w:firstLine="709"/>
        <w:rPr>
          <w:sz w:val="28"/>
          <w:szCs w:val="28"/>
          <w:lang w:val="uk-UA"/>
        </w:rPr>
      </w:pPr>
      <w:r w:rsidRPr="00F1382E">
        <w:rPr>
          <w:sz w:val="28"/>
          <w:szCs w:val="28"/>
          <w:lang w:val="uk-UA"/>
        </w:rPr>
        <w:t>4) наявність структурних частин;</w:t>
      </w:r>
    </w:p>
    <w:p w:rsidR="00D65761" w:rsidRPr="00F1382E" w:rsidRDefault="00D65761" w:rsidP="00D65761">
      <w:pPr>
        <w:ind w:firstLine="709"/>
        <w:rPr>
          <w:sz w:val="28"/>
          <w:szCs w:val="28"/>
          <w:lang w:val="uk-UA"/>
        </w:rPr>
      </w:pPr>
      <w:r w:rsidRPr="00F1382E">
        <w:rPr>
          <w:sz w:val="28"/>
          <w:szCs w:val="28"/>
          <w:lang w:val="uk-UA"/>
        </w:rPr>
        <w:t>5) об’єднання для вчинення тяжких або особливо тяжких злочинів;</w:t>
      </w:r>
    </w:p>
    <w:p w:rsidR="00D65761" w:rsidRPr="00F1382E" w:rsidRDefault="00D65761" w:rsidP="00D65761">
      <w:pPr>
        <w:ind w:firstLine="709"/>
        <w:rPr>
          <w:sz w:val="28"/>
          <w:szCs w:val="28"/>
          <w:lang w:val="uk-UA"/>
        </w:rPr>
      </w:pPr>
      <w:r w:rsidRPr="00F1382E">
        <w:rPr>
          <w:sz w:val="28"/>
          <w:szCs w:val="28"/>
          <w:lang w:val="uk-UA"/>
        </w:rPr>
        <w:t>6) розподіл ролей;</w:t>
      </w:r>
    </w:p>
    <w:p w:rsidR="00D65761" w:rsidRPr="00F1382E" w:rsidRDefault="00D65761" w:rsidP="00D65761">
      <w:pPr>
        <w:ind w:firstLine="709"/>
        <w:rPr>
          <w:sz w:val="28"/>
          <w:szCs w:val="28"/>
          <w:lang w:val="uk-UA"/>
        </w:rPr>
      </w:pPr>
      <w:r w:rsidRPr="00F1382E">
        <w:rPr>
          <w:sz w:val="28"/>
          <w:szCs w:val="28"/>
          <w:lang w:val="uk-UA"/>
        </w:rPr>
        <w:t>7) об’єднання для керівництва чи координації злочинної діяльності інших осіб, або забезпечення функціонування як самої злочинної організації, так і інших злочинних груп.</w:t>
      </w:r>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color w:val="auto"/>
          <w:sz w:val="28"/>
          <w:szCs w:val="28"/>
          <w:lang w:val="uk-UA"/>
        </w:rPr>
        <w:t>Злочинну організацію слід вважати утвореною (створеною), якщо після досягнення особами згоди щодо вчинення  першого  тяжкого  чи особливо тяжкого злочину, але до його закінчення об'єднання набуло всіх обов'язкових  ознак  такої  організації. При  цьому  не  має значення,   передувала   набуттю   об'єднанням ознак злочинної організації стадія його існування  як організованої  групи  чи зазначена організація була одразу створена як така.</w:t>
      </w:r>
      <w:bookmarkStart w:id="8" w:name="o30"/>
      <w:bookmarkEnd w:id="8"/>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color w:val="auto"/>
          <w:sz w:val="28"/>
          <w:szCs w:val="28"/>
          <w:lang w:val="uk-UA"/>
        </w:rPr>
        <w:t xml:space="preserve">Якщо перший, а також наступні злочини були вчинені до набуття об'єднанням  усіх  обов'язкових  ознак  злочинної організації,  ці злочини за </w:t>
      </w:r>
      <w:r w:rsidRPr="00F1382E">
        <w:rPr>
          <w:rFonts w:ascii="Times New Roman" w:hAnsi="Times New Roman" w:cs="Times New Roman"/>
          <w:color w:val="auto"/>
          <w:sz w:val="28"/>
          <w:szCs w:val="28"/>
          <w:lang w:val="uk-UA"/>
        </w:rPr>
        <w:lastRenderedPageBreak/>
        <w:t xml:space="preserve">наявності до того підстав  необхідно  кваліфікувати  як такі, що вчинені організованою групою. </w:t>
      </w:r>
      <w:bookmarkStart w:id="9" w:name="o31"/>
      <w:bookmarkEnd w:id="9"/>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i/>
          <w:color w:val="auto"/>
          <w:sz w:val="28"/>
          <w:szCs w:val="28"/>
          <w:lang w:val="uk-UA"/>
        </w:rPr>
        <w:t>Стійкість організованої групи та злочинної організації</w:t>
      </w:r>
      <w:r w:rsidRPr="00F1382E">
        <w:rPr>
          <w:rFonts w:ascii="Times New Roman" w:hAnsi="Times New Roman" w:cs="Times New Roman"/>
          <w:color w:val="auto"/>
          <w:sz w:val="28"/>
          <w:szCs w:val="28"/>
          <w:lang w:val="uk-UA"/>
        </w:rPr>
        <w:t xml:space="preserve"> полягає в їх здатності забезпечити стабільність і безпеку свого функціонування, тобто ефективно протидіяти факторам, що можуть їх дезорганізувати,  як внутрішнім (наприклад,  невизнання авторитету або наказів керівника,  намагання  окремих  членів об'єднання відокремитись чи вийти з нього), так і зовнішнім (недотримання правил безпеки щодо  дій  правоохоронних  органів,  діяльність конкурентів по злочинному середовищу тощо). На здатність об'єднання протидіяти внутрішнім дезорганізуючим факторам указують, зокрема, такі ознаки: стабільний склад, тісні стосунки між його учасниками, їх централізоване підпорядкування, єдині для всіх правила поведінки, а також наявність плану  злочинної діяльності і чіткий розподіл функцій учасників щодо його досягнення.</w:t>
      </w:r>
      <w:bookmarkStart w:id="10" w:name="o32"/>
      <w:bookmarkEnd w:id="10"/>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color w:val="auto"/>
          <w:sz w:val="28"/>
          <w:szCs w:val="28"/>
          <w:lang w:val="uk-UA"/>
        </w:rPr>
        <w:t xml:space="preserve">Ознаками зовнішньої стійкості злочинної організації можуть бути встановлення корупційних </w:t>
      </w:r>
      <w:proofErr w:type="spellStart"/>
      <w:r w:rsidRPr="00F1382E">
        <w:rPr>
          <w:rFonts w:ascii="Times New Roman" w:hAnsi="Times New Roman" w:cs="Times New Roman"/>
          <w:color w:val="auto"/>
          <w:sz w:val="28"/>
          <w:szCs w:val="28"/>
          <w:lang w:val="uk-UA"/>
        </w:rPr>
        <w:t>зв'язків</w:t>
      </w:r>
      <w:proofErr w:type="spellEnd"/>
      <w:r w:rsidRPr="00F1382E">
        <w:rPr>
          <w:rFonts w:ascii="Times New Roman" w:hAnsi="Times New Roman" w:cs="Times New Roman"/>
          <w:color w:val="auto"/>
          <w:sz w:val="28"/>
          <w:szCs w:val="28"/>
          <w:lang w:val="uk-UA"/>
        </w:rPr>
        <w:t xml:space="preserve"> в органах влади,  наявність каналів обміну інформацією щодо діяльності конкурентів по злочинному середовищу, створення нелегальних (тіньових) страхових фондів  та  визначення  порядку їх наповнення й використання тощо.</w:t>
      </w:r>
      <w:bookmarkStart w:id="11" w:name="o33"/>
      <w:bookmarkEnd w:id="11"/>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color w:val="auto"/>
          <w:sz w:val="28"/>
          <w:szCs w:val="28"/>
          <w:lang w:val="uk-UA"/>
        </w:rPr>
        <w:t xml:space="preserve">Набуття організованою групою крім ознак внутрішньої ще й ознак  зовнішньої  стійкості (за наявності ієрархічної побудови та мети вчинення тяжких і особливо тяжких злочинів), як правило, свідчить про те, що ця група  трансформувалась у злочинну організацію. </w:t>
      </w:r>
      <w:bookmarkStart w:id="12" w:name="o34"/>
      <w:bookmarkEnd w:id="12"/>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i/>
          <w:color w:val="auto"/>
          <w:sz w:val="28"/>
          <w:szCs w:val="28"/>
          <w:lang w:val="uk-UA"/>
        </w:rPr>
        <w:t>Структура злочинного об'єднання</w:t>
      </w:r>
      <w:r w:rsidRPr="00F1382E">
        <w:rPr>
          <w:rFonts w:ascii="Times New Roman" w:hAnsi="Times New Roman" w:cs="Times New Roman"/>
          <w:color w:val="auto"/>
          <w:sz w:val="28"/>
          <w:szCs w:val="28"/>
          <w:lang w:val="uk-UA"/>
        </w:rPr>
        <w:t xml:space="preserve"> – це його внутрішня побудова, яка визначається відповідною конфігурацією і змістом стійких </w:t>
      </w:r>
      <w:proofErr w:type="spellStart"/>
      <w:r w:rsidRPr="00F1382E">
        <w:rPr>
          <w:rFonts w:ascii="Times New Roman" w:hAnsi="Times New Roman" w:cs="Times New Roman"/>
          <w:color w:val="auto"/>
          <w:sz w:val="28"/>
          <w:szCs w:val="28"/>
          <w:lang w:val="uk-UA"/>
        </w:rPr>
        <w:t>зв'язків</w:t>
      </w:r>
      <w:proofErr w:type="spellEnd"/>
      <w:r w:rsidRPr="00F1382E">
        <w:rPr>
          <w:rFonts w:ascii="Times New Roman" w:hAnsi="Times New Roman" w:cs="Times New Roman"/>
          <w:color w:val="auto"/>
          <w:sz w:val="28"/>
          <w:szCs w:val="28"/>
          <w:lang w:val="uk-UA"/>
        </w:rPr>
        <w:t xml:space="preserve"> учасників об'єднання та забезпечує психологічну єдність і стабільність останнього.</w:t>
      </w:r>
      <w:bookmarkStart w:id="13" w:name="o35"/>
      <w:bookmarkEnd w:id="13"/>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i/>
          <w:color w:val="auto"/>
          <w:sz w:val="28"/>
          <w:szCs w:val="28"/>
          <w:lang w:val="uk-UA"/>
        </w:rPr>
        <w:t>Ієрархічність злочинної організації</w:t>
      </w:r>
      <w:r w:rsidRPr="00F1382E">
        <w:rPr>
          <w:rFonts w:ascii="Times New Roman" w:hAnsi="Times New Roman" w:cs="Times New Roman"/>
          <w:color w:val="auto"/>
          <w:sz w:val="28"/>
          <w:szCs w:val="28"/>
          <w:lang w:val="uk-UA"/>
        </w:rPr>
        <w:t xml:space="preserve"> полягає у підпорядкованості учасників останньої організатору і забезпечує певний порядок керування  таким  об'єднанням, а також сприяє збереженню функціональних  </w:t>
      </w:r>
      <w:proofErr w:type="spellStart"/>
      <w:r w:rsidRPr="00F1382E">
        <w:rPr>
          <w:rFonts w:ascii="Times New Roman" w:hAnsi="Times New Roman" w:cs="Times New Roman"/>
          <w:color w:val="auto"/>
          <w:sz w:val="28"/>
          <w:szCs w:val="28"/>
          <w:lang w:val="uk-UA"/>
        </w:rPr>
        <w:t>зв'язків</w:t>
      </w:r>
      <w:proofErr w:type="spellEnd"/>
      <w:r w:rsidRPr="00F1382E">
        <w:rPr>
          <w:rFonts w:ascii="Times New Roman" w:hAnsi="Times New Roman" w:cs="Times New Roman"/>
          <w:color w:val="auto"/>
          <w:sz w:val="28"/>
          <w:szCs w:val="28"/>
          <w:lang w:val="uk-UA"/>
        </w:rPr>
        <w:t xml:space="preserve"> та принципів взаємозалежності його учасників або структурних частин при здійсненні спільної злочинної діяльності. </w:t>
      </w:r>
      <w:bookmarkStart w:id="14" w:name="o36"/>
      <w:bookmarkEnd w:id="14"/>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color w:val="auto"/>
          <w:sz w:val="28"/>
          <w:szCs w:val="28"/>
          <w:lang w:val="uk-UA"/>
        </w:rPr>
        <w:t xml:space="preserve">Вступ особи до організованої групи чи злочинної організації (участь у ній) означає надання цією особою згоди на участь у такому об'єднанні за умови, що вона усвідомлювала факт його існування і підтвердила певними діями реальність своїх намірів. </w:t>
      </w:r>
      <w:bookmarkStart w:id="15" w:name="o37"/>
      <w:bookmarkEnd w:id="15"/>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color w:val="auto"/>
          <w:sz w:val="28"/>
          <w:szCs w:val="28"/>
          <w:lang w:val="uk-UA"/>
        </w:rPr>
        <w:t xml:space="preserve">Відповідно до ч. 3 ст. 28 КК суб'єктом злочину, вчиненого організованою групою, може визнаватись лише особа, яка є учасником такого об'єднання, причому не тільки та, котра була одним  із  виконавців  злочину, а й та, котра його готувала. Тому у випадках, коли діяльність організованої групи була припинена на стадії готування злочину чи ця  група  здійснила готування, а діяння, що становить об'єктивну сторону складу </w:t>
      </w:r>
      <w:r w:rsidRPr="00F1382E">
        <w:rPr>
          <w:rFonts w:ascii="Times New Roman" w:hAnsi="Times New Roman" w:cs="Times New Roman"/>
          <w:color w:val="auto"/>
          <w:sz w:val="28"/>
          <w:szCs w:val="28"/>
          <w:lang w:val="uk-UA"/>
        </w:rPr>
        <w:lastRenderedPageBreak/>
        <w:t>злочину, було виконане не всіма, а одним чи двома її учасниками, суди мають кваліфікувати злочин як учинений організованою групою</w:t>
      </w:r>
      <w:r w:rsidRPr="00F1382E">
        <w:rPr>
          <w:rStyle w:val="a7"/>
          <w:rFonts w:ascii="Times New Roman" w:hAnsi="Times New Roman" w:cs="Times New Roman"/>
          <w:color w:val="auto"/>
          <w:sz w:val="28"/>
          <w:szCs w:val="28"/>
          <w:lang w:val="uk-UA"/>
        </w:rPr>
        <w:footnoteReference w:id="2"/>
      </w:r>
      <w:r w:rsidRPr="00F1382E">
        <w:rPr>
          <w:rFonts w:ascii="Times New Roman" w:hAnsi="Times New Roman" w:cs="Times New Roman"/>
          <w:color w:val="auto"/>
          <w:sz w:val="28"/>
          <w:szCs w:val="28"/>
          <w:lang w:val="uk-UA"/>
        </w:rPr>
        <w:t xml:space="preserve">. </w:t>
      </w:r>
    </w:p>
    <w:p w:rsidR="00D65761" w:rsidRPr="00F1382E" w:rsidRDefault="00D65761" w:rsidP="00D65761">
      <w:pPr>
        <w:ind w:firstLine="709"/>
        <w:rPr>
          <w:sz w:val="28"/>
          <w:szCs w:val="28"/>
          <w:lang w:val="uk-UA"/>
        </w:rPr>
      </w:pPr>
    </w:p>
    <w:p w:rsidR="00D65761" w:rsidRPr="00F1382E" w:rsidRDefault="00D65761" w:rsidP="00D65761">
      <w:pPr>
        <w:ind w:firstLine="709"/>
        <w:rPr>
          <w:sz w:val="28"/>
          <w:szCs w:val="28"/>
          <w:lang w:val="uk-UA"/>
        </w:rPr>
      </w:pPr>
      <w:r w:rsidRPr="00F1382E">
        <w:rPr>
          <w:b/>
          <w:sz w:val="28"/>
          <w:szCs w:val="28"/>
          <w:lang w:val="uk-UA"/>
        </w:rPr>
        <w:t>4.</w:t>
      </w:r>
      <w:r w:rsidRPr="00F1382E">
        <w:rPr>
          <w:sz w:val="28"/>
          <w:szCs w:val="28"/>
          <w:lang w:val="uk-UA"/>
        </w:rPr>
        <w:t> Існують певні особливості кримінальної відповідальності осіб при співучасті.</w:t>
      </w:r>
    </w:p>
    <w:p w:rsidR="00D65761" w:rsidRPr="00F1382E" w:rsidRDefault="00D65761" w:rsidP="00D65761">
      <w:pPr>
        <w:ind w:firstLine="709"/>
        <w:rPr>
          <w:sz w:val="28"/>
          <w:szCs w:val="28"/>
          <w:lang w:val="uk-UA"/>
        </w:rPr>
      </w:pPr>
      <w:r w:rsidRPr="00F1382E">
        <w:rPr>
          <w:sz w:val="28"/>
          <w:szCs w:val="28"/>
          <w:lang w:val="uk-UA"/>
        </w:rPr>
        <w:t>При простій формі співучасті (</w:t>
      </w:r>
      <w:proofErr w:type="spellStart"/>
      <w:r w:rsidRPr="00F1382E">
        <w:rPr>
          <w:sz w:val="28"/>
          <w:szCs w:val="28"/>
          <w:lang w:val="uk-UA"/>
        </w:rPr>
        <w:t>співвиконавстві</w:t>
      </w:r>
      <w:proofErr w:type="spellEnd"/>
      <w:r w:rsidRPr="00F1382E">
        <w:rPr>
          <w:sz w:val="28"/>
          <w:szCs w:val="28"/>
          <w:lang w:val="uk-UA"/>
        </w:rPr>
        <w:t>), всі виконавці підлягають кримінальній відповідальності за статтею Особливої частини КК України, яка передбачає вчинений ними злочин.</w:t>
      </w:r>
    </w:p>
    <w:p w:rsidR="00D65761" w:rsidRPr="00F1382E" w:rsidRDefault="00D65761" w:rsidP="00D65761">
      <w:pPr>
        <w:ind w:firstLine="709"/>
        <w:rPr>
          <w:sz w:val="28"/>
          <w:szCs w:val="28"/>
          <w:lang w:val="uk-UA"/>
        </w:rPr>
      </w:pPr>
      <w:r w:rsidRPr="00F1382E">
        <w:rPr>
          <w:sz w:val="28"/>
          <w:szCs w:val="28"/>
          <w:lang w:val="uk-UA"/>
        </w:rPr>
        <w:t>При складній формі, тобто з розподілом ролей, виконавець (співвиконавець) підлягає кримінальній відповідальності за статтею Особливої частини КК України, яка передбачає вчинений ним злочин. А організатор, підбурювач та пособник – за відповідною частиною ст. 27 КК України і тією статтею (частиною статті) Особливої частини КК України, яка передбачає злочин, вчинений виконавцем.</w:t>
      </w:r>
    </w:p>
    <w:p w:rsidR="00D65761" w:rsidRPr="00F1382E" w:rsidRDefault="00D65761" w:rsidP="00D65761">
      <w:pPr>
        <w:ind w:firstLine="709"/>
        <w:rPr>
          <w:sz w:val="28"/>
          <w:szCs w:val="28"/>
          <w:lang w:val="uk-UA"/>
        </w:rPr>
      </w:pPr>
      <w:r w:rsidRPr="00F1382E">
        <w:rPr>
          <w:sz w:val="28"/>
          <w:szCs w:val="28"/>
          <w:lang w:val="uk-UA"/>
        </w:rPr>
        <w:t>Організатор організованої групи чи злочинної організації підлягає кримінальній відповідальності за всі злочини, вчинені організованою групою чи злочинною організацією, якщо вони охоплювалися його умислом.</w:t>
      </w:r>
    </w:p>
    <w:p w:rsidR="00D65761" w:rsidRPr="00F1382E" w:rsidRDefault="00D65761" w:rsidP="00D65761">
      <w:pPr>
        <w:pStyle w:val="HTML"/>
        <w:shd w:val="clear" w:color="auto" w:fill="FFFFFF"/>
        <w:ind w:firstLine="709"/>
        <w:rPr>
          <w:rFonts w:ascii="Times New Roman" w:hAnsi="Times New Roman" w:cs="Times New Roman"/>
          <w:color w:val="auto"/>
          <w:sz w:val="28"/>
          <w:szCs w:val="28"/>
          <w:lang w:val="uk-UA"/>
        </w:rPr>
      </w:pPr>
      <w:r w:rsidRPr="00F1382E">
        <w:rPr>
          <w:rFonts w:ascii="Times New Roman" w:hAnsi="Times New Roman" w:cs="Times New Roman"/>
          <w:color w:val="auto"/>
          <w:sz w:val="28"/>
          <w:szCs w:val="28"/>
          <w:lang w:val="uk-UA"/>
        </w:rPr>
        <w:t>Дії організатора злочину (злочинів) при простій формі співучасті належить кваліфікувати за статтею Особливої частини  КК, якою передбачено відповідальність за вчинений злочин, із посиланням на ч. 3 ст. 27 КК, а якщо  він  був  одним  із виконавців  діянь,  що  становлять об'єктивну сторону складу цього злочину, – без посилання на зазначену норму. Якщо ж особа брала участь  у  вчиненні  одного злочину як організатор,  а іншого - як виконавець, пособник чи підбурювач, її дії в кожному випадку мають кваліфікуватися самостійно.</w:t>
      </w:r>
    </w:p>
    <w:p w:rsidR="00D65761" w:rsidRPr="00F1382E" w:rsidRDefault="00D65761" w:rsidP="00D65761">
      <w:pPr>
        <w:ind w:firstLine="709"/>
        <w:rPr>
          <w:sz w:val="28"/>
          <w:szCs w:val="28"/>
          <w:lang w:val="uk-UA"/>
        </w:rPr>
      </w:pPr>
      <w:r w:rsidRPr="00F1382E">
        <w:rPr>
          <w:sz w:val="28"/>
          <w:szCs w:val="28"/>
          <w:lang w:val="uk-UA"/>
        </w:rPr>
        <w:t>Інші учасники організованої групи чи злочинної організації підлягають кримінальній відповідальності за злочини, у підготовці чи вчиненні яких вони брали участь, незалежно від тієї ролі, яку виконував у злочині кожен з них.</w:t>
      </w:r>
    </w:p>
    <w:p w:rsidR="00D65761" w:rsidRPr="00F1382E" w:rsidRDefault="00D65761" w:rsidP="00D65761">
      <w:pPr>
        <w:ind w:firstLine="709"/>
        <w:rPr>
          <w:sz w:val="28"/>
          <w:szCs w:val="28"/>
          <w:lang w:val="uk-UA"/>
        </w:rPr>
      </w:pPr>
      <w:r w:rsidRPr="00F1382E">
        <w:rPr>
          <w:sz w:val="28"/>
          <w:szCs w:val="28"/>
          <w:lang w:val="uk-UA"/>
        </w:rPr>
        <w:t>Ознаки, що характеризують особу окремого співучасника злочину, ставляться у вину лише цьому співучасникові. Обставини, що впливають на кваліфікацію злочину, можуть бути поставлені у вину іншим співучасникам лише у тому разі, якщо вони усвідомлювали ці обставини.</w:t>
      </w:r>
    </w:p>
    <w:p w:rsidR="00D65761" w:rsidRPr="00F1382E" w:rsidRDefault="00D65761" w:rsidP="00D65761">
      <w:pPr>
        <w:ind w:firstLine="709"/>
        <w:rPr>
          <w:sz w:val="28"/>
          <w:szCs w:val="28"/>
          <w:lang w:val="uk-UA"/>
        </w:rPr>
      </w:pPr>
      <w:r w:rsidRPr="00F1382E">
        <w:rPr>
          <w:sz w:val="28"/>
          <w:szCs w:val="28"/>
          <w:lang w:val="uk-UA"/>
        </w:rPr>
        <w:t>У разі вчинення виконавцем незакінченого злочину інші співучасники підлягають кримінальній відповідальності за співучасть у незакінченому злочині.</w:t>
      </w:r>
    </w:p>
    <w:p w:rsidR="00D65761" w:rsidRPr="00F1382E" w:rsidRDefault="00D65761" w:rsidP="00D65761">
      <w:pPr>
        <w:ind w:firstLine="709"/>
        <w:rPr>
          <w:sz w:val="28"/>
          <w:szCs w:val="28"/>
          <w:lang w:val="uk-UA"/>
        </w:rPr>
      </w:pPr>
      <w:r w:rsidRPr="00F1382E">
        <w:rPr>
          <w:sz w:val="28"/>
          <w:szCs w:val="28"/>
          <w:lang w:val="uk-UA"/>
        </w:rPr>
        <w:t>Співучасники не підлягають кримінальній відповідальності за діяння, вчинене виконавцем, якщо воно не охоплювалося їхнім умислом (при, так званому, ексцесі виконавця).</w:t>
      </w:r>
    </w:p>
    <w:p w:rsidR="00D65761" w:rsidRPr="00F1382E" w:rsidRDefault="00D65761" w:rsidP="00D65761">
      <w:pPr>
        <w:ind w:firstLine="709"/>
        <w:rPr>
          <w:sz w:val="28"/>
          <w:szCs w:val="28"/>
          <w:lang w:val="uk-UA"/>
        </w:rPr>
      </w:pPr>
      <w:r w:rsidRPr="00F1382E">
        <w:rPr>
          <w:sz w:val="28"/>
          <w:szCs w:val="28"/>
          <w:lang w:val="uk-UA"/>
        </w:rPr>
        <w:t>Добровільна відмова від доведення злочину до кінця при співучасті повинна відповідати вимогам ст. 17 КК України, але має також свої особливості.</w:t>
      </w:r>
    </w:p>
    <w:p w:rsidR="00D65761" w:rsidRPr="00F1382E" w:rsidRDefault="00D65761" w:rsidP="00D65761">
      <w:pPr>
        <w:ind w:firstLine="709"/>
        <w:rPr>
          <w:sz w:val="28"/>
          <w:szCs w:val="28"/>
          <w:lang w:val="uk-UA"/>
        </w:rPr>
      </w:pPr>
      <w:r w:rsidRPr="00F1382E">
        <w:rPr>
          <w:sz w:val="28"/>
          <w:szCs w:val="28"/>
          <w:lang w:val="uk-UA"/>
        </w:rPr>
        <w:lastRenderedPageBreak/>
        <w:t>У разі добровільної відмови від вчинення злочину виконавцем (співвиконавцем), то він звільняється від кримінальної відповідальності. А інші співучасники підлягають кримінальній відповідальності за готування до злочину чи замах на той злочин, від вчинення якого відмовився виконавець.</w:t>
      </w:r>
    </w:p>
    <w:p w:rsidR="00D65761" w:rsidRPr="00F1382E" w:rsidRDefault="00D65761" w:rsidP="00D65761">
      <w:pPr>
        <w:ind w:firstLine="709"/>
        <w:rPr>
          <w:sz w:val="28"/>
          <w:szCs w:val="28"/>
          <w:lang w:val="uk-UA"/>
        </w:rPr>
      </w:pPr>
      <w:r w:rsidRPr="00F1382E">
        <w:rPr>
          <w:sz w:val="28"/>
          <w:szCs w:val="28"/>
          <w:lang w:val="uk-UA"/>
        </w:rPr>
        <w:t>Якщо ж добровільно відмовляються від вчинення злочину організатор, підбурювач чи пособник, то вони звільняються від кримінальної відповідальності лише у тому випадку, коли вони своїми діями відвернули вчинення злочину виконавцем або своєчасно повідомили про майбутній злочин органи влади. Тобто обов’язковою ознакою добровільної відмови організатора, підбурювача чи пособника є активні дії по запобіганню вчиненню злочину.</w:t>
      </w:r>
    </w:p>
    <w:p w:rsidR="00D65761" w:rsidRPr="00F1382E" w:rsidRDefault="00D65761" w:rsidP="00D65761">
      <w:pPr>
        <w:ind w:firstLine="709"/>
        <w:rPr>
          <w:sz w:val="28"/>
          <w:szCs w:val="28"/>
          <w:lang w:val="uk-UA"/>
        </w:rPr>
      </w:pPr>
      <w:r w:rsidRPr="00F1382E">
        <w:rPr>
          <w:sz w:val="28"/>
          <w:szCs w:val="28"/>
          <w:lang w:val="uk-UA"/>
        </w:rPr>
        <w:t xml:space="preserve">Але добровільною відмовою від вчинення злочину пособника може бути також ненадання ним засобів чи знарядь вчинення злочину або не усунення перешкод вчиненню злочину. </w:t>
      </w:r>
    </w:p>
    <w:p w:rsidR="00D65761" w:rsidRPr="00F1382E" w:rsidRDefault="00D65761" w:rsidP="00D65761">
      <w:pPr>
        <w:ind w:firstLine="709"/>
        <w:rPr>
          <w:sz w:val="28"/>
          <w:szCs w:val="28"/>
          <w:lang w:val="uk-UA"/>
        </w:rPr>
      </w:pPr>
    </w:p>
    <w:p w:rsidR="00D65761" w:rsidRPr="00F1382E" w:rsidRDefault="00D65761" w:rsidP="00D65761">
      <w:pPr>
        <w:ind w:firstLine="709"/>
        <w:rPr>
          <w:sz w:val="28"/>
          <w:szCs w:val="28"/>
          <w:lang w:val="uk-UA"/>
        </w:rPr>
      </w:pPr>
      <w:r w:rsidRPr="00F1382E">
        <w:rPr>
          <w:b/>
          <w:sz w:val="28"/>
          <w:szCs w:val="28"/>
          <w:lang w:val="uk-UA"/>
        </w:rPr>
        <w:t>5.</w:t>
      </w:r>
      <w:r w:rsidRPr="00F1382E">
        <w:rPr>
          <w:sz w:val="28"/>
          <w:szCs w:val="28"/>
          <w:lang w:val="uk-UA"/>
        </w:rPr>
        <w:t> </w:t>
      </w:r>
      <w:r w:rsidRPr="00F1382E">
        <w:rPr>
          <w:i/>
          <w:sz w:val="28"/>
          <w:szCs w:val="28"/>
          <w:lang w:val="uk-UA"/>
        </w:rPr>
        <w:t>Причетність до злочину</w:t>
      </w:r>
      <w:r w:rsidRPr="00F1382E">
        <w:rPr>
          <w:sz w:val="28"/>
          <w:szCs w:val="28"/>
          <w:lang w:val="uk-UA"/>
        </w:rPr>
        <w:t xml:space="preserve"> – це такі дії або бездіяльність особи, які пов’язані із вчиненням злочину, але не є співучастю у ньому.</w:t>
      </w:r>
    </w:p>
    <w:p w:rsidR="00D65761" w:rsidRPr="00F1382E" w:rsidRDefault="00D65761" w:rsidP="00D65761">
      <w:pPr>
        <w:ind w:firstLine="709"/>
        <w:rPr>
          <w:i/>
          <w:sz w:val="28"/>
          <w:szCs w:val="28"/>
          <w:lang w:val="uk-UA"/>
        </w:rPr>
      </w:pPr>
      <w:r w:rsidRPr="00F1382E">
        <w:rPr>
          <w:i/>
          <w:sz w:val="28"/>
          <w:szCs w:val="28"/>
          <w:lang w:val="uk-UA"/>
        </w:rPr>
        <w:t>Види причетності:</w:t>
      </w:r>
    </w:p>
    <w:p w:rsidR="00D65761" w:rsidRPr="00F1382E" w:rsidRDefault="00D65761" w:rsidP="00D65761">
      <w:pPr>
        <w:numPr>
          <w:ilvl w:val="0"/>
          <w:numId w:val="1"/>
        </w:numPr>
        <w:tabs>
          <w:tab w:val="left" w:pos="1134"/>
        </w:tabs>
        <w:ind w:left="0" w:firstLine="709"/>
        <w:rPr>
          <w:sz w:val="28"/>
          <w:szCs w:val="28"/>
          <w:lang w:val="uk-UA"/>
        </w:rPr>
      </w:pPr>
      <w:r w:rsidRPr="00F1382E">
        <w:rPr>
          <w:sz w:val="28"/>
          <w:szCs w:val="28"/>
          <w:lang w:val="uk-UA"/>
        </w:rPr>
        <w:t>заздалегідь необіцяне переховування злочинця, знарядь і засобів вчинення злочину, слідів злочину чи предметів здобутих злочинних шляхом;</w:t>
      </w:r>
    </w:p>
    <w:p w:rsidR="00D65761" w:rsidRPr="00F1382E" w:rsidRDefault="00D65761" w:rsidP="00D65761">
      <w:pPr>
        <w:numPr>
          <w:ilvl w:val="0"/>
          <w:numId w:val="1"/>
        </w:numPr>
        <w:tabs>
          <w:tab w:val="left" w:pos="1134"/>
        </w:tabs>
        <w:ind w:left="0" w:firstLine="709"/>
        <w:rPr>
          <w:sz w:val="28"/>
          <w:szCs w:val="28"/>
          <w:lang w:val="uk-UA"/>
        </w:rPr>
      </w:pPr>
      <w:r w:rsidRPr="00F1382E">
        <w:rPr>
          <w:sz w:val="28"/>
          <w:szCs w:val="28"/>
          <w:lang w:val="uk-UA"/>
        </w:rPr>
        <w:t>заздалегідь не обіцяне придбання чи збут предметів, здобутих злочинним шляхом;</w:t>
      </w:r>
    </w:p>
    <w:p w:rsidR="00D65761" w:rsidRPr="00F1382E" w:rsidRDefault="00D65761" w:rsidP="00D65761">
      <w:pPr>
        <w:numPr>
          <w:ilvl w:val="0"/>
          <w:numId w:val="1"/>
        </w:numPr>
        <w:tabs>
          <w:tab w:val="left" w:pos="1134"/>
        </w:tabs>
        <w:ind w:left="0" w:firstLine="709"/>
        <w:rPr>
          <w:sz w:val="28"/>
          <w:szCs w:val="28"/>
          <w:lang w:val="uk-UA"/>
        </w:rPr>
      </w:pPr>
      <w:r w:rsidRPr="00F1382E">
        <w:rPr>
          <w:sz w:val="28"/>
          <w:szCs w:val="28"/>
          <w:lang w:val="uk-UA"/>
        </w:rPr>
        <w:t>заздалегідь не обіцяне потурання злочину;</w:t>
      </w:r>
    </w:p>
    <w:p w:rsidR="00D65761" w:rsidRPr="00F1382E" w:rsidRDefault="00D65761" w:rsidP="00D65761">
      <w:pPr>
        <w:numPr>
          <w:ilvl w:val="0"/>
          <w:numId w:val="1"/>
        </w:numPr>
        <w:tabs>
          <w:tab w:val="left" w:pos="1134"/>
        </w:tabs>
        <w:ind w:left="0" w:firstLine="709"/>
        <w:rPr>
          <w:sz w:val="28"/>
          <w:szCs w:val="28"/>
          <w:lang w:val="uk-UA"/>
        </w:rPr>
      </w:pPr>
      <w:r w:rsidRPr="00F1382E">
        <w:rPr>
          <w:sz w:val="28"/>
          <w:szCs w:val="28"/>
          <w:lang w:val="uk-UA"/>
        </w:rPr>
        <w:t xml:space="preserve">заздалегідь обіцяне неповідомлення про злочин. </w:t>
      </w:r>
    </w:p>
    <w:p w:rsidR="00D65761" w:rsidRPr="00F1382E" w:rsidRDefault="00D65761" w:rsidP="00D65761">
      <w:pPr>
        <w:ind w:firstLine="709"/>
        <w:rPr>
          <w:sz w:val="28"/>
          <w:szCs w:val="28"/>
          <w:lang w:val="uk-UA"/>
        </w:rPr>
      </w:pPr>
      <w:r w:rsidRPr="00F1382E">
        <w:rPr>
          <w:sz w:val="28"/>
          <w:szCs w:val="28"/>
          <w:lang w:val="uk-UA"/>
        </w:rPr>
        <w:t>Не є співучастю не обіцяне заздалегідь переховування злочинця, знарядь і засобів вчинення злочину, слідів злочину чи предметів, здобутих злочинним шляхом, або придбання чи збут таких предметів. Особи, які вчинили ці діяння, підлягають кримінальній відповідальності лише у випадках, передбачених статтями 198 та 396 КК України.</w:t>
      </w:r>
    </w:p>
    <w:p w:rsidR="00D65761" w:rsidRPr="00F1382E" w:rsidRDefault="00D65761" w:rsidP="00D65761">
      <w:pPr>
        <w:ind w:firstLine="709"/>
        <w:rPr>
          <w:sz w:val="28"/>
          <w:szCs w:val="28"/>
          <w:lang w:val="uk-UA"/>
        </w:rPr>
      </w:pPr>
      <w:r w:rsidRPr="00F1382E">
        <w:rPr>
          <w:i/>
          <w:sz w:val="28"/>
          <w:szCs w:val="28"/>
          <w:lang w:val="uk-UA"/>
        </w:rPr>
        <w:t>Потурання злочину</w:t>
      </w:r>
      <w:r w:rsidRPr="00F1382E">
        <w:rPr>
          <w:sz w:val="28"/>
          <w:szCs w:val="28"/>
          <w:lang w:val="uk-UA"/>
        </w:rPr>
        <w:t xml:space="preserve"> – це невиконання особою покладених на неї юридичних обов'язків по запобіганню чи припиненню злочину.</w:t>
      </w:r>
    </w:p>
    <w:p w:rsidR="00D65761" w:rsidRPr="00F1382E" w:rsidRDefault="00D65761" w:rsidP="00D65761">
      <w:pPr>
        <w:pStyle w:val="a4"/>
        <w:spacing w:before="0" w:beforeAutospacing="0" w:after="0" w:afterAutospacing="0"/>
        <w:ind w:firstLine="709"/>
        <w:rPr>
          <w:sz w:val="28"/>
          <w:szCs w:val="28"/>
          <w:lang w:val="uk-UA"/>
        </w:rPr>
      </w:pPr>
      <w:r w:rsidRPr="00F1382E">
        <w:rPr>
          <w:sz w:val="28"/>
          <w:szCs w:val="28"/>
          <w:lang w:val="uk-UA"/>
        </w:rPr>
        <w:t>Потурання злочину полягає у бездіяльності. Як і будь-яка бездіяльність, вона є кримінально караною за таких умов:</w:t>
      </w:r>
    </w:p>
    <w:p w:rsidR="00D65761" w:rsidRPr="00F1382E" w:rsidRDefault="00D65761" w:rsidP="00D65761">
      <w:pPr>
        <w:pStyle w:val="a4"/>
        <w:spacing w:before="0" w:beforeAutospacing="0" w:after="0" w:afterAutospacing="0"/>
        <w:ind w:firstLine="709"/>
        <w:rPr>
          <w:sz w:val="28"/>
          <w:szCs w:val="28"/>
          <w:lang w:val="uk-UA"/>
        </w:rPr>
      </w:pPr>
      <w:r w:rsidRPr="00F1382E">
        <w:rPr>
          <w:sz w:val="28"/>
          <w:szCs w:val="28"/>
          <w:lang w:val="uk-UA"/>
        </w:rPr>
        <w:t xml:space="preserve"> 1) на особу покладено обов'язок вчинити певну дію, у даному випадку – припинити злочин;</w:t>
      </w:r>
    </w:p>
    <w:p w:rsidR="00D65761" w:rsidRPr="00F1382E" w:rsidRDefault="00D65761" w:rsidP="00D65761">
      <w:pPr>
        <w:pStyle w:val="a4"/>
        <w:spacing w:before="0" w:beforeAutospacing="0" w:after="0" w:afterAutospacing="0"/>
        <w:ind w:firstLine="709"/>
        <w:rPr>
          <w:sz w:val="28"/>
          <w:szCs w:val="28"/>
          <w:lang w:val="uk-UA"/>
        </w:rPr>
      </w:pPr>
      <w:r w:rsidRPr="00F1382E">
        <w:rPr>
          <w:sz w:val="28"/>
          <w:szCs w:val="28"/>
          <w:lang w:val="uk-UA"/>
        </w:rPr>
        <w:t xml:space="preserve"> 2) особа має можливість вчинити дію, до якої її зобов'язано, тобто має достатні фізичні сили, щоб примусити злочинця припинити посягання; підлеглих, яким можна доручити певні функції; а також транспорт, зв'язок, інші засоби;</w:t>
      </w:r>
    </w:p>
    <w:p w:rsidR="00D65761" w:rsidRPr="00F1382E" w:rsidRDefault="00D65761" w:rsidP="00D65761">
      <w:pPr>
        <w:pStyle w:val="a4"/>
        <w:spacing w:before="0" w:beforeAutospacing="0" w:after="0" w:afterAutospacing="0"/>
        <w:ind w:firstLine="709"/>
        <w:rPr>
          <w:sz w:val="28"/>
          <w:szCs w:val="28"/>
          <w:lang w:val="uk-UA"/>
        </w:rPr>
      </w:pPr>
      <w:r w:rsidRPr="00F1382E">
        <w:rPr>
          <w:sz w:val="28"/>
          <w:szCs w:val="28"/>
          <w:lang w:val="uk-UA"/>
        </w:rPr>
        <w:t xml:space="preserve"> 3) дії, які особа була зобов'язана і могла вчинити, відвернули б злочин або забезпечили б його припинення.</w:t>
      </w:r>
    </w:p>
    <w:p w:rsidR="00D65761" w:rsidRPr="00F1382E" w:rsidRDefault="00D65761" w:rsidP="00D65761">
      <w:pPr>
        <w:ind w:firstLine="709"/>
        <w:rPr>
          <w:sz w:val="28"/>
          <w:szCs w:val="28"/>
          <w:lang w:val="uk-UA"/>
        </w:rPr>
      </w:pPr>
      <w:r w:rsidRPr="00F1382E">
        <w:rPr>
          <w:sz w:val="28"/>
          <w:szCs w:val="28"/>
          <w:lang w:val="uk-UA"/>
        </w:rPr>
        <w:t xml:space="preserve">Також не є співучастю обіцяне до закінчення вчинення злочину неповідомлення про достовірно відомий підготовлюваний чи вчинюваний злочин (ч. 7 ст. 27 КК України). Такі особи підлягають відповідальності лише </w:t>
      </w:r>
      <w:r w:rsidRPr="00F1382E">
        <w:rPr>
          <w:sz w:val="28"/>
          <w:szCs w:val="28"/>
          <w:lang w:val="uk-UA"/>
        </w:rPr>
        <w:lastRenderedPageBreak/>
        <w:t>у випадках, коли вчинене ними діяння містить склад іншого злочину (службовий злочин чи злочин проти правосуддя).</w:t>
      </w:r>
    </w:p>
    <w:p w:rsidR="00D65761" w:rsidRPr="00F1382E" w:rsidRDefault="00D65761" w:rsidP="00D65761">
      <w:pPr>
        <w:ind w:firstLine="709"/>
        <w:rPr>
          <w:sz w:val="28"/>
          <w:szCs w:val="28"/>
          <w:lang w:val="uk-UA"/>
        </w:rPr>
      </w:pPr>
    </w:p>
    <w:p w:rsidR="00D65761" w:rsidRPr="00F1382E" w:rsidRDefault="00D65761" w:rsidP="00D65761">
      <w:pPr>
        <w:spacing w:after="120"/>
        <w:jc w:val="center"/>
        <w:rPr>
          <w:b/>
          <w:i/>
          <w:sz w:val="28"/>
          <w:szCs w:val="28"/>
          <w:lang w:val="uk-UA"/>
        </w:rPr>
      </w:pPr>
      <w:r w:rsidRPr="00F1382E">
        <w:rPr>
          <w:b/>
          <w:i/>
          <w:sz w:val="28"/>
          <w:szCs w:val="28"/>
          <w:lang w:val="uk-UA"/>
        </w:rPr>
        <w:t>Основні поняття</w:t>
      </w:r>
    </w:p>
    <w:p w:rsidR="00D65761" w:rsidRPr="00F1382E" w:rsidRDefault="00D65761" w:rsidP="00D65761">
      <w:pPr>
        <w:ind w:firstLine="709"/>
        <w:rPr>
          <w:sz w:val="28"/>
          <w:szCs w:val="28"/>
          <w:lang w:val="uk-UA"/>
        </w:rPr>
      </w:pPr>
      <w:r w:rsidRPr="00F1382E">
        <w:rPr>
          <w:sz w:val="28"/>
          <w:szCs w:val="28"/>
          <w:lang w:val="uk-UA"/>
        </w:rPr>
        <w:t>Співучасть у злочині, виконавець (співвиконавець), організатор, підбурювач, пособник, фізичне пособництво, інтелектуальне пособництво, форми співучасті, проста співучасть (</w:t>
      </w:r>
      <w:proofErr w:type="spellStart"/>
      <w:r w:rsidRPr="00F1382E">
        <w:rPr>
          <w:sz w:val="28"/>
          <w:szCs w:val="28"/>
          <w:lang w:val="uk-UA"/>
        </w:rPr>
        <w:t>співвиконавство</w:t>
      </w:r>
      <w:proofErr w:type="spellEnd"/>
      <w:r w:rsidRPr="00F1382E">
        <w:rPr>
          <w:sz w:val="28"/>
          <w:szCs w:val="28"/>
          <w:lang w:val="uk-UA"/>
        </w:rPr>
        <w:t>), складна співучасть (співучасть з розподілом ролей), група осіб, попередня змова, організована група, злочинна організація, причетність до злочину, потурання злочину, ексцес виконавця.</w:t>
      </w:r>
    </w:p>
    <w:p w:rsidR="00D65761" w:rsidRPr="00F1382E" w:rsidRDefault="00D65761" w:rsidP="00D65761">
      <w:pPr>
        <w:ind w:firstLine="709"/>
        <w:rPr>
          <w:sz w:val="28"/>
          <w:szCs w:val="28"/>
          <w:lang w:val="uk-UA"/>
        </w:rPr>
      </w:pPr>
    </w:p>
    <w:p w:rsidR="00D65761" w:rsidRPr="00F1382E" w:rsidRDefault="00D65761" w:rsidP="00D65761">
      <w:pPr>
        <w:spacing w:after="120"/>
        <w:jc w:val="center"/>
        <w:rPr>
          <w:b/>
          <w:i/>
          <w:sz w:val="28"/>
          <w:szCs w:val="28"/>
          <w:lang w:val="uk-UA"/>
        </w:rPr>
      </w:pPr>
      <w:r w:rsidRPr="00F1382E">
        <w:rPr>
          <w:b/>
          <w:i/>
          <w:sz w:val="28"/>
          <w:szCs w:val="28"/>
          <w:lang w:val="uk-UA"/>
        </w:rPr>
        <w:t>Контрольні питання</w:t>
      </w:r>
    </w:p>
    <w:p w:rsidR="00D65761" w:rsidRPr="00F1382E" w:rsidRDefault="00D65761" w:rsidP="00D65761">
      <w:pPr>
        <w:ind w:firstLine="709"/>
        <w:rPr>
          <w:sz w:val="28"/>
          <w:szCs w:val="28"/>
          <w:lang w:val="uk-UA"/>
        </w:rPr>
      </w:pPr>
      <w:r w:rsidRPr="00F1382E">
        <w:rPr>
          <w:sz w:val="28"/>
          <w:szCs w:val="28"/>
          <w:lang w:val="uk-UA"/>
        </w:rPr>
        <w:t>1. </w:t>
      </w:r>
      <w:r>
        <w:rPr>
          <w:sz w:val="28"/>
          <w:szCs w:val="28"/>
          <w:lang w:val="uk-UA"/>
        </w:rPr>
        <w:t>Розкрийте сутність поняття «</w:t>
      </w:r>
      <w:r w:rsidRPr="00F1382E">
        <w:rPr>
          <w:sz w:val="28"/>
          <w:szCs w:val="28"/>
          <w:lang w:val="uk-UA"/>
        </w:rPr>
        <w:t>співучасть у злочині</w:t>
      </w:r>
      <w:r>
        <w:rPr>
          <w:sz w:val="28"/>
          <w:szCs w:val="28"/>
          <w:lang w:val="uk-UA"/>
        </w:rPr>
        <w:t>».</w:t>
      </w:r>
    </w:p>
    <w:p w:rsidR="00D65761" w:rsidRPr="00F1382E" w:rsidRDefault="00D65761" w:rsidP="00D65761">
      <w:pPr>
        <w:ind w:firstLine="709"/>
        <w:rPr>
          <w:sz w:val="28"/>
          <w:szCs w:val="28"/>
          <w:lang w:val="uk-UA"/>
        </w:rPr>
      </w:pPr>
      <w:r w:rsidRPr="00F1382E">
        <w:rPr>
          <w:sz w:val="28"/>
          <w:szCs w:val="28"/>
          <w:lang w:val="uk-UA"/>
        </w:rPr>
        <w:t>2. </w:t>
      </w:r>
      <w:r>
        <w:rPr>
          <w:sz w:val="28"/>
          <w:szCs w:val="28"/>
          <w:lang w:val="uk-UA"/>
        </w:rPr>
        <w:t>Перелічіть</w:t>
      </w:r>
      <w:r w:rsidRPr="00F1382E">
        <w:rPr>
          <w:sz w:val="28"/>
          <w:szCs w:val="28"/>
          <w:lang w:val="uk-UA"/>
        </w:rPr>
        <w:t xml:space="preserve"> види співучасників.</w:t>
      </w:r>
    </w:p>
    <w:p w:rsidR="00D65761" w:rsidRPr="00F1382E" w:rsidRDefault="00D65761" w:rsidP="00D65761">
      <w:pPr>
        <w:ind w:firstLine="709"/>
        <w:rPr>
          <w:sz w:val="28"/>
          <w:szCs w:val="28"/>
          <w:lang w:val="uk-UA"/>
        </w:rPr>
      </w:pPr>
      <w:r w:rsidRPr="00F1382E">
        <w:rPr>
          <w:sz w:val="28"/>
          <w:szCs w:val="28"/>
          <w:lang w:val="uk-UA"/>
        </w:rPr>
        <w:t xml:space="preserve">3. Назвіть форми співучасті залежно від характеру об’єднання співучасників. </w:t>
      </w:r>
    </w:p>
    <w:p w:rsidR="00D65761" w:rsidRPr="00F1382E" w:rsidRDefault="00D65761" w:rsidP="00D65761">
      <w:pPr>
        <w:ind w:firstLine="709"/>
        <w:rPr>
          <w:sz w:val="28"/>
          <w:szCs w:val="28"/>
          <w:lang w:val="uk-UA"/>
        </w:rPr>
      </w:pPr>
      <w:r w:rsidRPr="00F1382E">
        <w:rPr>
          <w:sz w:val="28"/>
          <w:szCs w:val="28"/>
          <w:lang w:val="uk-UA"/>
        </w:rPr>
        <w:t xml:space="preserve">4. Що </w:t>
      </w:r>
      <w:r>
        <w:rPr>
          <w:sz w:val="28"/>
          <w:szCs w:val="28"/>
          <w:lang w:val="uk-UA"/>
        </w:rPr>
        <w:t>являє собою</w:t>
      </w:r>
      <w:r w:rsidRPr="00F1382E">
        <w:rPr>
          <w:sz w:val="28"/>
          <w:szCs w:val="28"/>
          <w:lang w:val="uk-UA"/>
        </w:rPr>
        <w:t xml:space="preserve"> організована група?</w:t>
      </w:r>
    </w:p>
    <w:p w:rsidR="00D65761" w:rsidRPr="00F1382E" w:rsidRDefault="00D65761" w:rsidP="00D65761">
      <w:pPr>
        <w:ind w:firstLine="709"/>
        <w:rPr>
          <w:sz w:val="28"/>
          <w:szCs w:val="28"/>
          <w:lang w:val="uk-UA"/>
        </w:rPr>
      </w:pPr>
      <w:r w:rsidRPr="00F1382E">
        <w:rPr>
          <w:sz w:val="28"/>
          <w:szCs w:val="28"/>
          <w:lang w:val="uk-UA"/>
        </w:rPr>
        <w:t>5. </w:t>
      </w:r>
      <w:r>
        <w:rPr>
          <w:sz w:val="28"/>
          <w:szCs w:val="28"/>
          <w:lang w:val="uk-UA"/>
        </w:rPr>
        <w:t>Розкрийте сутність поняття «</w:t>
      </w:r>
      <w:r w:rsidRPr="00F1382E">
        <w:rPr>
          <w:sz w:val="28"/>
          <w:szCs w:val="28"/>
          <w:lang w:val="uk-UA"/>
        </w:rPr>
        <w:t>причетніст</w:t>
      </w:r>
      <w:r>
        <w:rPr>
          <w:sz w:val="28"/>
          <w:szCs w:val="28"/>
          <w:lang w:val="uk-UA"/>
        </w:rPr>
        <w:t xml:space="preserve">ь </w:t>
      </w:r>
      <w:r w:rsidRPr="00F1382E">
        <w:rPr>
          <w:sz w:val="28"/>
          <w:szCs w:val="28"/>
          <w:lang w:val="uk-UA"/>
        </w:rPr>
        <w:t>до злочину</w:t>
      </w:r>
      <w:r>
        <w:rPr>
          <w:sz w:val="28"/>
          <w:szCs w:val="28"/>
          <w:lang w:val="uk-UA"/>
        </w:rPr>
        <w:t>».</w:t>
      </w:r>
    </w:p>
    <w:p w:rsidR="007A4857" w:rsidRPr="00D65761" w:rsidRDefault="007A4857">
      <w:pPr>
        <w:rPr>
          <w:lang w:val="uk-UA"/>
        </w:rPr>
      </w:pPr>
      <w:bookmarkStart w:id="16" w:name="_GoBack"/>
      <w:bookmarkEnd w:id="16"/>
    </w:p>
    <w:sectPr w:rsidR="007A4857" w:rsidRPr="00D657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35" w:rsidRDefault="00962535" w:rsidP="00D65761">
      <w:r>
        <w:separator/>
      </w:r>
    </w:p>
  </w:endnote>
  <w:endnote w:type="continuationSeparator" w:id="0">
    <w:p w:rsidR="00962535" w:rsidRDefault="00962535" w:rsidP="00D6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35" w:rsidRDefault="00962535" w:rsidP="00D65761">
      <w:r>
        <w:separator/>
      </w:r>
    </w:p>
  </w:footnote>
  <w:footnote w:type="continuationSeparator" w:id="0">
    <w:p w:rsidR="00962535" w:rsidRDefault="00962535" w:rsidP="00D65761">
      <w:r>
        <w:continuationSeparator/>
      </w:r>
    </w:p>
  </w:footnote>
  <w:footnote w:id="1">
    <w:p w:rsidR="00D65761" w:rsidRPr="00360289" w:rsidRDefault="00D65761" w:rsidP="00D65761">
      <w:pPr>
        <w:pStyle w:val="a5"/>
        <w:rPr>
          <w:lang w:val="uk-UA"/>
        </w:rPr>
      </w:pPr>
      <w:r>
        <w:rPr>
          <w:rStyle w:val="a7"/>
        </w:rPr>
        <w:footnoteRef/>
      </w:r>
      <w:r>
        <w:t xml:space="preserve"> </w:t>
      </w:r>
      <w:r w:rsidRPr="000A1902">
        <w:rPr>
          <w:lang w:val="uk-UA"/>
        </w:rPr>
        <w:t xml:space="preserve">Про практику розгляду судами кримінальних справ про злочини, вчинені стійкими злочинними об’єднаннями: Постанова Пленуму Верховного Суду України від 23.12.2005р. № 13. </w:t>
      </w:r>
      <w:r w:rsidRPr="000A1902">
        <w:rPr>
          <w:lang w:val="en-US"/>
        </w:rPr>
        <w:t>URL</w:t>
      </w:r>
      <w:r w:rsidRPr="000A1902">
        <w:rPr>
          <w:lang w:val="uk-UA"/>
        </w:rPr>
        <w:t>: http://zakon.rada.gov.ua/laws/show/v0013700-05</w:t>
      </w:r>
    </w:p>
  </w:footnote>
  <w:footnote w:id="2">
    <w:p w:rsidR="00D65761" w:rsidRPr="000A1902" w:rsidRDefault="00D65761" w:rsidP="00D65761">
      <w:pPr>
        <w:pStyle w:val="a5"/>
        <w:rPr>
          <w:lang w:val="uk-UA"/>
        </w:rPr>
      </w:pPr>
      <w:r>
        <w:rPr>
          <w:rStyle w:val="a7"/>
        </w:rPr>
        <w:footnoteRef/>
      </w:r>
      <w:r>
        <w:t xml:space="preserve"> </w:t>
      </w:r>
      <w:r w:rsidRPr="000A1902">
        <w:rPr>
          <w:lang w:val="uk-UA"/>
        </w:rPr>
        <w:t xml:space="preserve">Про практику розгляду судами кримінальних справ про злочини, вчинені стійкими злочинними об’єднаннями: Постанова Пленуму Верховного Суду України від 23.12.2005р. № 13. </w:t>
      </w:r>
      <w:r w:rsidRPr="000A1902">
        <w:rPr>
          <w:lang w:val="en-US"/>
        </w:rPr>
        <w:t>URL</w:t>
      </w:r>
      <w:r w:rsidRPr="000A1902">
        <w:rPr>
          <w:lang w:val="uk-UA"/>
        </w:rPr>
        <w:t>: http://zakon.rada.gov.ua/laws/show/v0013700-05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586F"/>
    <w:multiLevelType w:val="hybridMultilevel"/>
    <w:tmpl w:val="91FC0F6C"/>
    <w:lvl w:ilvl="0" w:tplc="1518A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EC4D85"/>
    <w:multiLevelType w:val="hybridMultilevel"/>
    <w:tmpl w:val="5FD4C7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DE"/>
    <w:rsid w:val="004217DE"/>
    <w:rsid w:val="007A4857"/>
    <w:rsid w:val="00962535"/>
    <w:rsid w:val="00D6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61"/>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761"/>
    <w:pPr>
      <w:ind w:left="720"/>
      <w:contextualSpacing/>
    </w:pPr>
    <w:rPr>
      <w:rFonts w:ascii="Calibri" w:hAnsi="Calibri"/>
      <w:lang w:val="en-US" w:eastAsia="en-US" w:bidi="en-US"/>
    </w:rPr>
  </w:style>
  <w:style w:type="paragraph" w:styleId="HTML">
    <w:name w:val="HTML Preformatted"/>
    <w:basedOn w:val="a"/>
    <w:link w:val="HTML0"/>
    <w:uiPriority w:val="99"/>
    <w:rsid w:val="00D6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D65761"/>
    <w:rPr>
      <w:rFonts w:ascii="Courier New" w:eastAsia="Times New Roman" w:hAnsi="Courier New" w:cs="Courier New"/>
      <w:color w:val="000000"/>
      <w:sz w:val="21"/>
      <w:szCs w:val="21"/>
      <w:lang w:eastAsia="ru-RU"/>
    </w:rPr>
  </w:style>
  <w:style w:type="paragraph" w:styleId="a4">
    <w:name w:val="Normal (Web)"/>
    <w:basedOn w:val="a"/>
    <w:uiPriority w:val="99"/>
    <w:unhideWhenUsed/>
    <w:rsid w:val="00D65761"/>
    <w:pPr>
      <w:spacing w:before="100" w:beforeAutospacing="1" w:after="100" w:afterAutospacing="1"/>
    </w:pPr>
  </w:style>
  <w:style w:type="paragraph" w:styleId="a5">
    <w:name w:val="footnote text"/>
    <w:basedOn w:val="a"/>
    <w:link w:val="a6"/>
    <w:uiPriority w:val="99"/>
    <w:unhideWhenUsed/>
    <w:rsid w:val="00D65761"/>
    <w:rPr>
      <w:sz w:val="20"/>
      <w:szCs w:val="20"/>
    </w:rPr>
  </w:style>
  <w:style w:type="character" w:customStyle="1" w:styleId="a6">
    <w:name w:val="Текст сноски Знак"/>
    <w:basedOn w:val="a0"/>
    <w:link w:val="a5"/>
    <w:uiPriority w:val="99"/>
    <w:rsid w:val="00D65761"/>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D657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61"/>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761"/>
    <w:pPr>
      <w:ind w:left="720"/>
      <w:contextualSpacing/>
    </w:pPr>
    <w:rPr>
      <w:rFonts w:ascii="Calibri" w:hAnsi="Calibri"/>
      <w:lang w:val="en-US" w:eastAsia="en-US" w:bidi="en-US"/>
    </w:rPr>
  </w:style>
  <w:style w:type="paragraph" w:styleId="HTML">
    <w:name w:val="HTML Preformatted"/>
    <w:basedOn w:val="a"/>
    <w:link w:val="HTML0"/>
    <w:uiPriority w:val="99"/>
    <w:rsid w:val="00D6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D65761"/>
    <w:rPr>
      <w:rFonts w:ascii="Courier New" w:eastAsia="Times New Roman" w:hAnsi="Courier New" w:cs="Courier New"/>
      <w:color w:val="000000"/>
      <w:sz w:val="21"/>
      <w:szCs w:val="21"/>
      <w:lang w:eastAsia="ru-RU"/>
    </w:rPr>
  </w:style>
  <w:style w:type="paragraph" w:styleId="a4">
    <w:name w:val="Normal (Web)"/>
    <w:basedOn w:val="a"/>
    <w:uiPriority w:val="99"/>
    <w:unhideWhenUsed/>
    <w:rsid w:val="00D65761"/>
    <w:pPr>
      <w:spacing w:before="100" w:beforeAutospacing="1" w:after="100" w:afterAutospacing="1"/>
    </w:pPr>
  </w:style>
  <w:style w:type="paragraph" w:styleId="a5">
    <w:name w:val="footnote text"/>
    <w:basedOn w:val="a"/>
    <w:link w:val="a6"/>
    <w:uiPriority w:val="99"/>
    <w:unhideWhenUsed/>
    <w:rsid w:val="00D65761"/>
    <w:rPr>
      <w:sz w:val="20"/>
      <w:szCs w:val="20"/>
    </w:rPr>
  </w:style>
  <w:style w:type="character" w:customStyle="1" w:styleId="a6">
    <w:name w:val="Текст сноски Знак"/>
    <w:basedOn w:val="a0"/>
    <w:link w:val="a5"/>
    <w:uiPriority w:val="99"/>
    <w:rsid w:val="00D65761"/>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D65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3525</Words>
  <Characters>20097</Characters>
  <Application>Microsoft Office Word</Application>
  <DocSecurity>0</DocSecurity>
  <Lines>167</Lines>
  <Paragraphs>47</Paragraphs>
  <ScaleCrop>false</ScaleCrop>
  <Company>diakov.net</Company>
  <LinksUpToDate>false</LinksUpToDate>
  <CharactersWithSpaces>23575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2</cp:revision>
  <dcterms:created xsi:type="dcterms:W3CDTF">2020-04-25T11:48:00Z</dcterms:created>
  <dcterms:modified xsi:type="dcterms:W3CDTF">2020-04-25T11:48:00Z</dcterms:modified>
</cp:coreProperties>
</file>