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21BB8" w14:textId="77777777" w:rsidR="00BF0D9C" w:rsidRPr="00BF0D9C" w:rsidRDefault="00BF0D9C" w:rsidP="00BF0D9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F0D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Рекомендована література</w:t>
      </w:r>
    </w:p>
    <w:p w14:paraId="5ACE668A" w14:textId="77777777" w:rsidR="00BF0D9C" w:rsidRPr="00BF0D9C" w:rsidRDefault="00BF0D9C" w:rsidP="00BF0D9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ar-SA"/>
        </w:rPr>
      </w:pPr>
    </w:p>
    <w:p w14:paraId="3B40B059" w14:textId="77777777" w:rsidR="00BF0D9C" w:rsidRPr="00BF0D9C" w:rsidRDefault="00BF0D9C" w:rsidP="00BF0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0D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Основна</w:t>
      </w:r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3BBA159B" w14:textId="77777777" w:rsidR="00BF0D9C" w:rsidRPr="00BF0D9C" w:rsidRDefault="00BF0D9C" w:rsidP="00BF0D9C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F0D9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Гаєвська Л.М., Марченко О.І. Підприємницька діяльність: підручник. Ірпінь: Університет ДФС України, 2019. 500 с.</w:t>
      </w:r>
    </w:p>
    <w:p w14:paraId="6CDBBBE4" w14:textId="77777777" w:rsidR="00BF0D9C" w:rsidRPr="00BF0D9C" w:rsidRDefault="00BF0D9C" w:rsidP="00BF0D9C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Гонтарева І. В. </w:t>
      </w:r>
      <w:proofErr w:type="spellStart"/>
      <w:proofErr w:type="gramStart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Підприємництво</w:t>
      </w:r>
      <w:proofErr w:type="spellEnd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 :</w:t>
      </w:r>
      <w:proofErr w:type="gramEnd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 </w:t>
      </w:r>
      <w:proofErr w:type="spellStart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підручник</w:t>
      </w:r>
      <w:proofErr w:type="spellEnd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. </w:t>
      </w:r>
      <w:proofErr w:type="spellStart"/>
      <w:proofErr w:type="gramStart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Харків</w:t>
      </w:r>
      <w:proofErr w:type="spellEnd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 :</w:t>
      </w:r>
      <w:proofErr w:type="gramEnd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 ХНУ </w:t>
      </w:r>
      <w:proofErr w:type="spellStart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імені</w:t>
      </w:r>
      <w:proofErr w:type="spellEnd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 В.Н. </w:t>
      </w:r>
      <w:proofErr w:type="spellStart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Каразіна</w:t>
      </w:r>
      <w:proofErr w:type="spellEnd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, 2021. 392 с.</w:t>
      </w:r>
    </w:p>
    <w:p w14:paraId="44C3F8D6" w14:textId="77777777" w:rsidR="00BF0D9C" w:rsidRPr="00BF0D9C" w:rsidRDefault="00BF0D9C" w:rsidP="00BF0D9C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Карпюк Г.І. Основи підприємництва: Навчальний посібник для здобувачів професійної (професійно-технічної) освіти. </w:t>
      </w:r>
      <w:r w:rsidRPr="00BF0D9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URL</w:t>
      </w:r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hyperlink r:id="rId5" w:history="1">
        <w:r w:rsidRPr="00BF0D9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https://mon.gov.ua/static-objects/mon/sites/1/pto/2021/04/19/Osnovy%20pidpryyemnytstva.pdf</w:t>
        </w:r>
      </w:hyperlink>
    </w:p>
    <w:p w14:paraId="2D2E0FDF" w14:textId="77777777" w:rsidR="00BF0D9C" w:rsidRPr="00BF0D9C" w:rsidRDefault="00BF0D9C" w:rsidP="00BF0D9C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Основи бізнесу: навчальний посібник /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Доброва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Н.В., Осипова М.М. Одеса: Бондаренко М. О., 2018. 305 с. </w:t>
      </w:r>
    </w:p>
    <w:p w14:paraId="5B23A797" w14:textId="77777777" w:rsidR="00BF0D9C" w:rsidRPr="00BF0D9C" w:rsidRDefault="00BF0D9C" w:rsidP="00BF0D9C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proofErr w:type="spellStart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Основи</w:t>
      </w:r>
      <w:proofErr w:type="spellEnd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 </w:t>
      </w:r>
      <w:proofErr w:type="spellStart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підприємництва</w:t>
      </w:r>
      <w:proofErr w:type="spellEnd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: </w:t>
      </w:r>
      <w:proofErr w:type="spellStart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Підручник</w:t>
      </w:r>
      <w:proofErr w:type="spellEnd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. [</w:t>
      </w:r>
      <w:proofErr w:type="spellStart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Біляк</w:t>
      </w:r>
      <w:proofErr w:type="spellEnd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 Т.О., </w:t>
      </w:r>
      <w:proofErr w:type="spellStart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Бірюченко</w:t>
      </w:r>
      <w:proofErr w:type="spellEnd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 С.Ю., </w:t>
      </w:r>
      <w:proofErr w:type="spellStart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Бужимська</w:t>
      </w:r>
      <w:proofErr w:type="spellEnd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 К.О., та </w:t>
      </w:r>
      <w:proofErr w:type="spellStart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ін</w:t>
      </w:r>
      <w:proofErr w:type="spellEnd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.]; </w:t>
      </w:r>
      <w:proofErr w:type="spellStart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під</w:t>
      </w:r>
      <w:proofErr w:type="spellEnd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 </w:t>
      </w:r>
      <w:proofErr w:type="spellStart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заг</w:t>
      </w:r>
      <w:proofErr w:type="spellEnd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. ред. Н.В. </w:t>
      </w:r>
      <w:proofErr w:type="spellStart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Валінкевич</w:t>
      </w:r>
      <w:proofErr w:type="spellEnd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. </w:t>
      </w:r>
      <w:proofErr w:type="gramStart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Житомир :</w:t>
      </w:r>
      <w:proofErr w:type="gramEnd"/>
      <w:r w:rsidRPr="00BF0D9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 ЖДТУ, 2019. 492 с.</w:t>
      </w:r>
    </w:p>
    <w:p w14:paraId="01E133EF" w14:textId="77777777" w:rsidR="00BF0D9C" w:rsidRPr="00BF0D9C" w:rsidRDefault="00BF0D9C" w:rsidP="00BF0D9C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Підприємництво та основи бізнесу. Практикум: Навчальний посібник / [Біляк Т.О.,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Бірюченко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С.Ю.,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Бужимська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К.О., та ін.]; під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заг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ред. Т.П. Остапчук. Житомир : Житомирська політехніка, 2023. 280 с. </w:t>
      </w:r>
    </w:p>
    <w:p w14:paraId="379216C4" w14:textId="77777777" w:rsidR="00BF0D9C" w:rsidRPr="00BF0D9C" w:rsidRDefault="00BF0D9C" w:rsidP="00BF0D9C">
      <w:pPr>
        <w:suppressAutoHyphens/>
        <w:spacing w:after="0" w:line="240" w:lineRule="auto"/>
        <w:ind w:firstLine="29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</w:p>
    <w:p w14:paraId="7A8026DB" w14:textId="77777777" w:rsidR="00BF0D9C" w:rsidRPr="00BF0D9C" w:rsidRDefault="00BF0D9C" w:rsidP="00BF0D9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0D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Додаткова</w:t>
      </w:r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215FA59C" w14:textId="77777777" w:rsidR="00BF0D9C" w:rsidRPr="00BF0D9C" w:rsidRDefault="00BF0D9C" w:rsidP="00BF0D9C">
      <w:pPr>
        <w:numPr>
          <w:ilvl w:val="0"/>
          <w:numId w:val="3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Бізнес-планування підприємницької діяльності: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навч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посіб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[З. С.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Варналій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Т. Г.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Васильців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Р. Л.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Лупак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Р. Р. Білик.] Чернівці: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Технодрук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, 2019. 264 с.</w:t>
      </w:r>
    </w:p>
    <w:p w14:paraId="6D61037F" w14:textId="77777777" w:rsidR="00BF0D9C" w:rsidRPr="00BF0D9C" w:rsidRDefault="00BF0D9C" w:rsidP="00BF0D9C">
      <w:pPr>
        <w:numPr>
          <w:ilvl w:val="0"/>
          <w:numId w:val="3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Деревянко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Б.В.,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Туркот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О.А. Захист прав суб’єктів господарювання: навчальний посібник за ред. Б.В.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Деревянка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2-е вид.,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переробл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і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доповн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. Львів : Ліга-Прес. 2019. 150 с.</w:t>
      </w:r>
    </w:p>
    <w:p w14:paraId="3DD01752" w14:textId="77777777" w:rsidR="00BF0D9C" w:rsidRPr="00BF0D9C" w:rsidRDefault="00BF0D9C" w:rsidP="00BF0D9C">
      <w:pPr>
        <w:numPr>
          <w:ilvl w:val="0"/>
          <w:numId w:val="3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Економіка та організація підприємницької діяльності :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навч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посіб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Сментина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Н.В. та ін.;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Одес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нац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екон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. ун-т. Київ : Гуляєва В. М., 2019. 320 с.</w:t>
      </w:r>
    </w:p>
    <w:p w14:paraId="731B8C1D" w14:textId="77777777" w:rsidR="00BF0D9C" w:rsidRPr="00BF0D9C" w:rsidRDefault="00BF0D9C" w:rsidP="00BF0D9C">
      <w:pPr>
        <w:numPr>
          <w:ilvl w:val="0"/>
          <w:numId w:val="3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Мельник Л.Г.,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Карінцева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О.І. Економіка і бізнес: підручник. Суми : Університетська книга, 2021. 316 с.</w:t>
      </w:r>
    </w:p>
    <w:p w14:paraId="02DB20E3" w14:textId="77777777" w:rsidR="00BF0D9C" w:rsidRPr="00BF0D9C" w:rsidRDefault="00BF0D9C" w:rsidP="00BF0D9C">
      <w:pPr>
        <w:numPr>
          <w:ilvl w:val="0"/>
          <w:numId w:val="3"/>
        </w:num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Мохонько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Г.А. Організація підприємницької діяльності: навчальний посібник. Київ: КПІ ім. Ігоря Сікорського, 2022. 61 с.</w:t>
      </w:r>
    </w:p>
    <w:p w14:paraId="2B894AC1" w14:textId="77777777" w:rsidR="00BF0D9C" w:rsidRPr="00BF0D9C" w:rsidRDefault="00BF0D9C" w:rsidP="00BF0D9C">
      <w:pPr>
        <w:numPr>
          <w:ilvl w:val="0"/>
          <w:numId w:val="3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Організація підприємницької діяльності : конспект лекцій. Ю.В.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Чорток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, А.В. Євдокимова. Суми : Сумський державний університет, 2020. 81 с.</w:t>
      </w:r>
    </w:p>
    <w:p w14:paraId="4D05A0FC" w14:textId="77777777" w:rsidR="00BF0D9C" w:rsidRPr="00BF0D9C" w:rsidRDefault="00BF0D9C" w:rsidP="00BF0D9C">
      <w:pPr>
        <w:numPr>
          <w:ilvl w:val="0"/>
          <w:numId w:val="3"/>
        </w:num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Синицина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Г.А.,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Рачкован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О.Д. Основи бізнесу та підприємницької діяльності : конспект лекцій / Г.А.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Синицина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О.Д. </w:t>
      </w:r>
      <w:proofErr w:type="spellStart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Рачкован</w:t>
      </w:r>
      <w:proofErr w:type="spellEnd"/>
      <w:r w:rsidRPr="00BF0D9C">
        <w:rPr>
          <w:rFonts w:ascii="Times New Roman" w:eastAsia="Times New Roman" w:hAnsi="Times New Roman" w:cs="Times New Roman"/>
          <w:sz w:val="28"/>
          <w:szCs w:val="28"/>
          <w:lang w:eastAsia="ar-SA"/>
        </w:rPr>
        <w:t>. Харків : ХДУХТ, 2019. 93 с.</w:t>
      </w:r>
    </w:p>
    <w:p w14:paraId="6BFDD057" w14:textId="77777777" w:rsidR="00BF0D9C" w:rsidRPr="00BF0D9C" w:rsidRDefault="00BF0D9C" w:rsidP="00BF0D9C">
      <w:pPr>
        <w:shd w:val="clear" w:color="auto" w:fill="FFFFFF"/>
        <w:tabs>
          <w:tab w:val="left" w:pos="365"/>
        </w:tabs>
        <w:suppressAutoHyphens/>
        <w:spacing w:before="14" w:after="0" w:line="226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32E8FEC" w14:textId="77777777" w:rsidR="00BF0D9C" w:rsidRPr="00BF0D9C" w:rsidRDefault="00BF0D9C" w:rsidP="00BF0D9C">
      <w:pPr>
        <w:shd w:val="clear" w:color="auto" w:fill="FFFFFF"/>
        <w:tabs>
          <w:tab w:val="left" w:pos="365"/>
        </w:tabs>
        <w:suppressAutoHyphens/>
        <w:spacing w:before="14" w:after="0" w:line="226" w:lineRule="exact"/>
        <w:jc w:val="center"/>
        <w:rPr>
          <w:rFonts w:ascii="Times New Roman" w:eastAsia="Times New Roman" w:hAnsi="Times New Roman" w:cs="Times New Roman"/>
          <w:spacing w:val="-20"/>
          <w:sz w:val="28"/>
          <w:szCs w:val="28"/>
          <w:lang w:eastAsia="ar-SA"/>
        </w:rPr>
      </w:pPr>
      <w:r w:rsidRPr="00BF0D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9. Інформаційні ресурси</w:t>
      </w:r>
    </w:p>
    <w:p w14:paraId="2C53FD05" w14:textId="77777777" w:rsidR="00BF0D9C" w:rsidRPr="00BF0D9C" w:rsidRDefault="00BF0D9C" w:rsidP="00BF0D9C">
      <w:pPr>
        <w:shd w:val="clear" w:color="auto" w:fill="FFFFFF"/>
        <w:tabs>
          <w:tab w:val="left" w:pos="365"/>
        </w:tabs>
        <w:suppressAutoHyphens/>
        <w:spacing w:before="14" w:after="0" w:line="226" w:lineRule="exact"/>
        <w:rPr>
          <w:rFonts w:ascii="Times New Roman" w:eastAsia="Times New Roman" w:hAnsi="Times New Roman" w:cs="Times New Roman"/>
          <w:spacing w:val="-20"/>
          <w:sz w:val="28"/>
          <w:szCs w:val="28"/>
          <w:lang w:eastAsia="ar-SA"/>
        </w:rPr>
      </w:pPr>
    </w:p>
    <w:p w14:paraId="2D1E69B5" w14:textId="77777777" w:rsidR="00BF0D9C" w:rsidRPr="00BF0D9C" w:rsidRDefault="00BF0D9C" w:rsidP="00BF0D9C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hyperlink r:id="rId6" w:history="1">
        <w:r w:rsidRPr="00BF0D9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https://epkmoodle.znu.edu.ua/course/view.php?id=677</w:t>
        </w:r>
      </w:hyperlink>
    </w:p>
    <w:p w14:paraId="02CA1AC7" w14:textId="77777777" w:rsidR="00BF0D9C" w:rsidRPr="00BF0D9C" w:rsidRDefault="00BF0D9C" w:rsidP="00BF0D9C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0D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Господарський кодекс України. Кодекс від 16.01.2003 № 436-IV (Редакція від 01.01.2023). URL: </w:t>
      </w:r>
      <w:hyperlink r:id="rId7" w:history="1">
        <w:r w:rsidRPr="00BF0D9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http://zakon3.rada.gov.ua/laws/show/436-15</w:t>
        </w:r>
      </w:hyperlink>
      <w:r w:rsidRPr="00BF0D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1E71E57D" w14:textId="77777777" w:rsidR="00BF0D9C" w:rsidRPr="00BF0D9C" w:rsidRDefault="00BF0D9C" w:rsidP="00BF0D9C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0D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Європейська хартія для малого бізнесу Європи. Офіційний переклад. URL: http://zakon2.rada.gov.ua/laws/show/994_860</w:t>
      </w:r>
    </w:p>
    <w:p w14:paraId="127DB1CD" w14:textId="77777777" w:rsidR="00BF0D9C" w:rsidRPr="00BF0D9C" w:rsidRDefault="00BF0D9C" w:rsidP="00BF0D9C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0D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Офіційний сервер Верховної Ради України: http:/rada.gov.ua – нормативні документи, які регламентують сучасний бізнес в Україні.</w:t>
      </w:r>
    </w:p>
    <w:p w14:paraId="7B1AB13A" w14:textId="77777777" w:rsidR="00BF0D9C" w:rsidRPr="00BF0D9C" w:rsidRDefault="00BF0D9C" w:rsidP="00BF0D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0D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 Офіційний сайт Кабінету Міністрів України: https://www.kmu.gov.ua</w:t>
      </w:r>
    </w:p>
    <w:p w14:paraId="4A0E0145" w14:textId="77777777" w:rsidR="00BF0D9C" w:rsidRPr="00BF0D9C" w:rsidRDefault="00BF0D9C" w:rsidP="00BF0D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0D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 Офіційна сторінка Національного банку України: www.bank.gov.ua – офіційні курси валют, політика держави у фінансовому секторі економіки.</w:t>
      </w:r>
    </w:p>
    <w:p w14:paraId="16539002" w14:textId="77777777" w:rsidR="00BF0D9C" w:rsidRPr="00BF0D9C" w:rsidRDefault="00BF0D9C" w:rsidP="00BF0D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0D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 Офіційне видання державної фіскальної служби України журнал «Вісник»: www.visnuk.com.ua</w:t>
      </w:r>
    </w:p>
    <w:p w14:paraId="1EC84B56" w14:textId="77777777" w:rsidR="00BF0D9C" w:rsidRPr="00BF0D9C" w:rsidRDefault="00BF0D9C" w:rsidP="00BF0D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0D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6. Портал підприємців України: </w:t>
      </w:r>
      <w:hyperlink r:id="rId8" w:history="1">
        <w:r w:rsidRPr="00BF0D9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www.chp.com.ua</w:t>
        </w:r>
      </w:hyperlink>
    </w:p>
    <w:p w14:paraId="04FED4F9" w14:textId="77777777" w:rsidR="00BF0D9C" w:rsidRPr="00BF0D9C" w:rsidRDefault="00BF0D9C" w:rsidP="00BF0D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0D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7. Про державну реєстрацію юридичних осіб, фізичних осіб-підприємців та громадських формувань. Закон України від 15.05.2003 № 755-IV (редакція від 01.01.2021).</w:t>
      </w:r>
    </w:p>
    <w:p w14:paraId="3F3D06CF" w14:textId="77777777" w:rsidR="00BF0D9C" w:rsidRPr="00BF0D9C" w:rsidRDefault="00BF0D9C" w:rsidP="00BF0D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0D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8. Про ліцензування видів господарської діяльності. Закон від 02.03.2015 № 222-VIII (Редакція від 19.08.2022). URL: http://zakon2.rada.gov.ua/laws/show/222-19.</w:t>
      </w:r>
    </w:p>
    <w:p w14:paraId="233B0F70" w14:textId="77777777" w:rsidR="00BF0D9C" w:rsidRPr="00BF0D9C" w:rsidRDefault="00BF0D9C" w:rsidP="00BF0D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0D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9. Про підприємництво. Закон від 07.02.1991 № 698-XII (Редакція від 11.02.2022). URL: http://zakon3.rada.gov.ua/laws/show/698-12.</w:t>
      </w:r>
    </w:p>
    <w:p w14:paraId="2BCC062B" w14:textId="77777777" w:rsidR="00BF0D9C" w:rsidRPr="00BF0D9C" w:rsidRDefault="00BF0D9C" w:rsidP="00BF0D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0D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10. Про розвиток та державну підтримку малого і середнього підприємництва в Україні: Закон України від 22.03.2012 № 4618-VI URL: http://zakon2.rada.gov.ua/laws/show/4618-17</w:t>
      </w:r>
    </w:p>
    <w:p w14:paraId="4D15683A" w14:textId="77777777" w:rsidR="00BF0D9C" w:rsidRPr="00BF0D9C" w:rsidRDefault="00BF0D9C" w:rsidP="00BF0D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0D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11. Путівник у світі бізнес-фінансів: </w:t>
      </w:r>
      <w:hyperlink r:id="rId9" w:history="1">
        <w:r w:rsidRPr="00BF0D9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http://www.prostobiz.ua</w:t>
        </w:r>
      </w:hyperlink>
      <w:r w:rsidRPr="00BF0D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21D4462D" w14:textId="77777777" w:rsidR="00367E99" w:rsidRDefault="00367E99"/>
    <w:sectPr w:rsidR="00367E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177E7"/>
    <w:multiLevelType w:val="hybridMultilevel"/>
    <w:tmpl w:val="0A2EF8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DB10C00"/>
    <w:multiLevelType w:val="hybridMultilevel"/>
    <w:tmpl w:val="50821598"/>
    <w:lvl w:ilvl="0" w:tplc="62F27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FB"/>
    <w:rsid w:val="00367E99"/>
    <w:rsid w:val="009457FB"/>
    <w:rsid w:val="00B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73389-DBE1-472B-BB1B-1E62A345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p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436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kmoodle.znu.edu.ua/course/view.php?id=67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on.gov.ua/static-objects/mon/sites/1/pto/2021/04/19/Osnovy%20pidpryyemnytstva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stobiz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2357</Words>
  <Characters>1344</Characters>
  <Application>Microsoft Office Word</Application>
  <DocSecurity>0</DocSecurity>
  <Lines>11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Власник</dc:creator>
  <cp:keywords/>
  <dc:description/>
  <cp:lastModifiedBy>Власник</cp:lastModifiedBy>
  <cp:revision>2</cp:revision>
  <dcterms:created xsi:type="dcterms:W3CDTF">2024-10-28T09:24:00Z</dcterms:created>
  <dcterms:modified xsi:type="dcterms:W3CDTF">2024-10-28T09:25:00Z</dcterms:modified>
</cp:coreProperties>
</file>