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05" w:rsidRDefault="005C5A05" w:rsidP="005C5A05">
      <w:pPr>
        <w:jc w:val="center"/>
        <w:rPr>
          <w:rFonts w:ascii="Times New Roman" w:eastAsia="Times New Roman" w:hAnsi="Times New Roman" w:cs="Times New Roman"/>
          <w:b/>
        </w:rPr>
      </w:pPr>
      <w:r w:rsidRPr="005C5A05">
        <w:rPr>
          <w:rFonts w:ascii="Times New Roman" w:eastAsia="Times New Roman" w:hAnsi="Times New Roman" w:cs="Times New Roman"/>
          <w:b/>
        </w:rPr>
        <w:t>Критерії оцінювання</w:t>
      </w:r>
      <w:r>
        <w:rPr>
          <w:rFonts w:ascii="Times New Roman" w:eastAsia="Times New Roman" w:hAnsi="Times New Roman" w:cs="Times New Roman"/>
          <w:b/>
        </w:rPr>
        <w:t xml:space="preserve"> результатів навчання</w:t>
      </w:r>
      <w:r w:rsidR="00EF0A34">
        <w:rPr>
          <w:rFonts w:ascii="Times New Roman" w:eastAsia="Times New Roman" w:hAnsi="Times New Roman" w:cs="Times New Roman"/>
          <w:b/>
        </w:rPr>
        <w:t xml:space="preserve"> освітнього компоненту «Безпека життєдіяльності фахівця з основами охорони праці</w:t>
      </w:r>
      <w:bookmarkStart w:id="0" w:name="_GoBack"/>
      <w:bookmarkEnd w:id="0"/>
      <w:r w:rsidR="00EF0A34">
        <w:rPr>
          <w:rFonts w:ascii="Times New Roman" w:eastAsia="Times New Roman" w:hAnsi="Times New Roman" w:cs="Times New Roman"/>
          <w:b/>
        </w:rPr>
        <w:t>»</w:t>
      </w:r>
    </w:p>
    <w:p w:rsidR="005C5A05" w:rsidRDefault="005C5A05" w:rsidP="00112D44">
      <w:pPr>
        <w:tabs>
          <w:tab w:val="left" w:pos="-3261"/>
        </w:tabs>
        <w:jc w:val="center"/>
        <w:rPr>
          <w:rFonts w:ascii="Times New Roman" w:eastAsia="Times New Roman" w:hAnsi="Times New Roman" w:cs="Times New Roman"/>
          <w:b/>
        </w:rPr>
      </w:pPr>
    </w:p>
    <w:p w:rsidR="00A950D4" w:rsidRPr="00A950D4" w:rsidRDefault="00A950D4" w:rsidP="00A950D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 w:bidi="ar-SA"/>
        </w:rPr>
      </w:pPr>
      <w:r w:rsidRPr="00A950D4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 w:bidi="ar-SA"/>
        </w:rPr>
        <w:t>Види контролю і система накопичення балів</w:t>
      </w:r>
    </w:p>
    <w:p w:rsidR="00A950D4" w:rsidRPr="00A950D4" w:rsidRDefault="00A950D4" w:rsidP="00A950D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</w:pPr>
      <w:r w:rsidRPr="00A950D4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>Контроль рівня знань студентів щодо засвоєння ними тем з дисципліни «</w:t>
      </w:r>
      <w:r w:rsidR="00B01A94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>Безпека життєдіяльності фахівця з основами охорони праці</w:t>
      </w:r>
      <w:r w:rsidRPr="00A950D4">
        <w:rPr>
          <w:rFonts w:ascii="Times New Roman" w:eastAsia="Times New Roman" w:hAnsi="Times New Roman" w:cs="Times New Roman"/>
          <w:color w:val="auto"/>
          <w:sz w:val="22"/>
          <w:szCs w:val="22"/>
          <w:lang w:eastAsia="ru-RU" w:bidi="ar-SA"/>
        </w:rPr>
        <w:t>» включає: усне індивідуальне опитування, поточне тестування, оцінка за навчальний проект, підсумковий письмовий тест.</w:t>
      </w:r>
    </w:p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A950D4" w:rsidRPr="00A950D4" w:rsidRDefault="00A950D4" w:rsidP="00A950D4">
      <w:pPr>
        <w:tabs>
          <w:tab w:val="left" w:pos="-3261"/>
        </w:tabs>
        <w:jc w:val="center"/>
        <w:rPr>
          <w:rFonts w:ascii="Times New Roman" w:eastAsia="Times New Roman" w:hAnsi="Times New Roman" w:cs="Times New Roman"/>
          <w:b/>
        </w:rPr>
      </w:pPr>
      <w:r w:rsidRPr="00A950D4">
        <w:rPr>
          <w:rFonts w:ascii="Times New Roman" w:eastAsia="Times New Roman" w:hAnsi="Times New Roman" w:cs="Times New Roman"/>
          <w:b/>
        </w:rPr>
        <w:t>Таблиця 1.</w:t>
      </w:r>
    </w:p>
    <w:p w:rsidR="00A950D4" w:rsidRPr="00A950D4" w:rsidRDefault="00A950D4" w:rsidP="00A950D4">
      <w:pPr>
        <w:tabs>
          <w:tab w:val="left" w:pos="-3261"/>
        </w:tabs>
        <w:jc w:val="center"/>
        <w:rPr>
          <w:rFonts w:ascii="Times New Roman" w:eastAsia="Times New Roman" w:hAnsi="Times New Roman" w:cs="Times New Roman"/>
          <w:b/>
        </w:rPr>
      </w:pPr>
      <w:r w:rsidRPr="00A950D4">
        <w:rPr>
          <w:rFonts w:ascii="Times New Roman" w:eastAsia="Times New Roman" w:hAnsi="Times New Roman" w:cs="Times New Roman"/>
          <w:b/>
        </w:rPr>
        <w:t xml:space="preserve">Критерії оцінювання ІНДЗ (науково-педагогічного дослідження у вигляді реферату) </w:t>
      </w:r>
    </w:p>
    <w:tbl>
      <w:tblPr>
        <w:tblpPr w:leftFromText="180" w:rightFromText="180" w:vertAnchor="text" w:horzAnchor="margin" w:tblpX="-132" w:tblpY="162"/>
        <w:tblOverlap w:val="never"/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7938"/>
        <w:gridCol w:w="1285"/>
      </w:tblGrid>
      <w:tr w:rsidR="00A950D4" w:rsidRPr="00A950D4" w:rsidTr="0010549F">
        <w:trPr>
          <w:trHeight w:hRule="exact" w:val="12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A950D4" w:rsidRPr="00A950D4" w:rsidRDefault="00A950D4" w:rsidP="00A950D4">
            <w:pPr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  <w:b/>
                <w:bCs/>
              </w:rPr>
              <w:t>Критерії оцінювання роботи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D4" w:rsidRPr="00A950D4" w:rsidRDefault="00A950D4" w:rsidP="00A950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  <w:b/>
                <w:bCs/>
              </w:rPr>
              <w:t>Максимальна кількість балів</w:t>
            </w:r>
          </w:p>
          <w:p w:rsidR="00A950D4" w:rsidRPr="00A950D4" w:rsidRDefault="00A950D4" w:rsidP="00A950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  <w:b/>
                <w:bCs/>
              </w:rPr>
              <w:t>за кожним критерієм</w:t>
            </w:r>
          </w:p>
        </w:tc>
      </w:tr>
      <w:tr w:rsidR="00A950D4" w:rsidRPr="00A950D4" w:rsidTr="0010549F">
        <w:trPr>
          <w:trHeight w:hRule="exact" w:val="35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0D4" w:rsidRPr="00A950D4" w:rsidRDefault="00A950D4" w:rsidP="00A950D4">
            <w:pPr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D4" w:rsidRPr="00A950D4" w:rsidRDefault="00A950D4" w:rsidP="00A950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Обґрунтування актуальності, формулювання мети та завдань дослідження.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0D4" w:rsidRPr="00A950D4" w:rsidRDefault="00A950D4" w:rsidP="00A950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950D4" w:rsidRPr="00A950D4" w:rsidTr="0010549F">
        <w:trPr>
          <w:trHeight w:hRule="exact" w:val="2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0D4" w:rsidRPr="00A950D4" w:rsidRDefault="00A950D4" w:rsidP="00A950D4">
            <w:pPr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0D4" w:rsidRPr="00A950D4" w:rsidRDefault="00A950D4" w:rsidP="00A950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Складання плану реферату.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0D4" w:rsidRPr="00A950D4" w:rsidRDefault="00A950D4" w:rsidP="00A950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950D4" w:rsidRPr="00A950D4" w:rsidTr="0010549F">
        <w:trPr>
          <w:trHeight w:hRule="exact" w:val="12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D4" w:rsidRPr="00A950D4" w:rsidRDefault="00A950D4" w:rsidP="00A950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Критичний аналіз суті та змісту першоджерел. Виклад фактів, ідей, результатів досліджень в логічній послідовності. Аналіз сучасного стану дослідження проблеми, розгляд тенденцій подальшого розвитку даного питання.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950D4" w:rsidRPr="00A950D4" w:rsidTr="0010549F">
        <w:trPr>
          <w:trHeight w:hRule="exact" w:val="7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Дотримання правил реферуванням наукових публікацій. Доказовій висновків, обґрунтованість власної позиції, пропозиції щодо розв’язання проблеми, визначення перспектив дослідження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950D4" w:rsidRPr="00A950D4" w:rsidTr="0010549F">
        <w:trPr>
          <w:trHeight w:hRule="exact" w:val="90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D4" w:rsidRPr="00A950D4" w:rsidRDefault="00A950D4" w:rsidP="00A950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Дотримання вимог щодо технічного оформлення структурних елементів роботи (титульний аркуш, план, вступ, основна частина, висновки, додатки (якщо вони є), список використаних джерел).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950D4" w:rsidRPr="00A950D4" w:rsidTr="0010549F">
        <w:trPr>
          <w:trHeight w:hRule="exact" w:val="36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50D4" w:rsidRPr="00A950D4" w:rsidRDefault="00A950D4" w:rsidP="00A950D4">
            <w:pPr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Використання ілюстрації та фото під час захисту роботи.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950D4" w:rsidRPr="00A950D4" w:rsidTr="0010549F">
        <w:trPr>
          <w:trHeight w:hRule="exact" w:val="291"/>
        </w:trPr>
        <w:tc>
          <w:tcPr>
            <w:tcW w:w="8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  <w:b/>
                <w:bCs/>
              </w:rPr>
              <w:t xml:space="preserve">Разом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  <w:p w:rsidR="00A950D4" w:rsidRPr="00A950D4" w:rsidRDefault="00A950D4" w:rsidP="00A950D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358E6" w:rsidRDefault="008358E6" w:rsidP="008358E6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p w:rsidR="008358E6" w:rsidRPr="008358E6" w:rsidRDefault="008358E6" w:rsidP="008358E6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proofErr w:type="spellStart"/>
      <w:r w:rsidRPr="008358E6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Інформальна</w:t>
      </w:r>
      <w:proofErr w:type="spellEnd"/>
      <w:r w:rsidRPr="008358E6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/неформальна освіта</w:t>
      </w:r>
    </w:p>
    <w:p w:rsidR="008358E6" w:rsidRPr="008358E6" w:rsidRDefault="008358E6" w:rsidP="008358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ar-SA" w:bidi="ar-SA"/>
        </w:rPr>
      </w:pPr>
      <w:r w:rsidRPr="008358E6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Програмою передбачена можливість реалізувати власну індивідуальну освітню траєкторію і отримати програмні результати працюючи шляхом виконання як запропонованих різнорівневих завдань так і проходячи навчання на інших освітніх платформах. </w:t>
      </w:r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Для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цього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здійснюєте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такі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кроки: </w:t>
      </w:r>
    </w:p>
    <w:p w:rsidR="008358E6" w:rsidRPr="008358E6" w:rsidRDefault="008358E6" w:rsidP="008358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ar-SA" w:bidi="ar-SA"/>
        </w:rPr>
      </w:pPr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1.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Обираєте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одну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із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запропонованих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платформ.</w:t>
      </w:r>
    </w:p>
    <w:p w:rsidR="008358E6" w:rsidRPr="008358E6" w:rsidRDefault="008358E6" w:rsidP="008358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ar-SA" w:bidi="ar-SA"/>
        </w:rPr>
      </w:pPr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2.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Успішно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проходите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навчання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та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отримуєте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сертифікат</w:t>
      </w:r>
      <w:proofErr w:type="spellEnd"/>
    </w:p>
    <w:p w:rsidR="008358E6" w:rsidRPr="008358E6" w:rsidRDefault="008358E6" w:rsidP="008358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ar-SA" w:bidi="ar-SA"/>
        </w:rPr>
      </w:pPr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3.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Завантажуєте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сертифікат</w:t>
      </w:r>
      <w:proofErr w:type="spellEnd"/>
    </w:p>
    <w:p w:rsidR="008358E6" w:rsidRPr="008358E6" w:rsidRDefault="008358E6" w:rsidP="008358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ar-SA" w:bidi="ar-SA"/>
        </w:rPr>
      </w:pPr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4. Пишете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заяву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та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завантажуєте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її</w:t>
      </w:r>
      <w:proofErr w:type="spellEnd"/>
    </w:p>
    <w:p w:rsidR="008358E6" w:rsidRPr="008358E6" w:rsidRDefault="008358E6" w:rsidP="008358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ar-SA" w:bidi="ar-SA"/>
        </w:rPr>
      </w:pPr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5.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Заповнюєте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декларацію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та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очікуєте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r w:rsidRPr="008358E6">
        <w:rPr>
          <w:rFonts w:ascii="Times New Roman" w:eastAsia="Times New Roman" w:hAnsi="Times New Roman" w:cs="Times New Roman"/>
          <w:b/>
          <w:color w:val="auto"/>
          <w:u w:val="single"/>
          <w:lang w:val="ru-RU" w:eastAsia="ar-SA" w:bidi="ar-SA"/>
        </w:rPr>
        <w:t xml:space="preserve">на </w:t>
      </w:r>
      <w:proofErr w:type="spellStart"/>
      <w:r w:rsidRPr="008358E6">
        <w:rPr>
          <w:rFonts w:ascii="Times New Roman" w:eastAsia="Times New Roman" w:hAnsi="Times New Roman" w:cs="Times New Roman"/>
          <w:b/>
          <w:color w:val="auto"/>
          <w:u w:val="single"/>
          <w:lang w:val="ru-RU" w:eastAsia="ar-SA" w:bidi="ar-SA"/>
        </w:rPr>
        <w:t>розгляд</w:t>
      </w:r>
      <w:proofErr w:type="spellEnd"/>
      <w:r w:rsidRPr="008358E6">
        <w:rPr>
          <w:rFonts w:ascii="Times New Roman" w:eastAsia="Times New Roman" w:hAnsi="Times New Roman" w:cs="Times New Roman"/>
          <w:b/>
          <w:color w:val="auto"/>
          <w:u w:val="single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b/>
          <w:color w:val="auto"/>
          <w:u w:val="single"/>
          <w:lang w:val="ru-RU" w:eastAsia="ar-SA" w:bidi="ar-SA"/>
        </w:rPr>
        <w:t>комісії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про </w:t>
      </w:r>
      <w:proofErr w:type="spellStart"/>
      <w:proofErr w:type="gram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р</w:t>
      </w:r>
      <w:proofErr w:type="gram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ішення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зарахувати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вам 20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балів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з курсу.</w:t>
      </w:r>
    </w:p>
    <w:p w:rsidR="008358E6" w:rsidRPr="008358E6" w:rsidRDefault="008358E6" w:rsidP="008358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ar-SA" w:bidi="ar-SA"/>
        </w:rPr>
      </w:pPr>
      <w:proofErr w:type="spellStart"/>
      <w:proofErr w:type="gram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Якщо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здобувачі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освіти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пройшли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самостійно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навчання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на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платформі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онлайн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навчання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«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Prometheus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»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або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відвідали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тренінг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пройшли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курс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навчання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який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відповідає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тематиці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модуля курсу та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формуванню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відповідних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компетенцій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і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має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сертифікат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також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може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надати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сертифікат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подавши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заяву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заповнивши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декларацію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на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розгляд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комісії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про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нарахування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балів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.</w:t>
      </w:r>
      <w:proofErr w:type="gramEnd"/>
    </w:p>
    <w:p w:rsidR="008358E6" w:rsidRPr="008358E6" w:rsidRDefault="008358E6" w:rsidP="008358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ar-SA" w:bidi="ar-SA"/>
        </w:rPr>
      </w:pPr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Для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побудови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власної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індивідуальної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освітньої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proofErr w:type="gram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траєктор</w:t>
      </w:r>
      <w:proofErr w:type="gram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ії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здобувач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освіти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має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самостійно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обирати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формати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завдань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але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слідкувати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за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їх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бальним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еквівалентом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і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брати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до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уваги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той факт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що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при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освоєнні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даного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освітнього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компоненту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він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має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обрати не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менше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15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балів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за модуль і не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більше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30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балів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навіть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за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умови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proofErr w:type="gram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</w:t>
      </w:r>
      <w:proofErr w:type="gram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ільшої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кількості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виконаних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завдань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. </w:t>
      </w:r>
    </w:p>
    <w:p w:rsidR="008358E6" w:rsidRPr="008358E6" w:rsidRDefault="008358E6" w:rsidP="008358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ar-SA" w:bidi="ar-SA"/>
        </w:rPr>
      </w:pP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Здобувачі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освіти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що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перебувають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за межами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</w:t>
      </w:r>
      <w:proofErr w:type="gram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.З</w:t>
      </w:r>
      <w:proofErr w:type="gram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апоріжжя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/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України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зобов'язані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надати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скрини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сертифікату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і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особистого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прогресу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про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проходження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курсу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дисципліни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«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Безпека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життєдіяльності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фахівця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з основами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охорони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праці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» на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платформі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масових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відкритих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онлайн-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lastRenderedPageBreak/>
        <w:t>курсів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«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Prometheus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».Перший модуль курсу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передбачав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освоєння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в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умовах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повномасштабної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війни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в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якій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Україна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перебуває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вже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понад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два роки,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цивільним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людям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необхідно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мати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навички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домедичної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допомоги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та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вмі</w:t>
      </w:r>
      <w:proofErr w:type="gram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їх</w:t>
      </w:r>
      <w:proofErr w:type="spellEnd"/>
      <w:proofErr w:type="gram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застосовувати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в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умовах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бойових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дій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.</w:t>
      </w:r>
    </w:p>
    <w:p w:rsidR="008358E6" w:rsidRPr="008358E6" w:rsidRDefault="008358E6" w:rsidP="008358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ar-SA" w:bidi="ar-SA"/>
        </w:rPr>
      </w:pPr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1.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Навчально-тренувальний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центр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тактичної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медицини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“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КоЛеСо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” Тут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навчають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домедичної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допомоги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в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умовах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бойових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дій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як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цивільних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так і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військовослужбовців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поліціянтів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, ДСНС.</w:t>
      </w:r>
    </w:p>
    <w:p w:rsidR="008358E6" w:rsidRPr="008358E6" w:rsidRDefault="008358E6" w:rsidP="008358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ar-SA" w:bidi="ar-SA"/>
        </w:rPr>
      </w:pP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Заняття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проводяться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за алгоритмом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КоЛеСо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—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це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українська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адаптація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proofErr w:type="gram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</w:t>
      </w:r>
      <w:proofErr w:type="gram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іжнародного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протоколу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тактичної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бойової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допомоги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потерпілим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TCCC ASM.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Тривалість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тренінгу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—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близько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5 годин, за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цей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час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інструктори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дають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теоретичні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та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практичні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знання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з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домедичної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допомоги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: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виявлення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та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зупинка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масивних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кровотеч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прохідність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дихальних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шляхів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контроль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поранень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та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інші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необхідні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навички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.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Заняття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безоплатні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за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бажанням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можна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proofErr w:type="gram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</w:t>
      </w:r>
      <w:proofErr w:type="gram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ідтримати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центри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довільними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донатами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по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завершенні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—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сертифікат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про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проходження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тренінгу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.  </w:t>
      </w:r>
    </w:p>
    <w:p w:rsidR="008358E6" w:rsidRPr="008358E6" w:rsidRDefault="008358E6" w:rsidP="008358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eastAsia="ar-SA" w:bidi="ar-SA"/>
        </w:rPr>
      </w:pPr>
      <w:proofErr w:type="spellStart"/>
      <w:proofErr w:type="gram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Якщо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здобувачі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освіти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пройшли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самостійно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навчання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на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платформі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онлайн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навчання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«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Prometheus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»</w:t>
      </w:r>
      <w:r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або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відвідали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тренінг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пройшли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курс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навчання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який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відповідає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тематиці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модуля курсу та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формуванню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відповідних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компетенцій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і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має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сертифікат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також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може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надати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сертифікат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подавши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заяву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заповнивши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декларацію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r w:rsidRPr="008358E6">
        <w:rPr>
          <w:rFonts w:ascii="Times New Roman" w:eastAsia="Times New Roman" w:hAnsi="Times New Roman" w:cs="Times New Roman"/>
          <w:b/>
          <w:color w:val="auto"/>
          <w:u w:val="single"/>
          <w:lang w:val="ru-RU" w:eastAsia="ar-SA" w:bidi="ar-SA"/>
        </w:rPr>
        <w:t xml:space="preserve">на </w:t>
      </w:r>
      <w:proofErr w:type="spellStart"/>
      <w:r w:rsidRPr="008358E6">
        <w:rPr>
          <w:rFonts w:ascii="Times New Roman" w:eastAsia="Times New Roman" w:hAnsi="Times New Roman" w:cs="Times New Roman"/>
          <w:b/>
          <w:color w:val="auto"/>
          <w:u w:val="single"/>
          <w:lang w:val="ru-RU" w:eastAsia="ar-SA" w:bidi="ar-SA"/>
        </w:rPr>
        <w:t>розгляд</w:t>
      </w:r>
      <w:proofErr w:type="spellEnd"/>
      <w:r w:rsidRPr="008358E6">
        <w:rPr>
          <w:rFonts w:ascii="Times New Roman" w:eastAsia="Times New Roman" w:hAnsi="Times New Roman" w:cs="Times New Roman"/>
          <w:b/>
          <w:color w:val="auto"/>
          <w:u w:val="single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b/>
          <w:color w:val="auto"/>
          <w:u w:val="single"/>
          <w:lang w:val="ru-RU" w:eastAsia="ar-SA" w:bidi="ar-SA"/>
        </w:rPr>
        <w:t>комісії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про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нарахування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балів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.</w:t>
      </w:r>
      <w:proofErr w:type="gramEnd"/>
    </w:p>
    <w:p w:rsidR="008358E6" w:rsidRDefault="008358E6" w:rsidP="008358E6">
      <w:pPr>
        <w:jc w:val="both"/>
        <w:rPr>
          <w:rFonts w:ascii="Times New Roman" w:eastAsia="Times New Roman" w:hAnsi="Times New Roman" w:cs="Times New Roman"/>
          <w:color w:val="auto"/>
          <w:lang w:val="ru-RU" w:eastAsia="ar-SA" w:bidi="ar-SA"/>
        </w:rPr>
      </w:pPr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Для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побудови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власної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індивідуальної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освітньої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proofErr w:type="gram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траєктор</w:t>
      </w:r>
      <w:proofErr w:type="gram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ії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здобувач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освіти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має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самостійно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обирати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формати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завдань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але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слідкувати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за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їх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бальним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еквівалентом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і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брати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до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уваги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той факт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що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при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освоєнні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даного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освітнього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компоненту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він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має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обрати не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менше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15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балів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за модуль і не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більше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30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балів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навіть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за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умови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proofErr w:type="gram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</w:t>
      </w:r>
      <w:proofErr w:type="gram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ільшої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кількості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виконаних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завдань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.</w:t>
      </w:r>
      <w:r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</w:p>
    <w:p w:rsidR="00A950D4" w:rsidRDefault="008358E6" w:rsidP="008358E6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Здобувачі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освіти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,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що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перебувають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за межами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</w:t>
      </w:r>
      <w:proofErr w:type="gram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.З</w:t>
      </w:r>
      <w:proofErr w:type="gram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апоріжжя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/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України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зобов'язані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надати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скрини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сертифікату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і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особистого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прогресу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про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проходження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курсу </w:t>
      </w:r>
      <w:r w:rsidRPr="008358E6">
        <w:rPr>
          <w:rFonts w:ascii="Times New Roman" w:eastAsia="Times New Roman" w:hAnsi="Times New Roman" w:cs="Times New Roman"/>
          <w:color w:val="auto"/>
          <w:lang w:eastAsia="ar-SA" w:bidi="ar-SA"/>
        </w:rPr>
        <w:t>дисципліни</w:t>
      </w:r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«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Безпека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життєдіяльності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фахівця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з основами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охорони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праці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» на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платформі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масових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відкритих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онлайн-</w:t>
      </w:r>
      <w:proofErr w:type="spellStart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>курсів</w:t>
      </w:r>
      <w:proofErr w:type="spellEnd"/>
      <w:r w:rsidRPr="008358E6">
        <w:rPr>
          <w:rFonts w:ascii="Times New Roman" w:eastAsia="Times New Roman" w:hAnsi="Times New Roman" w:cs="Times New Roman"/>
          <w:color w:val="auto"/>
          <w:lang w:val="ru-RU" w:eastAsia="ar-SA" w:bidi="ar-SA"/>
        </w:rPr>
        <w:t xml:space="preserve"> «</w:t>
      </w:r>
      <w:r w:rsidRPr="008358E6">
        <w:rPr>
          <w:rFonts w:ascii="Times New Roman" w:eastAsia="Times New Roman" w:hAnsi="Times New Roman" w:cs="Times New Roman"/>
          <w:color w:val="auto"/>
          <w:lang w:val="en-US" w:eastAsia="ar-SA" w:bidi="ar-SA"/>
        </w:rPr>
        <w:t>Prometheus</w:t>
      </w:r>
      <w:r w:rsidRPr="008358E6">
        <w:rPr>
          <w:rFonts w:ascii="Times New Roman" w:eastAsia="Times New Roman" w:hAnsi="Times New Roman" w:cs="Times New Roman"/>
          <w:color w:val="auto"/>
          <w:lang w:eastAsia="ar-SA" w:bidi="ar-SA"/>
        </w:rPr>
        <w:t>»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</w:p>
    <w:p w:rsidR="008358E6" w:rsidRPr="008358E6" w:rsidRDefault="008358E6" w:rsidP="008358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358E6">
        <w:rPr>
          <w:rFonts w:ascii="Times New Roman" w:eastAsia="Times New Roman" w:hAnsi="Times New Roman" w:cs="Times New Roman"/>
          <w:color w:val="auto"/>
          <w:lang w:eastAsia="ar-SA" w:bidi="ar-SA"/>
        </w:rPr>
        <w:t>Оцінювання досягнень здобувачів освіти буде здійснено відповідно до особистого прогресу курсу "Психологія стресу та способи боротьби з ним" дисципліни «Безпека життєдіяльності фахівця з основами охорони праці» (Таблиця 1)</w:t>
      </w:r>
    </w:p>
    <w:p w:rsidR="008358E6" w:rsidRPr="008358E6" w:rsidRDefault="008358E6" w:rsidP="008358E6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8358E6">
        <w:rPr>
          <w:rFonts w:ascii="Times New Roman" w:eastAsia="Times New Roman" w:hAnsi="Times New Roman" w:cs="Times New Roman"/>
          <w:color w:val="auto"/>
          <w:lang w:eastAsia="ar-SA" w:bidi="ar-SA"/>
        </w:rPr>
        <w:t>ТАБЛИЦЯ1. ПЕРЕВЕДЕННЯ РІВНЯ ОСОБИСТОГО ПРОГРЕСУ В БАЛИ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658"/>
      </w:tblGrid>
      <w:tr w:rsidR="008358E6" w:rsidRPr="008358E6" w:rsidTr="00713535">
        <w:tc>
          <w:tcPr>
            <w:tcW w:w="2913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Рівень особистого прогресу студента</w:t>
            </w:r>
          </w:p>
        </w:tc>
        <w:tc>
          <w:tcPr>
            <w:tcW w:w="6658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Оцінка </w:t>
            </w:r>
          </w:p>
        </w:tc>
      </w:tr>
      <w:tr w:rsidR="008358E6" w:rsidRPr="008358E6" w:rsidTr="00713535">
        <w:tc>
          <w:tcPr>
            <w:tcW w:w="2913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60-65</w:t>
            </w:r>
          </w:p>
        </w:tc>
        <w:tc>
          <w:tcPr>
            <w:tcW w:w="6658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</w:p>
        </w:tc>
      </w:tr>
      <w:tr w:rsidR="008358E6" w:rsidRPr="008358E6" w:rsidTr="00713535">
        <w:tc>
          <w:tcPr>
            <w:tcW w:w="2913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66-70</w:t>
            </w:r>
          </w:p>
        </w:tc>
        <w:tc>
          <w:tcPr>
            <w:tcW w:w="6658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</w:p>
        </w:tc>
      </w:tr>
      <w:tr w:rsidR="008358E6" w:rsidRPr="008358E6" w:rsidTr="00713535">
        <w:tc>
          <w:tcPr>
            <w:tcW w:w="2913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71-74</w:t>
            </w:r>
          </w:p>
        </w:tc>
        <w:tc>
          <w:tcPr>
            <w:tcW w:w="6658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</w:p>
        </w:tc>
      </w:tr>
      <w:tr w:rsidR="008358E6" w:rsidRPr="008358E6" w:rsidTr="00713535">
        <w:tc>
          <w:tcPr>
            <w:tcW w:w="2913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75-78</w:t>
            </w:r>
          </w:p>
        </w:tc>
        <w:tc>
          <w:tcPr>
            <w:tcW w:w="6658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</w:tr>
      <w:tr w:rsidR="008358E6" w:rsidRPr="008358E6" w:rsidTr="00713535">
        <w:tc>
          <w:tcPr>
            <w:tcW w:w="2913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79-84</w:t>
            </w:r>
          </w:p>
        </w:tc>
        <w:tc>
          <w:tcPr>
            <w:tcW w:w="6658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</w:tr>
      <w:tr w:rsidR="008358E6" w:rsidRPr="008358E6" w:rsidTr="00713535">
        <w:tc>
          <w:tcPr>
            <w:tcW w:w="2913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85-89</w:t>
            </w:r>
          </w:p>
        </w:tc>
        <w:tc>
          <w:tcPr>
            <w:tcW w:w="6658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</w:tr>
      <w:tr w:rsidR="008358E6" w:rsidRPr="008358E6" w:rsidTr="00713535">
        <w:tc>
          <w:tcPr>
            <w:tcW w:w="2913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90-92</w:t>
            </w:r>
          </w:p>
        </w:tc>
        <w:tc>
          <w:tcPr>
            <w:tcW w:w="6658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</w:p>
        </w:tc>
      </w:tr>
      <w:tr w:rsidR="008358E6" w:rsidRPr="008358E6" w:rsidTr="00713535">
        <w:tc>
          <w:tcPr>
            <w:tcW w:w="2913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93-96</w:t>
            </w:r>
          </w:p>
        </w:tc>
        <w:tc>
          <w:tcPr>
            <w:tcW w:w="6658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</w:p>
        </w:tc>
      </w:tr>
      <w:tr w:rsidR="008358E6" w:rsidRPr="008358E6" w:rsidTr="00713535">
        <w:tc>
          <w:tcPr>
            <w:tcW w:w="2913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97-100</w:t>
            </w:r>
          </w:p>
        </w:tc>
        <w:tc>
          <w:tcPr>
            <w:tcW w:w="6658" w:type="dxa"/>
            <w:shd w:val="clear" w:color="auto" w:fill="auto"/>
          </w:tcPr>
          <w:p w:rsidR="008358E6" w:rsidRPr="008358E6" w:rsidRDefault="008358E6" w:rsidP="008358E6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358E6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</w:p>
        </w:tc>
      </w:tr>
    </w:tbl>
    <w:p w:rsidR="00A950D4" w:rsidRPr="00A950D4" w:rsidRDefault="00A950D4" w:rsidP="00A950D4">
      <w:pPr>
        <w:jc w:val="center"/>
        <w:rPr>
          <w:rFonts w:ascii="Times New Roman" w:eastAsia="Times New Roman" w:hAnsi="Times New Roman" w:cs="Times New Roman"/>
          <w:b/>
        </w:rPr>
      </w:pPr>
      <w:r w:rsidRPr="00A950D4">
        <w:rPr>
          <w:rFonts w:ascii="Times New Roman" w:eastAsia="Times New Roman" w:hAnsi="Times New Roman" w:cs="Times New Roman"/>
          <w:b/>
        </w:rPr>
        <w:t>Таблиця.2.</w:t>
      </w:r>
    </w:p>
    <w:p w:rsidR="00A950D4" w:rsidRPr="00A950D4" w:rsidRDefault="00A950D4" w:rsidP="00A950D4">
      <w:pPr>
        <w:jc w:val="center"/>
        <w:rPr>
          <w:rFonts w:ascii="Times New Roman" w:eastAsia="Times New Roman" w:hAnsi="Times New Roman" w:cs="Times New Roman"/>
          <w:b/>
        </w:rPr>
      </w:pPr>
      <w:r w:rsidRPr="00A950D4">
        <w:rPr>
          <w:rFonts w:ascii="Times New Roman" w:eastAsia="Times New Roman" w:hAnsi="Times New Roman" w:cs="Times New Roman"/>
          <w:b/>
        </w:rPr>
        <w:t>Шкала оцінювання ІНДЗ</w:t>
      </w:r>
    </w:p>
    <w:p w:rsidR="00A950D4" w:rsidRPr="00A950D4" w:rsidRDefault="00A950D4" w:rsidP="00A950D4">
      <w:pPr>
        <w:jc w:val="center"/>
        <w:rPr>
          <w:rFonts w:ascii="Times New Roman" w:eastAsia="Times New Roman" w:hAnsi="Times New Roman" w:cs="Times New Roman"/>
          <w:b/>
        </w:rPr>
      </w:pPr>
      <w:r w:rsidRPr="00A950D4">
        <w:rPr>
          <w:rFonts w:ascii="Times New Roman" w:eastAsia="Times New Roman" w:hAnsi="Times New Roman" w:cs="Times New Roman"/>
          <w:b/>
        </w:rPr>
        <w:t>(науково-педагогічного дослідження у вигляді реферату)</w:t>
      </w:r>
    </w:p>
    <w:tbl>
      <w:tblPr>
        <w:tblOverlap w:val="never"/>
        <w:tblW w:w="0" w:type="auto"/>
        <w:jc w:val="center"/>
        <w:tblInd w:w="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1"/>
        <w:gridCol w:w="3240"/>
        <w:gridCol w:w="3176"/>
      </w:tblGrid>
      <w:tr w:rsidR="00A950D4" w:rsidRPr="00A950D4" w:rsidTr="0010549F">
        <w:trPr>
          <w:trHeight w:hRule="exact" w:val="614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framePr w:w="9941" w:wrap="notBeside" w:vAnchor="text" w:hAnchor="text" w:xAlign="center" w:y="1"/>
              <w:ind w:hanging="10"/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  <w:b/>
                <w:bCs/>
              </w:rPr>
              <w:t>Рівень виконання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50D4" w:rsidRPr="00A950D4" w:rsidRDefault="00A950D4" w:rsidP="00A950D4">
            <w:pPr>
              <w:framePr w:w="9941" w:wrap="notBeside" w:vAnchor="text" w:hAnchor="text" w:xAlign="center" w:y="1"/>
              <w:ind w:hanging="10"/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  <w:b/>
                <w:bCs/>
              </w:rPr>
              <w:t>Кількість балів, що відповідає рівню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D4" w:rsidRPr="00A950D4" w:rsidRDefault="00A950D4" w:rsidP="00A950D4">
            <w:pPr>
              <w:framePr w:w="9941" w:wrap="notBeside" w:vAnchor="text" w:hAnchor="text" w:xAlign="center" w:y="1"/>
              <w:ind w:hanging="10"/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  <w:b/>
                <w:bCs/>
              </w:rPr>
              <w:t>Оцінка за традиційною системою</w:t>
            </w:r>
          </w:p>
        </w:tc>
      </w:tr>
      <w:tr w:rsidR="00A950D4" w:rsidRPr="00A950D4" w:rsidTr="0010549F">
        <w:trPr>
          <w:trHeight w:hRule="exact" w:val="398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framePr w:w="9941" w:wrap="notBeside" w:vAnchor="text" w:hAnchor="text" w:xAlign="center" w:y="1"/>
              <w:ind w:hanging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0D4">
              <w:rPr>
                <w:rFonts w:ascii="Times New Roman" w:eastAsia="Times New Roman" w:hAnsi="Times New Roman" w:cs="Times New Roman"/>
                <w:b/>
              </w:rPr>
              <w:t>Високий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framePr w:w="9941" w:wrap="notBeside" w:vAnchor="text" w:hAnchor="text" w:xAlign="center" w:y="1"/>
              <w:ind w:hanging="10"/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18-20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framePr w:w="9941" w:wrap="notBeside" w:vAnchor="text" w:hAnchor="text" w:xAlign="center" w:y="1"/>
              <w:ind w:hanging="10"/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Відмінно</w:t>
            </w:r>
          </w:p>
        </w:tc>
      </w:tr>
      <w:tr w:rsidR="00A950D4" w:rsidRPr="00A950D4" w:rsidTr="0010549F">
        <w:trPr>
          <w:trHeight w:hRule="exact" w:val="398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framePr w:w="9941" w:wrap="notBeside" w:vAnchor="text" w:hAnchor="text" w:xAlign="center" w:y="1"/>
              <w:ind w:hanging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0D4">
              <w:rPr>
                <w:rFonts w:ascii="Times New Roman" w:eastAsia="Times New Roman" w:hAnsi="Times New Roman" w:cs="Times New Roman"/>
                <w:b/>
              </w:rPr>
              <w:t>Достатній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framePr w:w="9941" w:wrap="notBeside" w:vAnchor="text" w:hAnchor="text" w:xAlign="center" w:y="1"/>
              <w:ind w:hanging="10"/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10-18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framePr w:w="9941" w:wrap="notBeside" w:vAnchor="text" w:hAnchor="text" w:xAlign="center" w:y="1"/>
              <w:ind w:hanging="10"/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Добре</w:t>
            </w:r>
          </w:p>
        </w:tc>
      </w:tr>
      <w:tr w:rsidR="00A950D4" w:rsidRPr="00A950D4" w:rsidTr="0010549F">
        <w:trPr>
          <w:trHeight w:hRule="exact" w:val="398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framePr w:w="9941" w:wrap="notBeside" w:vAnchor="text" w:hAnchor="text" w:xAlign="center" w:y="1"/>
              <w:ind w:hanging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0D4">
              <w:rPr>
                <w:rFonts w:ascii="Times New Roman" w:eastAsia="Times New Roman" w:hAnsi="Times New Roman" w:cs="Times New Roman"/>
                <w:b/>
              </w:rPr>
              <w:t>Середній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framePr w:w="9941" w:wrap="notBeside" w:vAnchor="text" w:hAnchor="text" w:xAlign="center" w:y="1"/>
              <w:ind w:hanging="10"/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5-10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framePr w:w="9941" w:wrap="notBeside" w:vAnchor="text" w:hAnchor="text" w:xAlign="center" w:y="1"/>
              <w:ind w:hanging="10"/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Задовільно</w:t>
            </w:r>
          </w:p>
        </w:tc>
      </w:tr>
      <w:tr w:rsidR="00A950D4" w:rsidRPr="00A950D4" w:rsidTr="0010549F">
        <w:trPr>
          <w:trHeight w:hRule="exact" w:val="403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framePr w:w="9941" w:wrap="notBeside" w:vAnchor="text" w:hAnchor="text" w:xAlign="center" w:y="1"/>
              <w:ind w:hanging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950D4">
              <w:rPr>
                <w:rFonts w:ascii="Times New Roman" w:eastAsia="Times New Roman" w:hAnsi="Times New Roman" w:cs="Times New Roman"/>
                <w:b/>
              </w:rPr>
              <w:t>Низький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50D4" w:rsidRPr="00A950D4" w:rsidRDefault="00A950D4" w:rsidP="00A950D4">
            <w:pPr>
              <w:framePr w:w="9941" w:wrap="notBeside" w:vAnchor="text" w:hAnchor="text" w:xAlign="center" w:y="1"/>
              <w:ind w:hanging="10"/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0-5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framePr w:w="9941" w:wrap="notBeside" w:vAnchor="text" w:hAnchor="text" w:xAlign="center" w:y="1"/>
              <w:ind w:hanging="10"/>
              <w:jc w:val="center"/>
              <w:rPr>
                <w:rFonts w:ascii="Times New Roman" w:eastAsia="Times New Roman" w:hAnsi="Times New Roman" w:cs="Times New Roman"/>
              </w:rPr>
            </w:pPr>
            <w:r w:rsidRPr="00A950D4">
              <w:rPr>
                <w:rFonts w:ascii="Times New Roman" w:eastAsia="Times New Roman" w:hAnsi="Times New Roman" w:cs="Times New Roman"/>
              </w:rPr>
              <w:t>Незадовільно</w:t>
            </w:r>
          </w:p>
        </w:tc>
      </w:tr>
    </w:tbl>
    <w:p w:rsidR="00A950D4" w:rsidRPr="00A950D4" w:rsidRDefault="00A950D4" w:rsidP="00A950D4">
      <w:pPr>
        <w:framePr w:w="9941" w:wrap="notBeside" w:vAnchor="text" w:hAnchor="text" w:xAlign="center" w:y="1"/>
        <w:ind w:firstLine="709"/>
        <w:jc w:val="both"/>
        <w:rPr>
          <w:rFonts w:ascii="Times New Roman" w:hAnsi="Times New Roman" w:cs="Times New Roman"/>
        </w:rPr>
      </w:pPr>
    </w:p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A950D4">
        <w:rPr>
          <w:rFonts w:ascii="Times New Roman" w:eastAsiaTheme="minorHAnsi" w:hAnsi="Times New Roman" w:cs="Times New Roman"/>
          <w:iCs/>
          <w:color w:val="auto"/>
          <w:sz w:val="22"/>
          <w:szCs w:val="22"/>
          <w:lang w:val="ru-RU" w:eastAsia="en-US" w:bidi="ar-SA"/>
        </w:rPr>
        <w:lastRenderedPageBreak/>
        <w:t>Поточний</w:t>
      </w:r>
      <w:proofErr w:type="spellEnd"/>
      <w:r w:rsidRPr="00A950D4">
        <w:rPr>
          <w:rFonts w:ascii="Times New Roman" w:eastAsiaTheme="minorHAnsi" w:hAnsi="Times New Roman" w:cs="Times New Roman"/>
          <w:iCs/>
          <w:color w:val="auto"/>
          <w:sz w:val="22"/>
          <w:szCs w:val="22"/>
          <w:lang w:val="ru-RU" w:eastAsia="en-US" w:bidi="ar-SA"/>
        </w:rPr>
        <w:t xml:space="preserve"> контроль</w:t>
      </w: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здійснюється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у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вигляді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індивідуального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опитування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, виконання практичної роботи та тестових завдань </w:t>
      </w:r>
      <w:proofErr w:type="spellStart"/>
      <w:proofErr w:type="gram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</w:t>
      </w:r>
      <w:proofErr w:type="gram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ід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час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проведення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практичних </w:t>
      </w: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занять і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має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на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меті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перевірку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рівня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підготовленості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студента до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виконання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конкретних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завдань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.</w:t>
      </w:r>
    </w:p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>Оцінювання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>відповідей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 xml:space="preserve"> на </w:t>
      </w: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eastAsia="en-US" w:bidi="ar-SA"/>
        </w:rPr>
        <w:t>з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>анятті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>:</w:t>
      </w:r>
    </w:p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0-1 за лекційне заняття</w:t>
      </w:r>
    </w:p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0-2 балів - за практичне заняття;</w:t>
      </w:r>
    </w:p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A950D4">
        <w:rPr>
          <w:rFonts w:ascii="Times New Roman" w:eastAsiaTheme="minorHAnsi" w:hAnsi="Times New Roman" w:cs="Times New Roman"/>
          <w:iCs/>
          <w:color w:val="auto"/>
          <w:sz w:val="22"/>
          <w:szCs w:val="22"/>
          <w:lang w:val="ru-RU" w:eastAsia="en-US" w:bidi="ar-SA"/>
        </w:rPr>
        <w:t>Рубіжний</w:t>
      </w:r>
      <w:proofErr w:type="spellEnd"/>
      <w:r w:rsidRPr="00A950D4">
        <w:rPr>
          <w:rFonts w:ascii="Times New Roman" w:eastAsiaTheme="minorHAnsi" w:hAnsi="Times New Roman" w:cs="Times New Roman"/>
          <w:iCs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proofErr w:type="gramStart"/>
      <w:r w:rsidRPr="00A950D4">
        <w:rPr>
          <w:rFonts w:ascii="Times New Roman" w:eastAsiaTheme="minorHAnsi" w:hAnsi="Times New Roman" w:cs="Times New Roman"/>
          <w:iCs/>
          <w:color w:val="auto"/>
          <w:sz w:val="22"/>
          <w:szCs w:val="22"/>
          <w:lang w:val="ru-RU" w:eastAsia="en-US" w:bidi="ar-SA"/>
        </w:rPr>
        <w:t>п</w:t>
      </w:r>
      <w:proofErr w:type="gramEnd"/>
      <w:r w:rsidRPr="00A950D4">
        <w:rPr>
          <w:rFonts w:ascii="Times New Roman" w:eastAsiaTheme="minorHAnsi" w:hAnsi="Times New Roman" w:cs="Times New Roman"/>
          <w:iCs/>
          <w:color w:val="auto"/>
          <w:sz w:val="22"/>
          <w:szCs w:val="22"/>
          <w:lang w:val="ru-RU" w:eastAsia="en-US" w:bidi="ar-SA"/>
        </w:rPr>
        <w:t>ідсумковий</w:t>
      </w:r>
      <w:proofErr w:type="spellEnd"/>
      <w:r w:rsidRPr="00A950D4">
        <w:rPr>
          <w:rFonts w:ascii="Times New Roman" w:eastAsiaTheme="minorHAnsi" w:hAnsi="Times New Roman" w:cs="Times New Roman"/>
          <w:iCs/>
          <w:color w:val="auto"/>
          <w:sz w:val="22"/>
          <w:szCs w:val="22"/>
          <w:lang w:val="ru-RU" w:eastAsia="en-US" w:bidi="ar-SA"/>
        </w:rPr>
        <w:t xml:space="preserve"> контроль</w:t>
      </w: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проводиться по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завершенні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вивчення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розділу </w:t>
      </w: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у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вигляді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контрольної роботи - тестового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опитування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.</w:t>
      </w: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в системі </w:t>
      </w: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en-US" w:eastAsia="en-US" w:bidi="ar-SA"/>
        </w:rPr>
        <w:t>Moodle</w:t>
      </w: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.</w:t>
      </w:r>
    </w:p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>Оцінювання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>контрольних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>робі</w:t>
      </w:r>
      <w:proofErr w:type="gram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>т</w:t>
      </w:r>
      <w:proofErr w:type="spellEnd"/>
      <w:proofErr w:type="gram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>:</w:t>
      </w:r>
    </w:p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К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онтрольна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робота – 10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балів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,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містить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різні за складністю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завдан</w:t>
      </w: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 темою модуля.</w:t>
      </w:r>
    </w:p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>Критерії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>оцінювання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>тестових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>питань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u w:val="single"/>
          <w:lang w:val="ru-RU" w:eastAsia="en-US" w:bidi="ar-SA"/>
        </w:rPr>
        <w:t>:</w:t>
      </w:r>
    </w:p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1 бал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виставляється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студенту у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випадку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правильної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відповіді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.</w:t>
      </w:r>
    </w:p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0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балів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виставляється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студенту у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випадку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допущення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помилки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.</w:t>
      </w:r>
    </w:p>
    <w:p w:rsidR="00FD1E78" w:rsidRPr="00FD1E78" w:rsidRDefault="00A950D4" w:rsidP="00FD1E78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proofErr w:type="gramStart"/>
      <w:r w:rsidRPr="00A950D4">
        <w:rPr>
          <w:rFonts w:ascii="Times New Roman" w:eastAsiaTheme="minorHAnsi" w:hAnsi="Times New Roman" w:cs="Times New Roman"/>
          <w:iCs/>
          <w:color w:val="auto"/>
          <w:sz w:val="22"/>
          <w:szCs w:val="22"/>
          <w:lang w:val="ru-RU" w:eastAsia="en-US" w:bidi="ar-SA"/>
        </w:rPr>
        <w:t>П</w:t>
      </w:r>
      <w:proofErr w:type="gramEnd"/>
      <w:r w:rsidRPr="00A950D4">
        <w:rPr>
          <w:rFonts w:ascii="Times New Roman" w:eastAsiaTheme="minorHAnsi" w:hAnsi="Times New Roman" w:cs="Times New Roman"/>
          <w:iCs/>
          <w:color w:val="auto"/>
          <w:sz w:val="22"/>
          <w:szCs w:val="22"/>
          <w:lang w:val="ru-RU" w:eastAsia="en-US" w:bidi="ar-SA"/>
        </w:rPr>
        <w:t>ідсумковий</w:t>
      </w:r>
      <w:proofErr w:type="spellEnd"/>
      <w:r w:rsidRPr="00A950D4">
        <w:rPr>
          <w:rFonts w:ascii="Times New Roman" w:eastAsiaTheme="minorHAnsi" w:hAnsi="Times New Roman" w:cs="Times New Roman"/>
          <w:iCs/>
          <w:color w:val="auto"/>
          <w:sz w:val="22"/>
          <w:szCs w:val="22"/>
          <w:lang w:val="ru-RU" w:eastAsia="en-US" w:bidi="ar-SA"/>
        </w:rPr>
        <w:t xml:space="preserve"> контроль</w:t>
      </w: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проводиться по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закінченні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вивчення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курсу з метою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оцінювання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результатів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вивчення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навчального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курсу на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завершальному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етапі</w:t>
      </w:r>
      <w:proofErr w:type="spellEnd"/>
      <w:r w:rsidRPr="00A950D4">
        <w:rPr>
          <w:rFonts w:asciiTheme="minorHAnsi" w:eastAsiaTheme="minorHAnsi" w:hAnsiTheme="minorHAnsi" w:cstheme="minorBidi"/>
          <w:color w:val="auto"/>
          <w:sz w:val="22"/>
          <w:szCs w:val="22"/>
          <w:lang w:val="ru-RU" w:eastAsia="en-US" w:bidi="ar-SA"/>
        </w:rPr>
        <w:t xml:space="preserve"> </w:t>
      </w:r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у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вигляді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контрольної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роботи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- тестового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опитування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в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системі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Moodle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.</w:t>
      </w:r>
      <w:r w:rsidR="00FD1E78" w:rsidRPr="00FD1E78">
        <w:t xml:space="preserve"> </w:t>
      </w:r>
      <w:proofErr w:type="spellStart"/>
      <w:r w:rsidR="00FD1E78"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Критерії</w:t>
      </w:r>
      <w:proofErr w:type="spellEnd"/>
      <w:r w:rsidR="00FD1E78"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="00FD1E78"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оцінювання</w:t>
      </w:r>
      <w:proofErr w:type="spellEnd"/>
      <w:r w:rsidR="00FD1E78"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="00FD1E78"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тестових</w:t>
      </w:r>
      <w:proofErr w:type="spellEnd"/>
      <w:r w:rsidR="00FD1E78"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="00FD1E78"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завдань</w:t>
      </w:r>
      <w:proofErr w:type="spellEnd"/>
    </w:p>
    <w:p w:rsidR="00FD1E78" w:rsidRPr="00FD1E78" w:rsidRDefault="00FD1E78" w:rsidP="00FD1E78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1.Тести 1 </w:t>
      </w:r>
      <w:proofErr w:type="spellStart"/>
      <w:proofErr w:type="gram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р</w:t>
      </w:r>
      <w:proofErr w:type="gram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івня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– база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тестових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завдань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1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рівня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складається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з 138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тестів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Заліковий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контрольний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рівня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передбачає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відповіді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на 20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тестів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. </w:t>
      </w:r>
    </w:p>
    <w:p w:rsidR="00FD1E78" w:rsidRPr="00FD1E78" w:rsidRDefault="00FD1E78" w:rsidP="00FD1E78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Тестові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завдання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з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вибором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однієї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правильної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відповіді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: за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кожне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- 0,1 бал</w:t>
      </w:r>
    </w:p>
    <w:p w:rsidR="00FD1E78" w:rsidRPr="00FD1E78" w:rsidRDefault="00FD1E78" w:rsidP="00FD1E78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Загальна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оцінка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2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бали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.  </w:t>
      </w:r>
    </w:p>
    <w:p w:rsidR="00FD1E78" w:rsidRPr="00FD1E78" w:rsidRDefault="00FD1E78" w:rsidP="00FD1E78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2. Тести 2 </w:t>
      </w:r>
      <w:proofErr w:type="spellStart"/>
      <w:proofErr w:type="gram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р</w:t>
      </w:r>
      <w:proofErr w:type="gram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івня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– база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тестових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завдань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1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рівня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складається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з 18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тестів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. </w:t>
      </w:r>
    </w:p>
    <w:p w:rsidR="00FD1E78" w:rsidRPr="00FD1E78" w:rsidRDefault="00FD1E78" w:rsidP="00FD1E78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Заліковий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контрольний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контрольний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тест 1 </w:t>
      </w:r>
      <w:proofErr w:type="spellStart"/>
      <w:proofErr w:type="gram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р</w:t>
      </w:r>
      <w:proofErr w:type="gram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івня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передбачає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відповіді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на 12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тестів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.</w:t>
      </w:r>
    </w:p>
    <w:p w:rsidR="00FD1E78" w:rsidRPr="00FD1E78" w:rsidRDefault="00FD1E78" w:rsidP="00FD1E78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Загальна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оцінка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4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бали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.  </w:t>
      </w:r>
    </w:p>
    <w:p w:rsidR="00FD1E78" w:rsidRPr="00FD1E78" w:rsidRDefault="00FD1E78" w:rsidP="00FD1E78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Використовуються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наступні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тестові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завдання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:</w:t>
      </w:r>
    </w:p>
    <w:p w:rsidR="00FD1E78" w:rsidRPr="00FD1E78" w:rsidRDefault="00FD1E78" w:rsidP="00FD1E78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Завдання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на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встановлення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відповідності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запропонованих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наборі</w:t>
      </w:r>
      <w:proofErr w:type="gram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</w:t>
      </w:r>
      <w:proofErr w:type="spellEnd"/>
      <w:proofErr w:type="gramEnd"/>
    </w:p>
    <w:p w:rsidR="00FD1E78" w:rsidRPr="00FD1E78" w:rsidRDefault="00FD1E78" w:rsidP="00FD1E78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тверджень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.</w:t>
      </w:r>
    </w:p>
    <w:p w:rsidR="00FD1E78" w:rsidRPr="00FD1E78" w:rsidRDefault="00FD1E78" w:rsidP="00FD1E78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Завдання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на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розпізнавання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та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відтворення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правильної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відповіді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gram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по</w:t>
      </w:r>
      <w:proofErr w:type="gramEnd"/>
    </w:p>
    <w:p w:rsidR="00FD1E78" w:rsidRPr="00FD1E78" w:rsidRDefault="00FD1E78" w:rsidP="00FD1E78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пам’яті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: за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кожне</w:t>
      </w:r>
      <w:proofErr w:type="spellEnd"/>
      <w:r w:rsidR="00135C75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.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Завдання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на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відтворення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правильної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відповіді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(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формулювань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понять) </w:t>
      </w:r>
      <w:proofErr w:type="gram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по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пам</w:t>
      </w:r>
      <w:proofErr w:type="gram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’яті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.</w:t>
      </w:r>
    </w:p>
    <w:p w:rsidR="00FD1E78" w:rsidRPr="00FD1E78" w:rsidRDefault="00FD1E78" w:rsidP="00FD1E78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Завдання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відкритого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типу,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що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передбачає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розгорнуту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відповідь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. </w:t>
      </w:r>
    </w:p>
    <w:p w:rsidR="00A950D4" w:rsidRPr="00A950D4" w:rsidRDefault="00FD1E78" w:rsidP="00FD1E78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Кількість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балів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 за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тестову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частину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екзамену</w:t>
      </w:r>
      <w:proofErr w:type="spell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 - 6 </w:t>
      </w:r>
      <w:proofErr w:type="spell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балі</w:t>
      </w:r>
      <w:proofErr w:type="gramStart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</w:t>
      </w:r>
      <w:proofErr w:type="spellEnd"/>
      <w:proofErr w:type="gramEnd"/>
      <w:r w:rsidRPr="00FD1E78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.</w:t>
      </w:r>
    </w:p>
    <w:p w:rsidR="00A950D4" w:rsidRPr="00A950D4" w:rsidRDefault="00A950D4" w:rsidP="00A950D4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>Таблиця 3.</w:t>
      </w:r>
    </w:p>
    <w:p w:rsidR="00A950D4" w:rsidRPr="00A950D4" w:rsidRDefault="00A950D4" w:rsidP="00A950D4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</w:pPr>
      <w:proofErr w:type="spellStart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>Розрахунок</w:t>
      </w:r>
      <w:proofErr w:type="spellEnd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>рейтингових</w:t>
      </w:r>
      <w:proofErr w:type="spellEnd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>балів</w:t>
      </w:r>
      <w:proofErr w:type="spellEnd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 xml:space="preserve"> за видами </w:t>
      </w:r>
      <w:proofErr w:type="gramStart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>поточного</w:t>
      </w:r>
      <w:proofErr w:type="gramEnd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 xml:space="preserve"> (модульного) контролю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4310"/>
        <w:gridCol w:w="1276"/>
        <w:gridCol w:w="1276"/>
        <w:gridCol w:w="1842"/>
      </w:tblGrid>
      <w:tr w:rsidR="00A950D4" w:rsidRPr="00A950D4" w:rsidTr="0010549F">
        <w:trPr>
          <w:trHeight w:val="834"/>
        </w:trPr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№ </w:t>
            </w:r>
            <w:proofErr w:type="gram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</w:t>
            </w:r>
            <w:proofErr w:type="gramEnd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/п</w:t>
            </w:r>
          </w:p>
        </w:tc>
        <w:tc>
          <w:tcPr>
            <w:tcW w:w="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</w:p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Вид </w:t>
            </w: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діяльності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</w:p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Коефіцієнт</w:t>
            </w:r>
            <w:proofErr w:type="spellEnd"/>
          </w:p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(</w:t>
            </w: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вартість</w:t>
            </w:r>
            <w:proofErr w:type="spellEnd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виду)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</w:p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Кількість</w:t>
            </w:r>
            <w:proofErr w:type="spellEnd"/>
          </w:p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завдань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</w:p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Результат</w:t>
            </w:r>
          </w:p>
        </w:tc>
      </w:tr>
      <w:tr w:rsidR="00A950D4" w:rsidRPr="00A950D4" w:rsidTr="0010549F"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Індивідуальні</w:t>
            </w:r>
            <w:proofErr w:type="spellEnd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завдання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20</w:t>
            </w:r>
          </w:p>
        </w:tc>
      </w:tr>
      <w:tr w:rsidR="00A950D4" w:rsidRPr="00A950D4" w:rsidTr="0010549F"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Модульна</w:t>
            </w:r>
            <w:proofErr w:type="spellEnd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контрольна</w:t>
            </w:r>
            <w:proofErr w:type="spellEnd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робота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20</w:t>
            </w:r>
          </w:p>
        </w:tc>
      </w:tr>
      <w:tr w:rsidR="00A950D4" w:rsidRPr="00A950D4" w:rsidTr="0010549F"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Практична робота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28</w:t>
            </w:r>
          </w:p>
        </w:tc>
      </w:tr>
      <w:tr w:rsidR="00A950D4" w:rsidRPr="00A950D4" w:rsidTr="0010549F"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4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Самостійна</w:t>
            </w:r>
            <w:proofErr w:type="spellEnd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робота</w:t>
            </w: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(домашнє завдання)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12</w:t>
            </w:r>
          </w:p>
        </w:tc>
      </w:tr>
      <w:tr w:rsidR="00A950D4" w:rsidRPr="00A950D4" w:rsidTr="0010549F">
        <w:tc>
          <w:tcPr>
            <w:tcW w:w="7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proofErr w:type="gram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</w:t>
            </w:r>
            <w:proofErr w:type="gramEnd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ідсумковий</w:t>
            </w:r>
            <w:proofErr w:type="spellEnd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рейтинговий</w:t>
            </w:r>
            <w:proofErr w:type="spellEnd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бал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80</w:t>
            </w:r>
          </w:p>
        </w:tc>
      </w:tr>
    </w:tbl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bookmarkStart w:id="1" w:name="bookmark26"/>
    </w:p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</w:pP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Рейтингова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система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оцінювання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дозволяє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врахувати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, як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поточну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proofErr w:type="gram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п</w:t>
      </w:r>
      <w:proofErr w:type="gram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ідготовку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студентів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до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аудиторних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занять, так і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визначати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рівень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засвоєння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навчального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матеріалу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>окремого</w:t>
      </w:r>
      <w:proofErr w:type="spellEnd"/>
      <w:r w:rsidRPr="00A950D4">
        <w:rPr>
          <w:rFonts w:ascii="Times New Roman" w:eastAsiaTheme="minorHAnsi" w:hAnsi="Times New Roman" w:cs="Times New Roman"/>
          <w:color w:val="auto"/>
          <w:sz w:val="22"/>
          <w:szCs w:val="22"/>
          <w:lang w:val="ru-RU" w:eastAsia="en-US" w:bidi="ar-SA"/>
        </w:rPr>
        <w:t xml:space="preserve"> модуля.</w:t>
      </w:r>
    </w:p>
    <w:p w:rsidR="00A950D4" w:rsidRPr="00A950D4" w:rsidRDefault="00A950D4" w:rsidP="00A950D4">
      <w:pPr>
        <w:widowControl/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:rsidR="00A950D4" w:rsidRPr="00A950D4" w:rsidRDefault="00A950D4" w:rsidP="00A950D4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Таблиця </w:t>
      </w:r>
      <w:r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>4</w:t>
      </w:r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>.</w:t>
      </w:r>
    </w:p>
    <w:p w:rsidR="00A950D4" w:rsidRPr="00A950D4" w:rsidRDefault="00A950D4" w:rsidP="00A950D4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</w:pPr>
      <w:proofErr w:type="spellStart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>Розподіл</w:t>
      </w:r>
      <w:proofErr w:type="spellEnd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>балі</w:t>
      </w:r>
      <w:proofErr w:type="gramStart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>в</w:t>
      </w:r>
      <w:proofErr w:type="spellEnd"/>
      <w:proofErr w:type="gramEnd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 xml:space="preserve">, </w:t>
      </w:r>
      <w:proofErr w:type="spellStart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>які</w:t>
      </w:r>
      <w:proofErr w:type="spellEnd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>отримують</w:t>
      </w:r>
      <w:proofErr w:type="spellEnd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 xml:space="preserve"> </w:t>
      </w:r>
      <w:proofErr w:type="spellStart"/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val="ru-RU" w:eastAsia="en-US" w:bidi="ar-SA"/>
        </w:rPr>
        <w:t>студенти</w:t>
      </w:r>
      <w:proofErr w:type="spellEnd"/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1691"/>
        <w:gridCol w:w="2384"/>
        <w:gridCol w:w="2604"/>
        <w:gridCol w:w="12"/>
        <w:gridCol w:w="709"/>
      </w:tblGrid>
      <w:tr w:rsidR="00A950D4" w:rsidRPr="00A950D4" w:rsidTr="0010549F">
        <w:tc>
          <w:tcPr>
            <w:tcW w:w="90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Поточний</w:t>
            </w:r>
            <w:proofErr w:type="spellEnd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контроль </w:t>
            </w: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знань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Сума</w:t>
            </w:r>
          </w:p>
        </w:tc>
      </w:tr>
      <w:tr w:rsidR="00A950D4" w:rsidRPr="00A950D4" w:rsidTr="0010549F">
        <w:trPr>
          <w:trHeight w:val="664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Контрольний</w:t>
            </w:r>
            <w:proofErr w:type="spellEnd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модуль </w:t>
            </w: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Розділ 1-2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Контрольний</w:t>
            </w:r>
            <w:proofErr w:type="spellEnd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модуль</w:t>
            </w:r>
          </w:p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Розділ 2-3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Індивідуальне</w:t>
            </w:r>
            <w:proofErr w:type="spellEnd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завдання</w:t>
            </w:r>
            <w:proofErr w:type="spellEnd"/>
          </w:p>
        </w:tc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Залік / </w:t>
            </w:r>
            <w:proofErr w:type="spellStart"/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Екзамен</w:t>
            </w:r>
            <w:proofErr w:type="spellEnd"/>
          </w:p>
        </w:tc>
        <w:tc>
          <w:tcPr>
            <w:tcW w:w="72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100</w:t>
            </w:r>
          </w:p>
        </w:tc>
      </w:tr>
      <w:tr w:rsidR="00A950D4" w:rsidRPr="00A950D4" w:rsidTr="0010549F"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2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2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72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0D4" w:rsidRPr="00A950D4" w:rsidRDefault="00A950D4" w:rsidP="00A950D4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</w:p>
        </w:tc>
      </w:tr>
      <w:bookmarkEnd w:id="1"/>
    </w:tbl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A950D4" w:rsidRPr="00A950D4" w:rsidRDefault="00A950D4" w:rsidP="00A950D4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Таблиця </w:t>
      </w:r>
      <w:r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>5</w:t>
      </w:r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>.</w:t>
      </w:r>
    </w:p>
    <w:p w:rsidR="00A950D4" w:rsidRPr="00A950D4" w:rsidRDefault="00A950D4" w:rsidP="00A950D4">
      <w:pPr>
        <w:widowControl/>
        <w:jc w:val="center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/>
        </w:rPr>
      </w:pPr>
      <w:r w:rsidRPr="00A950D4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/>
        </w:rPr>
        <w:t>Відповідь на практичному занятті та усна відповідь за</w:t>
      </w:r>
    </w:p>
    <w:p w:rsidR="00A950D4" w:rsidRPr="00A950D4" w:rsidRDefault="00A950D4" w:rsidP="00A950D4">
      <w:pPr>
        <w:widowControl/>
        <w:jc w:val="center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/>
        </w:rPr>
      </w:pPr>
      <w:r w:rsidRPr="00A950D4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/>
        </w:rPr>
        <w:t>темою індивідуального завдання</w:t>
      </w:r>
    </w:p>
    <w:tbl>
      <w:tblPr>
        <w:tblOverlap w:val="never"/>
        <w:tblW w:w="0" w:type="auto"/>
        <w:jc w:val="center"/>
        <w:tblInd w:w="-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854"/>
      </w:tblGrid>
      <w:tr w:rsidR="00A950D4" w:rsidRPr="00A950D4" w:rsidTr="00902232">
        <w:trPr>
          <w:trHeight w:hRule="exact" w:val="1806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 xml:space="preserve">А5 </w:t>
            </w:r>
          </w:p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(відмінно)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D4" w:rsidRPr="00A950D4" w:rsidRDefault="00A950D4" w:rsidP="00A950D4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Студент має глибокі міцні знання з теми. Вміє застосовувати здобуті знання на практиці. Відповідь базується на результатах отриманих в області цитології, анатомії,, фізіології людини і тварин, гістології, тобто з урахуванням міжпредметних зв’язків. В відповіді присутні розуміння фізіологічних механізмів дії центральної нервової системи для забезпечення вищої нервової діяльності людини. Володіє методологією основних досліджень вищої нервової діяльності людини, вміти грамотно інтерпретувати їхні результати.</w:t>
            </w:r>
          </w:p>
        </w:tc>
      </w:tr>
      <w:tr w:rsidR="00A950D4" w:rsidRPr="00A950D4" w:rsidTr="00902232">
        <w:trPr>
          <w:trHeight w:hRule="exact" w:val="71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В 4 </w:t>
            </w:r>
          </w:p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(добре)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D4" w:rsidRPr="00A950D4" w:rsidRDefault="00A950D4" w:rsidP="00A950D4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Студент має міцні ґрунтовні знання, вміє застосовувати їх на практиці, але може допустити неточності, окремі помилки в формуванні відповідей</w:t>
            </w:r>
          </w:p>
        </w:tc>
      </w:tr>
      <w:tr w:rsidR="00A950D4" w:rsidRPr="00A950D4" w:rsidTr="00902232">
        <w:trPr>
          <w:trHeight w:hRule="exact" w:val="701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С 4 </w:t>
            </w:r>
          </w:p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(добре)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Студент знає програмний матеріал повністю, </w:t>
            </w: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ru-RU"/>
              </w:rPr>
              <w:t xml:space="preserve">але </w:t>
            </w: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недостатньо вміє самостійно мислити, не може вийти за межі теми</w:t>
            </w:r>
          </w:p>
        </w:tc>
      </w:tr>
      <w:tr w:rsidR="00A950D4" w:rsidRPr="00A950D4" w:rsidTr="00902232">
        <w:trPr>
          <w:trHeight w:hRule="exact" w:val="711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D 3 </w:t>
            </w:r>
          </w:p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(задовільно)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D4" w:rsidRPr="00A950D4" w:rsidRDefault="00A950D4" w:rsidP="00A950D4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Студент знає основний зміст теми, </w:t>
            </w: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ru-RU"/>
              </w:rPr>
              <w:t xml:space="preserve">але </w:t>
            </w: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його знання мають загальний характер, іноді не підкріплені прикладами</w:t>
            </w:r>
          </w:p>
        </w:tc>
      </w:tr>
      <w:tr w:rsidR="00A950D4" w:rsidRPr="00A950D4" w:rsidTr="00902232">
        <w:trPr>
          <w:trHeight w:hRule="exact" w:val="707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Е 3 </w:t>
            </w:r>
          </w:p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(задовільно)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D4" w:rsidRPr="00A950D4" w:rsidRDefault="00A950D4" w:rsidP="00A950D4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Студент має прогалини в знаннях з теми. Замість чіткого термінологічного визначення пояснює теоретичний матеріал на побутовому рівні</w:t>
            </w:r>
          </w:p>
        </w:tc>
      </w:tr>
      <w:tr w:rsidR="00A950D4" w:rsidRPr="00A950D4" w:rsidTr="00902232">
        <w:trPr>
          <w:trHeight w:hRule="exact" w:val="703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 xml:space="preserve">Х 2 </w:t>
            </w:r>
          </w:p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(незадовільно )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D4" w:rsidRPr="00A950D4" w:rsidRDefault="00A950D4" w:rsidP="00A950D4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Студент має фрагментарні знання з теми. Не володіє термінологією, оскільки понятійний апарат не сформований. Не вміє викласти програмний матеріал</w:t>
            </w:r>
          </w:p>
        </w:tc>
      </w:tr>
      <w:tr w:rsidR="00A950D4" w:rsidRPr="00A950D4" w:rsidTr="00902232">
        <w:trPr>
          <w:trHeight w:hRule="exact" w:val="706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50D4" w:rsidRPr="00A950D4" w:rsidRDefault="00A950D4" w:rsidP="00A950D4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F 1 (незадовільно)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50D4" w:rsidRPr="00A950D4" w:rsidRDefault="00A950D4" w:rsidP="00A950D4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Студент повністю не знає програмного матеріалу, відмовляється відповідати</w:t>
            </w:r>
          </w:p>
          <w:p w:rsidR="00A950D4" w:rsidRPr="00A950D4" w:rsidRDefault="00A950D4" w:rsidP="00A950D4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eastAsia="en-US" w:bidi="ar-SA"/>
        </w:rPr>
      </w:pPr>
    </w:p>
    <w:p w:rsidR="00A950D4" w:rsidRPr="00A950D4" w:rsidRDefault="00A950D4" w:rsidP="00A950D4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</w:pPr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 xml:space="preserve">Таблиця </w:t>
      </w:r>
      <w:r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>6</w:t>
      </w:r>
      <w:r w:rsidRPr="00A950D4">
        <w:rPr>
          <w:rFonts w:ascii="Times New Roman" w:eastAsiaTheme="minorHAnsi" w:hAnsi="Times New Roman" w:cs="Times New Roman"/>
          <w:b/>
          <w:color w:val="auto"/>
          <w:sz w:val="22"/>
          <w:szCs w:val="22"/>
          <w:lang w:eastAsia="en-US" w:bidi="ar-SA"/>
        </w:rPr>
        <w:t>.</w:t>
      </w:r>
    </w:p>
    <w:p w:rsidR="00A950D4" w:rsidRPr="00A950D4" w:rsidRDefault="00A950D4" w:rsidP="00A950D4">
      <w:pPr>
        <w:widowControl/>
        <w:jc w:val="center"/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A950D4">
        <w:rPr>
          <w:rFonts w:ascii="Times New Roman" w:eastAsiaTheme="minorHAnsi" w:hAnsi="Times New Roman" w:cs="Times New Roman"/>
          <w:b/>
          <w:bCs/>
          <w:color w:val="auto"/>
          <w:sz w:val="22"/>
          <w:szCs w:val="22"/>
          <w:lang w:eastAsia="en-US" w:bidi="ar-SA"/>
        </w:rPr>
        <w:t>Шкала оцінювання: національна та ECTS</w:t>
      </w:r>
    </w:p>
    <w:tbl>
      <w:tblPr>
        <w:tblW w:w="0" w:type="auto"/>
        <w:jc w:val="center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3993"/>
        <w:gridCol w:w="2386"/>
        <w:gridCol w:w="1984"/>
      </w:tblGrid>
      <w:tr w:rsidR="00A950D4" w:rsidRPr="00A950D4" w:rsidTr="0010549F">
        <w:trPr>
          <w:cantSplit/>
          <w:trHeight w:val="399"/>
          <w:jc w:val="center"/>
        </w:trPr>
        <w:tc>
          <w:tcPr>
            <w:tcW w:w="1031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3993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386" w:type="dxa"/>
            <w:vAlign w:val="center"/>
          </w:tcPr>
          <w:p w:rsidR="00A950D4" w:rsidRPr="00A950D4" w:rsidRDefault="00A950D4" w:rsidP="00902232">
            <w:pPr>
              <w:widowControl/>
              <w:jc w:val="both"/>
              <w:rPr>
                <w:rFonts w:ascii="Times New Roman" w:eastAsiaTheme="minorHAnsi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>Екзамен</w:t>
            </w:r>
          </w:p>
        </w:tc>
        <w:tc>
          <w:tcPr>
            <w:tcW w:w="1984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>Залік</w:t>
            </w:r>
          </w:p>
        </w:tc>
      </w:tr>
      <w:tr w:rsidR="00A950D4" w:rsidRPr="00A950D4" w:rsidTr="0010549F">
        <w:trPr>
          <w:cantSplit/>
          <w:jc w:val="center"/>
        </w:trPr>
        <w:tc>
          <w:tcPr>
            <w:tcW w:w="1031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A</w:t>
            </w:r>
          </w:p>
        </w:tc>
        <w:tc>
          <w:tcPr>
            <w:tcW w:w="3993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90 – 100</w:t>
            </w:r>
          </w:p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(відмінно)</w:t>
            </w:r>
          </w:p>
        </w:tc>
        <w:tc>
          <w:tcPr>
            <w:tcW w:w="2386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55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bCs/>
                <w:iCs/>
                <w:color w:val="auto"/>
                <w:sz w:val="22"/>
                <w:szCs w:val="22"/>
                <w:lang w:eastAsia="en-US" w:bidi="ar-SA"/>
              </w:rPr>
              <w:t>Зараховано</w:t>
            </w:r>
          </w:p>
        </w:tc>
      </w:tr>
      <w:tr w:rsidR="00A950D4" w:rsidRPr="00A950D4" w:rsidTr="0010549F">
        <w:trPr>
          <w:cantSplit/>
          <w:jc w:val="center"/>
        </w:trPr>
        <w:tc>
          <w:tcPr>
            <w:tcW w:w="1031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B</w:t>
            </w:r>
          </w:p>
        </w:tc>
        <w:tc>
          <w:tcPr>
            <w:tcW w:w="3993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85 – 89</w:t>
            </w:r>
          </w:p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(дуже добре)</w:t>
            </w:r>
          </w:p>
        </w:tc>
        <w:tc>
          <w:tcPr>
            <w:tcW w:w="2386" w:type="dxa"/>
            <w:vMerge w:val="restart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4 (добре)</w:t>
            </w:r>
          </w:p>
        </w:tc>
        <w:tc>
          <w:tcPr>
            <w:tcW w:w="1984" w:type="dxa"/>
            <w:vMerge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A950D4" w:rsidRPr="00A950D4" w:rsidTr="0010549F">
        <w:trPr>
          <w:cantSplit/>
          <w:jc w:val="center"/>
        </w:trPr>
        <w:tc>
          <w:tcPr>
            <w:tcW w:w="1031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C</w:t>
            </w:r>
          </w:p>
        </w:tc>
        <w:tc>
          <w:tcPr>
            <w:tcW w:w="3993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75 – 84</w:t>
            </w:r>
          </w:p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(добре)</w:t>
            </w:r>
          </w:p>
        </w:tc>
        <w:tc>
          <w:tcPr>
            <w:tcW w:w="2386" w:type="dxa"/>
            <w:vMerge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984" w:type="dxa"/>
            <w:vMerge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A950D4" w:rsidRPr="00A950D4" w:rsidTr="0010549F">
        <w:trPr>
          <w:cantSplit/>
          <w:jc w:val="center"/>
        </w:trPr>
        <w:tc>
          <w:tcPr>
            <w:tcW w:w="1031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D</w:t>
            </w:r>
          </w:p>
        </w:tc>
        <w:tc>
          <w:tcPr>
            <w:tcW w:w="3993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70 – 74</w:t>
            </w:r>
          </w:p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(задовільно)</w:t>
            </w:r>
          </w:p>
        </w:tc>
        <w:tc>
          <w:tcPr>
            <w:tcW w:w="2386" w:type="dxa"/>
            <w:vMerge w:val="restart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3 (задовільно)</w:t>
            </w:r>
          </w:p>
        </w:tc>
        <w:tc>
          <w:tcPr>
            <w:tcW w:w="1984" w:type="dxa"/>
            <w:vMerge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A950D4" w:rsidRPr="00A950D4" w:rsidTr="0010549F">
        <w:trPr>
          <w:cantSplit/>
          <w:jc w:val="center"/>
        </w:trPr>
        <w:tc>
          <w:tcPr>
            <w:tcW w:w="1031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E</w:t>
            </w:r>
          </w:p>
        </w:tc>
        <w:tc>
          <w:tcPr>
            <w:tcW w:w="3993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60 – 69</w:t>
            </w:r>
          </w:p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(достатньо)</w:t>
            </w:r>
          </w:p>
        </w:tc>
        <w:tc>
          <w:tcPr>
            <w:tcW w:w="2386" w:type="dxa"/>
            <w:vMerge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984" w:type="dxa"/>
            <w:vMerge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A950D4" w:rsidRPr="00A950D4" w:rsidTr="0010549F">
        <w:trPr>
          <w:cantSplit/>
          <w:jc w:val="center"/>
        </w:trPr>
        <w:tc>
          <w:tcPr>
            <w:tcW w:w="1031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FX</w:t>
            </w:r>
          </w:p>
        </w:tc>
        <w:tc>
          <w:tcPr>
            <w:tcW w:w="3993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35 – 59</w:t>
            </w:r>
          </w:p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(незадовільно – з можливістю повторного складання)</w:t>
            </w:r>
          </w:p>
        </w:tc>
        <w:tc>
          <w:tcPr>
            <w:tcW w:w="2386" w:type="dxa"/>
            <w:vMerge w:val="restart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Не зараховано</w:t>
            </w:r>
          </w:p>
        </w:tc>
      </w:tr>
      <w:tr w:rsidR="00A950D4" w:rsidRPr="00A950D4" w:rsidTr="0010549F">
        <w:trPr>
          <w:cantSplit/>
          <w:jc w:val="center"/>
        </w:trPr>
        <w:tc>
          <w:tcPr>
            <w:tcW w:w="1031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F</w:t>
            </w:r>
          </w:p>
        </w:tc>
        <w:tc>
          <w:tcPr>
            <w:tcW w:w="3993" w:type="dxa"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 – 34</w:t>
            </w:r>
          </w:p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950D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(незадовільно – з обов’язковим повторним курсом)</w:t>
            </w:r>
          </w:p>
        </w:tc>
        <w:tc>
          <w:tcPr>
            <w:tcW w:w="2386" w:type="dxa"/>
            <w:vMerge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984" w:type="dxa"/>
            <w:vMerge/>
            <w:vAlign w:val="center"/>
          </w:tcPr>
          <w:p w:rsidR="00A950D4" w:rsidRPr="00A950D4" w:rsidRDefault="00A950D4" w:rsidP="00A950D4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:rsidR="00A950D4" w:rsidRPr="00A950D4" w:rsidRDefault="00A950D4" w:rsidP="00A950D4">
      <w:pPr>
        <w:widowControl/>
        <w:jc w:val="both"/>
        <w:rPr>
          <w:rFonts w:ascii="Times New Roman" w:eastAsiaTheme="minorHAnsi" w:hAnsi="Times New Roman" w:cs="Times New Roman"/>
          <w:bCs/>
          <w:color w:val="auto"/>
          <w:sz w:val="22"/>
          <w:szCs w:val="22"/>
          <w:lang w:eastAsia="en-US"/>
        </w:rPr>
      </w:pPr>
    </w:p>
    <w:p w:rsidR="002B42C0" w:rsidRPr="005C5A05" w:rsidRDefault="00EF0A34" w:rsidP="00A950D4">
      <w:pPr>
        <w:tabs>
          <w:tab w:val="left" w:pos="-3261"/>
        </w:tabs>
        <w:jc w:val="center"/>
        <w:rPr>
          <w:rFonts w:ascii="Times New Roman" w:hAnsi="Times New Roman" w:cs="Times New Roman"/>
        </w:rPr>
      </w:pPr>
    </w:p>
    <w:sectPr w:rsidR="002B42C0" w:rsidRPr="005C5A05" w:rsidSect="00112D4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C85"/>
    <w:multiLevelType w:val="multilevel"/>
    <w:tmpl w:val="05EEB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9F34A1"/>
    <w:multiLevelType w:val="hybridMultilevel"/>
    <w:tmpl w:val="A8FEA6DA"/>
    <w:lvl w:ilvl="0" w:tplc="66F4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3D73"/>
    <w:multiLevelType w:val="hybridMultilevel"/>
    <w:tmpl w:val="8FE8580E"/>
    <w:lvl w:ilvl="0" w:tplc="403A80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C09DC"/>
    <w:multiLevelType w:val="hybridMultilevel"/>
    <w:tmpl w:val="7BE8D9B2"/>
    <w:lvl w:ilvl="0" w:tplc="1888765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12"/>
    <w:rsid w:val="00112D44"/>
    <w:rsid w:val="00135C75"/>
    <w:rsid w:val="0033117A"/>
    <w:rsid w:val="005C5A05"/>
    <w:rsid w:val="008358E6"/>
    <w:rsid w:val="0084000F"/>
    <w:rsid w:val="00902232"/>
    <w:rsid w:val="00A950D4"/>
    <w:rsid w:val="00AC12E9"/>
    <w:rsid w:val="00B01A94"/>
    <w:rsid w:val="00CC495F"/>
    <w:rsid w:val="00D8514A"/>
    <w:rsid w:val="00ED2FD9"/>
    <w:rsid w:val="00EE4153"/>
    <w:rsid w:val="00EF0A34"/>
    <w:rsid w:val="00F00212"/>
    <w:rsid w:val="00FD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12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112D4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"/>
    <w:basedOn w:val="a0"/>
    <w:rsid w:val="00112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0">
    <w:name w:val="Основной текст (2) + Полужирный"/>
    <w:basedOn w:val="a0"/>
    <w:rsid w:val="00112D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">
    <w:name w:val="Основной текст (2) + Малые прописные"/>
    <w:basedOn w:val="a0"/>
    <w:rsid w:val="00112D4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a4">
    <w:name w:val="Подпись к таблице"/>
    <w:basedOn w:val="a"/>
    <w:link w:val="a3"/>
    <w:rsid w:val="00112D4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table" w:styleId="a5">
    <w:name w:val="Table Grid"/>
    <w:basedOn w:val="a1"/>
    <w:uiPriority w:val="59"/>
    <w:rsid w:val="00112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5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12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112D4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"/>
    <w:basedOn w:val="a0"/>
    <w:rsid w:val="00112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0">
    <w:name w:val="Основной текст (2) + Полужирный"/>
    <w:basedOn w:val="a0"/>
    <w:rsid w:val="00112D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">
    <w:name w:val="Основной текст (2) + Малые прописные"/>
    <w:basedOn w:val="a0"/>
    <w:rsid w:val="00112D4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a4">
    <w:name w:val="Подпись к таблице"/>
    <w:basedOn w:val="a"/>
    <w:link w:val="a3"/>
    <w:rsid w:val="00112D4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table" w:styleId="a5">
    <w:name w:val="Table Grid"/>
    <w:basedOn w:val="a1"/>
    <w:uiPriority w:val="59"/>
    <w:rsid w:val="00112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C5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2024-10-31T16:06:00Z</dcterms:created>
  <dcterms:modified xsi:type="dcterms:W3CDTF">2024-10-31T16:24:00Z</dcterms:modified>
</cp:coreProperties>
</file>