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D97" w:rsidRDefault="00A23D97" w:rsidP="00832C86">
      <w:pPr>
        <w:suppressAutoHyphens/>
        <w:spacing w:after="0" w:line="240" w:lineRule="auto"/>
        <w:ind w:firstLine="709"/>
        <w:jc w:val="center"/>
        <w:rPr>
          <w:rFonts w:ascii="Times New Roman" w:eastAsia="Times New Roman" w:hAnsi="Times New Roman" w:cs="Times New Roman"/>
          <w:b/>
          <w:sz w:val="24"/>
          <w:szCs w:val="28"/>
          <w:lang w:val="en-US" w:eastAsia="ar-SA"/>
        </w:rPr>
      </w:pPr>
    </w:p>
    <w:p w:rsidR="00C32A5D" w:rsidRPr="00C32A5D" w:rsidRDefault="00C32A5D" w:rsidP="00832C86">
      <w:pPr>
        <w:suppressAutoHyphens/>
        <w:spacing w:after="0" w:line="240" w:lineRule="auto"/>
        <w:ind w:firstLine="709"/>
        <w:jc w:val="center"/>
        <w:rPr>
          <w:rFonts w:ascii="Times New Roman" w:eastAsia="Times New Roman" w:hAnsi="Times New Roman" w:cs="Times New Roman"/>
          <w:b/>
          <w:sz w:val="24"/>
          <w:szCs w:val="28"/>
          <w:lang w:val="uk-UA" w:eastAsia="ar-SA"/>
        </w:rPr>
      </w:pPr>
      <w:r w:rsidRPr="00C32A5D">
        <w:rPr>
          <w:rFonts w:ascii="Times New Roman" w:eastAsia="Times New Roman" w:hAnsi="Times New Roman" w:cs="Times New Roman"/>
          <w:b/>
          <w:sz w:val="24"/>
          <w:szCs w:val="28"/>
          <w:lang w:val="uk-UA" w:eastAsia="ar-SA"/>
        </w:rPr>
        <w:t>МІНІСТЕРСТВО ОСВІТИ І НАУКИ УКРАЇНИ</w:t>
      </w:r>
    </w:p>
    <w:p w:rsidR="00C32A5D" w:rsidRPr="00C32A5D" w:rsidRDefault="00C32A5D" w:rsidP="00832C86">
      <w:pPr>
        <w:suppressAutoHyphens/>
        <w:spacing w:after="0" w:line="240" w:lineRule="auto"/>
        <w:ind w:firstLine="709"/>
        <w:jc w:val="center"/>
        <w:rPr>
          <w:rFonts w:ascii="Times New Roman" w:eastAsia="Times New Roman" w:hAnsi="Times New Roman" w:cs="Times New Roman"/>
          <w:b/>
          <w:sz w:val="24"/>
          <w:szCs w:val="28"/>
          <w:lang w:val="uk-UA" w:eastAsia="ar-SA"/>
        </w:rPr>
      </w:pPr>
      <w:r w:rsidRPr="00C32A5D">
        <w:rPr>
          <w:rFonts w:ascii="Times New Roman" w:eastAsia="Times New Roman" w:hAnsi="Times New Roman" w:cs="Times New Roman"/>
          <w:b/>
          <w:sz w:val="24"/>
          <w:szCs w:val="28"/>
          <w:lang w:val="uk-UA" w:eastAsia="ar-SA"/>
        </w:rPr>
        <w:t>ВСП «ЕКОНОМІКО-ПРАВНИЧИЙ ФАХОВИЙ КОЛЕДЖ</w:t>
      </w:r>
    </w:p>
    <w:p w:rsidR="00C32A5D" w:rsidRPr="00C32A5D" w:rsidRDefault="00C32A5D" w:rsidP="00832C86">
      <w:pPr>
        <w:suppressAutoHyphens/>
        <w:spacing w:after="0" w:line="240" w:lineRule="auto"/>
        <w:ind w:firstLine="709"/>
        <w:jc w:val="center"/>
        <w:rPr>
          <w:rFonts w:ascii="Times New Roman" w:eastAsia="Times New Roman" w:hAnsi="Times New Roman" w:cs="Times New Roman"/>
          <w:b/>
          <w:sz w:val="24"/>
          <w:szCs w:val="28"/>
          <w:lang w:val="uk-UA" w:eastAsia="ar-SA"/>
        </w:rPr>
      </w:pPr>
      <w:r w:rsidRPr="00C32A5D">
        <w:rPr>
          <w:rFonts w:ascii="Times New Roman" w:eastAsia="Times New Roman" w:hAnsi="Times New Roman" w:cs="Times New Roman"/>
          <w:b/>
          <w:sz w:val="24"/>
          <w:szCs w:val="28"/>
          <w:lang w:val="uk-UA" w:eastAsia="ar-SA"/>
        </w:rPr>
        <w:t>ЗАПОРІЗЬКОГО НАЦІОНАЛЬНОГО УНІВЕРСИТЕТУ»</w:t>
      </w:r>
    </w:p>
    <w:p w:rsidR="00FD6A0B" w:rsidRPr="002C4AA5" w:rsidRDefault="00FD6A0B" w:rsidP="00832C86">
      <w:pPr>
        <w:suppressAutoHyphens/>
        <w:spacing w:after="0" w:line="240" w:lineRule="auto"/>
        <w:ind w:firstLine="709"/>
        <w:jc w:val="center"/>
        <w:rPr>
          <w:rFonts w:ascii="Times New Roman" w:eastAsia="Times New Roman" w:hAnsi="Times New Roman" w:cs="Times New Roman"/>
          <w:sz w:val="24"/>
          <w:szCs w:val="24"/>
          <w:lang w:val="uk-UA" w:eastAsia="ar-SA"/>
        </w:rPr>
      </w:pPr>
    </w:p>
    <w:p w:rsidR="00FD6A0B" w:rsidRPr="002C4AA5" w:rsidRDefault="00FD6A0B" w:rsidP="00275DC7">
      <w:pPr>
        <w:suppressAutoHyphens/>
        <w:spacing w:after="0" w:line="240" w:lineRule="auto"/>
        <w:ind w:left="5245"/>
        <w:jc w:val="both"/>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b/>
          <w:sz w:val="24"/>
          <w:szCs w:val="24"/>
          <w:lang w:val="uk-UA" w:eastAsia="ar-SA"/>
        </w:rPr>
        <w:t>ЗАТВЕРДЖУЮ</w:t>
      </w:r>
    </w:p>
    <w:p w:rsidR="00E557C0" w:rsidRDefault="00FD6A0B" w:rsidP="00275DC7">
      <w:pPr>
        <w:suppressAutoHyphens/>
        <w:spacing w:after="0" w:line="240" w:lineRule="auto"/>
        <w:ind w:left="5245"/>
        <w:jc w:val="both"/>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 xml:space="preserve">Директор </w:t>
      </w:r>
    </w:p>
    <w:p w:rsidR="00FD6A0B" w:rsidRPr="002C4AA5" w:rsidRDefault="00FD6A0B" w:rsidP="00275DC7">
      <w:pPr>
        <w:suppressAutoHyphens/>
        <w:spacing w:after="0" w:line="240" w:lineRule="auto"/>
        <w:ind w:left="5245"/>
        <w:jc w:val="both"/>
        <w:rPr>
          <w:rFonts w:ascii="Times New Roman" w:eastAsia="Times New Roman" w:hAnsi="Times New Roman" w:cs="Times New Roman"/>
          <w:sz w:val="24"/>
          <w:szCs w:val="24"/>
          <w:lang w:eastAsia="ar-SA"/>
        </w:rPr>
      </w:pPr>
      <w:r w:rsidRPr="002C4AA5">
        <w:rPr>
          <w:rFonts w:ascii="Times New Roman" w:eastAsia="Times New Roman" w:hAnsi="Times New Roman" w:cs="Times New Roman"/>
          <w:sz w:val="24"/>
          <w:szCs w:val="24"/>
          <w:lang w:val="uk-UA" w:eastAsia="ar-SA"/>
        </w:rPr>
        <w:t>____________</w:t>
      </w:r>
      <w:r w:rsidR="00E557C0">
        <w:rPr>
          <w:rFonts w:ascii="Times New Roman" w:eastAsia="Times New Roman" w:hAnsi="Times New Roman" w:cs="Times New Roman"/>
          <w:sz w:val="24"/>
          <w:szCs w:val="24"/>
          <w:lang w:val="uk-UA" w:eastAsia="ar-SA"/>
        </w:rPr>
        <w:t>___</w:t>
      </w:r>
      <w:r w:rsidRPr="002C4AA5">
        <w:rPr>
          <w:rFonts w:ascii="Times New Roman" w:eastAsia="Times New Roman" w:hAnsi="Times New Roman" w:cs="Times New Roman"/>
          <w:sz w:val="24"/>
          <w:szCs w:val="24"/>
          <w:lang w:val="uk-UA" w:eastAsia="ar-SA"/>
        </w:rPr>
        <w:t xml:space="preserve">        О.Є.Грибанова  </w:t>
      </w:r>
    </w:p>
    <w:p w:rsidR="00FD6A0B" w:rsidRPr="002C4AA5" w:rsidRDefault="00FD6A0B" w:rsidP="00275DC7">
      <w:pPr>
        <w:suppressAutoHyphens/>
        <w:spacing w:after="0" w:line="240" w:lineRule="auto"/>
        <w:ind w:left="5245"/>
        <w:jc w:val="both"/>
        <w:rPr>
          <w:rFonts w:ascii="Times New Roman" w:eastAsia="Times New Roman" w:hAnsi="Times New Roman" w:cs="Times New Roman"/>
          <w:sz w:val="24"/>
          <w:szCs w:val="24"/>
          <w:lang w:eastAsia="ar-SA"/>
        </w:rPr>
      </w:pPr>
    </w:p>
    <w:p w:rsidR="00FD6A0B" w:rsidRPr="00334795" w:rsidRDefault="00FD6A0B" w:rsidP="00275DC7">
      <w:pPr>
        <w:suppressAutoHyphens/>
        <w:spacing w:after="0" w:line="240" w:lineRule="auto"/>
        <w:ind w:left="5245"/>
        <w:jc w:val="both"/>
        <w:rPr>
          <w:rFonts w:ascii="Times New Roman" w:eastAsia="Times New Roman" w:hAnsi="Times New Roman" w:cs="Times New Roman"/>
          <w:sz w:val="24"/>
          <w:szCs w:val="24"/>
          <w:lang w:eastAsia="ar-SA"/>
        </w:rPr>
      </w:pPr>
      <w:r w:rsidRPr="002C4AA5">
        <w:rPr>
          <w:rFonts w:ascii="Times New Roman" w:eastAsia="Times New Roman" w:hAnsi="Times New Roman" w:cs="Times New Roman"/>
          <w:sz w:val="24"/>
          <w:szCs w:val="24"/>
          <w:lang w:eastAsia="ar-SA"/>
        </w:rPr>
        <w:t xml:space="preserve"> </w:t>
      </w:r>
      <w:r w:rsidRPr="002C4AA5">
        <w:rPr>
          <w:rFonts w:ascii="Times New Roman" w:eastAsia="Times New Roman" w:hAnsi="Times New Roman" w:cs="Times New Roman"/>
          <w:sz w:val="24"/>
          <w:szCs w:val="24"/>
          <w:lang w:val="uk-UA" w:eastAsia="ar-SA"/>
        </w:rPr>
        <w:t>«______»_________________20</w:t>
      </w:r>
      <w:r w:rsidR="009025E4">
        <w:rPr>
          <w:rFonts w:ascii="Times New Roman" w:eastAsia="Times New Roman" w:hAnsi="Times New Roman" w:cs="Times New Roman"/>
          <w:sz w:val="24"/>
          <w:szCs w:val="24"/>
          <w:lang w:val="uk-UA" w:eastAsia="ar-SA"/>
        </w:rPr>
        <w:t>2</w:t>
      </w:r>
      <w:r w:rsidR="00562569" w:rsidRPr="00334795">
        <w:rPr>
          <w:rFonts w:ascii="Times New Roman" w:eastAsia="Times New Roman" w:hAnsi="Times New Roman" w:cs="Times New Roman"/>
          <w:sz w:val="24"/>
          <w:szCs w:val="24"/>
          <w:lang w:eastAsia="ar-SA"/>
        </w:rPr>
        <w:t>3</w:t>
      </w:r>
    </w:p>
    <w:p w:rsidR="00FD6A0B" w:rsidRDefault="00FD6A0B" w:rsidP="00832C86">
      <w:pPr>
        <w:suppressAutoHyphens/>
        <w:spacing w:after="0" w:line="240" w:lineRule="auto"/>
        <w:ind w:firstLine="709"/>
        <w:jc w:val="center"/>
        <w:rPr>
          <w:rFonts w:ascii="Times New Roman" w:eastAsia="Times New Roman" w:hAnsi="Times New Roman" w:cs="Times New Roman"/>
          <w:sz w:val="24"/>
          <w:szCs w:val="24"/>
          <w:lang w:val="uk-UA" w:eastAsia="ar-SA"/>
        </w:rPr>
      </w:pPr>
    </w:p>
    <w:p w:rsidR="00C33A9E" w:rsidRPr="002C4AA5" w:rsidRDefault="00C33A9E" w:rsidP="00832C86">
      <w:pPr>
        <w:suppressAutoHyphens/>
        <w:spacing w:after="0" w:line="240" w:lineRule="auto"/>
        <w:ind w:firstLine="709"/>
        <w:jc w:val="center"/>
        <w:rPr>
          <w:rFonts w:ascii="Times New Roman" w:eastAsia="Times New Roman" w:hAnsi="Times New Roman" w:cs="Times New Roman"/>
          <w:sz w:val="24"/>
          <w:szCs w:val="24"/>
          <w:lang w:val="uk-UA" w:eastAsia="ar-SA"/>
        </w:rPr>
      </w:pPr>
    </w:p>
    <w:p w:rsidR="002D09AE" w:rsidRPr="002C4AA5" w:rsidRDefault="002D09AE" w:rsidP="00832C86">
      <w:pPr>
        <w:suppressAutoHyphens/>
        <w:spacing w:after="0" w:line="240" w:lineRule="auto"/>
        <w:ind w:firstLine="709"/>
        <w:jc w:val="center"/>
        <w:rPr>
          <w:rFonts w:ascii="Times New Roman" w:eastAsia="Times New Roman" w:hAnsi="Times New Roman" w:cs="Times New Roman"/>
          <w:b/>
          <w:sz w:val="24"/>
          <w:szCs w:val="24"/>
          <w:lang w:val="uk-UA" w:eastAsia="ru-RU"/>
        </w:rPr>
      </w:pPr>
      <w:r w:rsidRPr="002C4AA5">
        <w:rPr>
          <w:rFonts w:ascii="Times New Roman" w:eastAsia="Times New Roman" w:hAnsi="Times New Roman" w:cs="Times New Roman"/>
          <w:b/>
          <w:sz w:val="24"/>
          <w:szCs w:val="24"/>
          <w:lang w:val="uk-UA" w:eastAsia="ru-RU"/>
        </w:rPr>
        <w:t>БЕЗПЕКА ЖИТТЄД</w:t>
      </w:r>
      <w:r w:rsidR="00340EF2" w:rsidRPr="002C4AA5">
        <w:rPr>
          <w:rFonts w:ascii="Times New Roman" w:eastAsia="Times New Roman" w:hAnsi="Times New Roman" w:cs="Times New Roman"/>
          <w:b/>
          <w:sz w:val="24"/>
          <w:szCs w:val="24"/>
          <w:lang w:val="uk-UA" w:eastAsia="ru-RU"/>
        </w:rPr>
        <w:t>І</w:t>
      </w:r>
      <w:r w:rsidRPr="002C4AA5">
        <w:rPr>
          <w:rFonts w:ascii="Times New Roman" w:eastAsia="Times New Roman" w:hAnsi="Times New Roman" w:cs="Times New Roman"/>
          <w:b/>
          <w:sz w:val="24"/>
          <w:szCs w:val="24"/>
          <w:lang w:val="uk-UA" w:eastAsia="ru-RU"/>
        </w:rPr>
        <w:t xml:space="preserve">ЯЛЬНОСТІ ФАХІВЦЯ </w:t>
      </w:r>
    </w:p>
    <w:p w:rsidR="00FD6A0B" w:rsidRPr="002C4AA5" w:rsidRDefault="002D09AE" w:rsidP="00832C86">
      <w:pPr>
        <w:suppressAutoHyphens/>
        <w:spacing w:after="0" w:line="240" w:lineRule="auto"/>
        <w:ind w:firstLine="709"/>
        <w:jc w:val="center"/>
        <w:rPr>
          <w:rFonts w:ascii="Times New Roman" w:eastAsia="Times New Roman" w:hAnsi="Times New Roman" w:cs="Times New Roman"/>
          <w:b/>
          <w:sz w:val="24"/>
          <w:szCs w:val="24"/>
          <w:lang w:val="uk-UA" w:eastAsia="ru-RU"/>
        </w:rPr>
      </w:pPr>
      <w:r w:rsidRPr="002C4AA5">
        <w:rPr>
          <w:rFonts w:ascii="Times New Roman" w:eastAsia="Times New Roman" w:hAnsi="Times New Roman" w:cs="Times New Roman"/>
          <w:b/>
          <w:sz w:val="24"/>
          <w:szCs w:val="24"/>
          <w:lang w:val="uk-UA" w:eastAsia="ru-RU"/>
        </w:rPr>
        <w:t>З ОСНОВАМИ ОХОРОНИ ПРАЦІ</w:t>
      </w:r>
    </w:p>
    <w:p w:rsidR="00FD6A0B" w:rsidRPr="002C4AA5" w:rsidRDefault="00FD6A0B" w:rsidP="00832C86">
      <w:pPr>
        <w:suppressAutoHyphens/>
        <w:spacing w:after="0" w:line="240" w:lineRule="auto"/>
        <w:ind w:firstLine="709"/>
        <w:jc w:val="center"/>
        <w:rPr>
          <w:rFonts w:ascii="Times New Roman" w:eastAsia="Times New Roman" w:hAnsi="Times New Roman" w:cs="Times New Roman"/>
          <w:b/>
          <w:sz w:val="24"/>
          <w:szCs w:val="24"/>
          <w:lang w:val="uk-UA" w:eastAsia="ru-RU"/>
        </w:rPr>
      </w:pPr>
    </w:p>
    <w:p w:rsidR="00FD6A0B" w:rsidRPr="002C4AA5" w:rsidRDefault="00FD6A0B" w:rsidP="00832C86">
      <w:pPr>
        <w:suppressAutoHyphens/>
        <w:spacing w:after="0" w:line="240" w:lineRule="auto"/>
        <w:ind w:firstLine="709"/>
        <w:jc w:val="center"/>
        <w:rPr>
          <w:rFonts w:ascii="Times New Roman" w:eastAsia="Times New Roman" w:hAnsi="Times New Roman" w:cs="Times New Roman"/>
          <w:i/>
          <w:iCs/>
          <w:sz w:val="24"/>
          <w:szCs w:val="24"/>
          <w:lang w:eastAsia="ar-SA"/>
        </w:rPr>
      </w:pPr>
      <w:r w:rsidRPr="002C4AA5">
        <w:rPr>
          <w:rFonts w:ascii="Times New Roman" w:eastAsia="Times New Roman" w:hAnsi="Times New Roman" w:cs="Times New Roman"/>
          <w:iCs/>
          <w:sz w:val="24"/>
          <w:szCs w:val="24"/>
          <w:lang w:val="uk-UA" w:eastAsia="ar-SA"/>
        </w:rPr>
        <w:t>РОБОЧА ПРОГРАМА НАВЧАЛЬНОЇ ДИСЦИПЛІНИ</w:t>
      </w:r>
      <w:r w:rsidRPr="002C4AA5">
        <w:rPr>
          <w:rFonts w:ascii="Times New Roman" w:eastAsia="Times New Roman" w:hAnsi="Times New Roman" w:cs="Times New Roman"/>
          <w:i/>
          <w:iCs/>
          <w:sz w:val="24"/>
          <w:szCs w:val="24"/>
          <w:lang w:val="uk-UA" w:eastAsia="ar-SA"/>
        </w:rPr>
        <w:t xml:space="preserve"> </w:t>
      </w:r>
    </w:p>
    <w:p w:rsidR="00FD6A0B" w:rsidRPr="002C4AA5" w:rsidRDefault="00FD6A0B" w:rsidP="00832C86">
      <w:pPr>
        <w:suppressAutoHyphens/>
        <w:spacing w:after="0" w:line="240" w:lineRule="auto"/>
        <w:ind w:firstLine="709"/>
        <w:jc w:val="center"/>
        <w:rPr>
          <w:rFonts w:ascii="Times New Roman" w:eastAsia="Times New Roman" w:hAnsi="Times New Roman" w:cs="Times New Roman"/>
          <w:b/>
          <w:bCs/>
          <w:sz w:val="24"/>
          <w:szCs w:val="24"/>
          <w:lang w:val="uk-UA" w:eastAsia="ar-SA"/>
        </w:rPr>
      </w:pPr>
    </w:p>
    <w:p w:rsidR="00FD6A0B" w:rsidRPr="002C4AA5" w:rsidRDefault="00FD6A0B" w:rsidP="00832C86">
      <w:pPr>
        <w:suppressAutoHyphens/>
        <w:spacing w:after="0" w:line="240" w:lineRule="auto"/>
        <w:ind w:firstLine="709"/>
        <w:jc w:val="center"/>
        <w:rPr>
          <w:rFonts w:ascii="Times New Roman" w:eastAsia="Times New Roman" w:hAnsi="Times New Roman" w:cs="Times New Roman"/>
          <w:i/>
          <w:sz w:val="24"/>
          <w:szCs w:val="24"/>
          <w:lang w:val="uk-UA" w:eastAsia="ru-RU"/>
        </w:rPr>
      </w:pPr>
      <w:r w:rsidRPr="002C4AA5">
        <w:rPr>
          <w:rFonts w:ascii="Times New Roman" w:eastAsia="Times New Roman" w:hAnsi="Times New Roman" w:cs="Times New Roman"/>
          <w:b/>
          <w:sz w:val="24"/>
          <w:szCs w:val="24"/>
          <w:lang w:val="uk-UA" w:eastAsia="ru-RU"/>
        </w:rPr>
        <w:t xml:space="preserve">підготовки </w:t>
      </w:r>
      <w:r w:rsidR="00C32A5D">
        <w:rPr>
          <w:rFonts w:ascii="Times New Roman" w:eastAsia="Times New Roman" w:hAnsi="Times New Roman" w:cs="Times New Roman"/>
          <w:i/>
          <w:sz w:val="24"/>
          <w:szCs w:val="24"/>
          <w:lang w:val="uk-UA" w:eastAsia="ru-RU"/>
        </w:rPr>
        <w:t>фахових молодших бакалаврів</w:t>
      </w:r>
    </w:p>
    <w:p w:rsidR="000D17BE" w:rsidRDefault="00FD6A0B" w:rsidP="00832C86">
      <w:pPr>
        <w:suppressAutoHyphens/>
        <w:spacing w:after="0" w:line="240" w:lineRule="auto"/>
        <w:ind w:firstLine="709"/>
        <w:jc w:val="center"/>
        <w:rPr>
          <w:rFonts w:ascii="Times New Roman" w:hAnsi="Times New Roman" w:cs="Times New Roman"/>
          <w:sz w:val="24"/>
          <w:szCs w:val="24"/>
          <w:lang w:val="uk-UA"/>
        </w:rPr>
      </w:pPr>
      <w:r w:rsidRPr="002C4AA5">
        <w:rPr>
          <w:rFonts w:ascii="Times New Roman" w:eastAsia="Times New Roman" w:hAnsi="Times New Roman" w:cs="Times New Roman"/>
          <w:b/>
          <w:sz w:val="24"/>
          <w:szCs w:val="24"/>
          <w:lang w:val="uk-UA" w:eastAsia="ru-RU"/>
        </w:rPr>
        <w:t>галузі знань:</w:t>
      </w:r>
      <w:r w:rsidR="002D09AE" w:rsidRPr="002C4AA5">
        <w:rPr>
          <w:rFonts w:ascii="Times New Roman" w:hAnsi="Times New Roman" w:cs="Times New Roman"/>
          <w:sz w:val="24"/>
          <w:szCs w:val="24"/>
        </w:rPr>
        <w:t xml:space="preserve"> </w:t>
      </w:r>
    </w:p>
    <w:p w:rsidR="00BE4E44" w:rsidRPr="002C4AA5" w:rsidRDefault="00BE4E44" w:rsidP="005D2BC1">
      <w:pPr>
        <w:suppressAutoHyphens/>
        <w:spacing w:after="0" w:line="240" w:lineRule="auto"/>
        <w:ind w:firstLine="709"/>
        <w:jc w:val="center"/>
        <w:rPr>
          <w:rFonts w:ascii="Times New Roman" w:eastAsia="Times New Roman" w:hAnsi="Times New Roman" w:cs="Times New Roman"/>
          <w:i/>
          <w:sz w:val="24"/>
          <w:szCs w:val="24"/>
          <w:lang w:val="uk-UA" w:eastAsia="ru-RU"/>
        </w:rPr>
      </w:pPr>
      <w:r w:rsidRPr="002C4AA5">
        <w:rPr>
          <w:rFonts w:ascii="Times New Roman" w:eastAsia="Times New Roman" w:hAnsi="Times New Roman" w:cs="Times New Roman"/>
          <w:i/>
          <w:sz w:val="24"/>
          <w:szCs w:val="24"/>
          <w:lang w:val="uk-UA" w:eastAsia="ru-RU"/>
        </w:rPr>
        <w:t>23 - Соціальна робота</w:t>
      </w:r>
    </w:p>
    <w:p w:rsidR="00C32A5D" w:rsidRDefault="00FD6A0B" w:rsidP="005D2BC1">
      <w:pPr>
        <w:suppressAutoHyphens/>
        <w:spacing w:after="0" w:line="240" w:lineRule="auto"/>
        <w:ind w:firstLine="709"/>
        <w:jc w:val="center"/>
        <w:rPr>
          <w:rFonts w:ascii="Times New Roman" w:eastAsia="Times New Roman" w:hAnsi="Times New Roman" w:cs="Times New Roman"/>
          <w:bCs/>
          <w:i/>
          <w:sz w:val="24"/>
          <w:szCs w:val="24"/>
          <w:lang w:val="uk-UA" w:eastAsia="ar-SA"/>
        </w:rPr>
      </w:pPr>
      <w:r w:rsidRPr="002C4AA5">
        <w:rPr>
          <w:rFonts w:ascii="Times New Roman" w:eastAsia="Times New Roman" w:hAnsi="Times New Roman" w:cs="Times New Roman"/>
          <w:b/>
          <w:sz w:val="24"/>
          <w:szCs w:val="24"/>
          <w:lang w:val="uk-UA" w:eastAsia="ru-RU"/>
        </w:rPr>
        <w:t>спеціальності:</w:t>
      </w:r>
    </w:p>
    <w:p w:rsidR="00C32A5D" w:rsidRPr="0072390F" w:rsidRDefault="00C32A5D" w:rsidP="005D2BC1">
      <w:pPr>
        <w:suppressAutoHyphens/>
        <w:spacing w:after="0" w:line="240" w:lineRule="auto"/>
        <w:ind w:firstLine="709"/>
        <w:jc w:val="center"/>
        <w:rPr>
          <w:rFonts w:ascii="Times New Roman" w:eastAsia="Times New Roman" w:hAnsi="Times New Roman" w:cs="Times New Roman"/>
          <w:bCs/>
          <w:i/>
          <w:sz w:val="24"/>
          <w:szCs w:val="24"/>
          <w:lang w:eastAsia="ar-SA"/>
        </w:rPr>
      </w:pPr>
      <w:r w:rsidRPr="002C4AA5">
        <w:rPr>
          <w:rFonts w:ascii="Times New Roman" w:eastAsia="Times New Roman" w:hAnsi="Times New Roman" w:cs="Times New Roman"/>
          <w:bCs/>
          <w:i/>
          <w:sz w:val="24"/>
          <w:szCs w:val="24"/>
          <w:lang w:val="uk-UA" w:eastAsia="ar-SA"/>
        </w:rPr>
        <w:t>231 - Соціальна робота</w:t>
      </w:r>
    </w:p>
    <w:p w:rsidR="00A23D97" w:rsidRPr="0072390F" w:rsidRDefault="00A23D97" w:rsidP="00A23D97">
      <w:pPr>
        <w:suppressAutoHyphens/>
        <w:spacing w:after="0" w:line="240" w:lineRule="auto"/>
        <w:ind w:firstLine="709"/>
        <w:jc w:val="center"/>
        <w:rPr>
          <w:rFonts w:ascii="Times New Roman" w:eastAsia="Times New Roman" w:hAnsi="Times New Roman" w:cs="Times New Roman"/>
          <w:bCs/>
          <w:i/>
          <w:sz w:val="24"/>
          <w:szCs w:val="24"/>
          <w:lang w:eastAsia="ar-SA"/>
        </w:rPr>
      </w:pPr>
      <w:r w:rsidRPr="0072390F">
        <w:rPr>
          <w:rFonts w:ascii="Times New Roman" w:eastAsia="Times New Roman" w:hAnsi="Times New Roman" w:cs="Times New Roman"/>
          <w:b/>
          <w:bCs/>
          <w:sz w:val="24"/>
          <w:szCs w:val="24"/>
          <w:lang w:eastAsia="ar-SA"/>
        </w:rPr>
        <w:t>освітньо-професійної програми:</w:t>
      </w:r>
      <w:r w:rsidRPr="00A23D97">
        <w:rPr>
          <w:rFonts w:ascii="Times New Roman" w:eastAsia="Times New Roman" w:hAnsi="Times New Roman" w:cs="Times New Roman"/>
          <w:bCs/>
          <w:i/>
          <w:sz w:val="24"/>
          <w:szCs w:val="24"/>
          <w:lang w:val="uk-UA" w:eastAsia="ar-SA"/>
        </w:rPr>
        <w:t xml:space="preserve"> </w:t>
      </w:r>
      <w:r w:rsidRPr="002C4AA5">
        <w:rPr>
          <w:rFonts w:ascii="Times New Roman" w:eastAsia="Times New Roman" w:hAnsi="Times New Roman" w:cs="Times New Roman"/>
          <w:bCs/>
          <w:i/>
          <w:sz w:val="24"/>
          <w:szCs w:val="24"/>
          <w:lang w:val="uk-UA" w:eastAsia="ar-SA"/>
        </w:rPr>
        <w:t>Соціальна робота</w:t>
      </w:r>
    </w:p>
    <w:p w:rsidR="00A23D97" w:rsidRPr="0072390F" w:rsidRDefault="00A23D97" w:rsidP="005D2BC1">
      <w:pPr>
        <w:suppressAutoHyphens/>
        <w:spacing w:after="0" w:line="240" w:lineRule="auto"/>
        <w:ind w:firstLine="709"/>
        <w:jc w:val="center"/>
        <w:rPr>
          <w:rFonts w:ascii="Times New Roman" w:eastAsia="Times New Roman" w:hAnsi="Times New Roman" w:cs="Times New Roman"/>
          <w:b/>
          <w:bCs/>
          <w:sz w:val="24"/>
          <w:szCs w:val="24"/>
          <w:lang w:eastAsia="ar-SA"/>
        </w:rPr>
      </w:pPr>
    </w:p>
    <w:p w:rsidR="00FD6A0B" w:rsidRPr="00A23D97" w:rsidRDefault="00FD6A0B" w:rsidP="00832C86">
      <w:pPr>
        <w:suppressAutoHyphens/>
        <w:spacing w:after="0" w:line="240" w:lineRule="auto"/>
        <w:ind w:firstLine="709"/>
        <w:rPr>
          <w:rFonts w:ascii="Times New Roman" w:eastAsia="Times New Roman" w:hAnsi="Times New Roman" w:cs="Times New Roman"/>
          <w:b/>
          <w:bCs/>
          <w:sz w:val="24"/>
          <w:szCs w:val="24"/>
          <w:lang w:val="uk-UA" w:eastAsia="ar-SA"/>
        </w:rPr>
      </w:pPr>
    </w:p>
    <w:p w:rsidR="00FD6A0B" w:rsidRPr="002C4AA5" w:rsidRDefault="00FD6A0B" w:rsidP="00832C86">
      <w:pPr>
        <w:suppressAutoHyphens/>
        <w:spacing w:after="0" w:line="240" w:lineRule="auto"/>
        <w:ind w:firstLine="709"/>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b/>
          <w:bCs/>
          <w:sz w:val="24"/>
          <w:szCs w:val="24"/>
          <w:lang w:val="uk-UA" w:eastAsia="ar-SA"/>
        </w:rPr>
        <w:t>Укладач:</w:t>
      </w:r>
      <w:r w:rsidRPr="002C4AA5">
        <w:rPr>
          <w:rFonts w:ascii="Times New Roman" w:eastAsia="Times New Roman" w:hAnsi="Times New Roman" w:cs="Times New Roman"/>
          <w:sz w:val="24"/>
          <w:szCs w:val="24"/>
          <w:lang w:val="uk-UA" w:eastAsia="ar-SA"/>
        </w:rPr>
        <w:t xml:space="preserve"> Прилипко О.В.</w:t>
      </w:r>
    </w:p>
    <w:p w:rsidR="00FD6A0B" w:rsidRPr="002C4AA5" w:rsidRDefault="00FD6A0B" w:rsidP="00832C86">
      <w:pPr>
        <w:suppressAutoHyphens/>
        <w:spacing w:after="0" w:line="240" w:lineRule="auto"/>
        <w:ind w:firstLine="709"/>
        <w:jc w:val="center"/>
        <w:rPr>
          <w:rFonts w:ascii="Times New Roman" w:eastAsia="Times New Roman" w:hAnsi="Times New Roman" w:cs="Times New Roman"/>
          <w:sz w:val="24"/>
          <w:szCs w:val="24"/>
          <w:lang w:val="uk-UA" w:eastAsia="ar-SA"/>
        </w:rPr>
      </w:pPr>
    </w:p>
    <w:tbl>
      <w:tblPr>
        <w:tblW w:w="0" w:type="auto"/>
        <w:tblLook w:val="01E0" w:firstRow="1" w:lastRow="1" w:firstColumn="1" w:lastColumn="1" w:noHBand="0" w:noVBand="0"/>
      </w:tblPr>
      <w:tblGrid>
        <w:gridCol w:w="4826"/>
        <w:gridCol w:w="4745"/>
      </w:tblGrid>
      <w:tr w:rsidR="00FD6A0B" w:rsidRPr="002C4AA5" w:rsidTr="00FD6A0B">
        <w:tc>
          <w:tcPr>
            <w:tcW w:w="4826" w:type="dxa"/>
          </w:tcPr>
          <w:p w:rsidR="00FD6A0B" w:rsidRPr="002C4AA5" w:rsidRDefault="00FD6A0B" w:rsidP="00275DC7">
            <w:pPr>
              <w:widowControl w:val="0"/>
              <w:suppressAutoHyphens/>
              <w:spacing w:after="0" w:line="240" w:lineRule="auto"/>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Обговорено та ухвалено</w:t>
            </w:r>
          </w:p>
          <w:p w:rsidR="002F3323" w:rsidRDefault="00FD6A0B" w:rsidP="00275DC7">
            <w:pPr>
              <w:widowControl w:val="0"/>
              <w:suppressAutoHyphens/>
              <w:spacing w:after="0" w:line="240" w:lineRule="auto"/>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 xml:space="preserve">на засіданні циклової комісії </w:t>
            </w:r>
            <w:r w:rsidR="002F3323" w:rsidRPr="002F3323">
              <w:rPr>
                <w:rFonts w:ascii="Times New Roman" w:eastAsia="Times New Roman" w:hAnsi="Times New Roman" w:cs="Times New Roman"/>
                <w:sz w:val="24"/>
                <w:szCs w:val="24"/>
                <w:lang w:val="uk-UA" w:eastAsia="ar-SA"/>
              </w:rPr>
              <w:t>соціальної роботи, педагогіки та адвокації</w:t>
            </w:r>
            <w:r w:rsidR="002F3323">
              <w:rPr>
                <w:rFonts w:ascii="Times New Roman" w:eastAsia="Times New Roman" w:hAnsi="Times New Roman" w:cs="Times New Roman"/>
                <w:sz w:val="24"/>
                <w:szCs w:val="24"/>
                <w:lang w:val="uk-UA" w:eastAsia="ar-SA"/>
              </w:rPr>
              <w:t xml:space="preserve"> </w:t>
            </w:r>
          </w:p>
          <w:p w:rsidR="00FD6A0B" w:rsidRPr="002C4AA5" w:rsidRDefault="00FD6A0B" w:rsidP="00275DC7">
            <w:pPr>
              <w:widowControl w:val="0"/>
              <w:suppressAutoHyphens/>
              <w:spacing w:after="0" w:line="240" w:lineRule="auto"/>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Протокол № 1  від  “</w:t>
            </w:r>
            <w:r w:rsidR="006333E0">
              <w:rPr>
                <w:rFonts w:ascii="Times New Roman" w:eastAsia="Times New Roman" w:hAnsi="Times New Roman" w:cs="Times New Roman"/>
                <w:sz w:val="24"/>
                <w:szCs w:val="24"/>
                <w:lang w:val="uk-UA" w:eastAsia="ar-SA"/>
              </w:rPr>
              <w:t>06</w:t>
            </w:r>
            <w:r w:rsidRPr="002C4AA5">
              <w:rPr>
                <w:rFonts w:ascii="Times New Roman" w:eastAsia="Times New Roman" w:hAnsi="Times New Roman" w:cs="Times New Roman"/>
                <w:sz w:val="24"/>
                <w:szCs w:val="24"/>
                <w:lang w:val="uk-UA" w:eastAsia="ar-SA"/>
              </w:rPr>
              <w:t xml:space="preserve">” </w:t>
            </w:r>
            <w:r w:rsidR="006333E0">
              <w:rPr>
                <w:rFonts w:ascii="Times New Roman" w:eastAsia="Times New Roman" w:hAnsi="Times New Roman" w:cs="Times New Roman"/>
                <w:sz w:val="24"/>
                <w:szCs w:val="24"/>
                <w:lang w:val="uk-UA" w:eastAsia="ar-SA"/>
              </w:rPr>
              <w:t>вересня</w:t>
            </w:r>
            <w:r w:rsidRPr="002C4AA5">
              <w:rPr>
                <w:rFonts w:ascii="Times New Roman" w:eastAsia="Times New Roman" w:hAnsi="Times New Roman" w:cs="Times New Roman"/>
                <w:sz w:val="24"/>
                <w:szCs w:val="24"/>
                <w:lang w:val="uk-UA" w:eastAsia="ar-SA"/>
              </w:rPr>
              <w:t xml:space="preserve"> 20</w:t>
            </w:r>
            <w:r w:rsidR="005679DC">
              <w:rPr>
                <w:rFonts w:ascii="Times New Roman" w:eastAsia="Times New Roman" w:hAnsi="Times New Roman" w:cs="Times New Roman"/>
                <w:sz w:val="24"/>
                <w:szCs w:val="24"/>
                <w:lang w:val="uk-UA" w:eastAsia="ar-SA"/>
              </w:rPr>
              <w:t>2</w:t>
            </w:r>
            <w:r w:rsidR="00562569" w:rsidRPr="002F3323">
              <w:rPr>
                <w:rFonts w:ascii="Times New Roman" w:eastAsia="Times New Roman" w:hAnsi="Times New Roman" w:cs="Times New Roman"/>
                <w:sz w:val="24"/>
                <w:szCs w:val="24"/>
                <w:lang w:val="uk-UA" w:eastAsia="ar-SA"/>
              </w:rPr>
              <w:t>3</w:t>
            </w:r>
            <w:r w:rsidRPr="002C4AA5">
              <w:rPr>
                <w:rFonts w:ascii="Times New Roman" w:eastAsia="Times New Roman" w:hAnsi="Times New Roman" w:cs="Times New Roman"/>
                <w:sz w:val="24"/>
                <w:szCs w:val="24"/>
                <w:lang w:val="uk-UA" w:eastAsia="ar-SA"/>
              </w:rPr>
              <w:t xml:space="preserve"> р </w:t>
            </w:r>
          </w:p>
          <w:p w:rsidR="000D17BE" w:rsidRDefault="000D17BE" w:rsidP="00275DC7">
            <w:pPr>
              <w:widowControl w:val="0"/>
              <w:suppressAutoHyphens/>
              <w:spacing w:after="0" w:line="240" w:lineRule="auto"/>
              <w:rPr>
                <w:rFonts w:ascii="Times New Roman" w:eastAsia="Times New Roman" w:hAnsi="Times New Roman" w:cs="Times New Roman"/>
                <w:sz w:val="24"/>
                <w:szCs w:val="24"/>
                <w:lang w:val="uk-UA" w:eastAsia="ar-SA"/>
              </w:rPr>
            </w:pPr>
          </w:p>
          <w:p w:rsidR="005574BC" w:rsidRDefault="00FD6A0B" w:rsidP="00275DC7">
            <w:pPr>
              <w:widowControl w:val="0"/>
              <w:suppressAutoHyphens/>
              <w:spacing w:after="0" w:line="240" w:lineRule="auto"/>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Голова ЦК</w:t>
            </w:r>
            <w:r w:rsidR="00770014" w:rsidRPr="002C4AA5">
              <w:rPr>
                <w:rFonts w:ascii="Times New Roman" w:eastAsia="Times New Roman" w:hAnsi="Times New Roman" w:cs="Times New Roman"/>
                <w:sz w:val="24"/>
                <w:szCs w:val="24"/>
                <w:lang w:val="uk-UA" w:eastAsia="ar-SA"/>
              </w:rPr>
              <w:t xml:space="preserve"> </w:t>
            </w:r>
          </w:p>
          <w:p w:rsidR="00562569" w:rsidRDefault="000D17BE" w:rsidP="00562569">
            <w:pPr>
              <w:widowControl w:val="0"/>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________________</w:t>
            </w:r>
            <w:r w:rsidR="002F3323">
              <w:rPr>
                <w:rFonts w:ascii="Times New Roman" w:eastAsia="Times New Roman" w:hAnsi="Times New Roman" w:cs="Times New Roman"/>
                <w:sz w:val="24"/>
                <w:szCs w:val="24"/>
                <w:u w:val="single"/>
                <w:lang w:val="uk-UA" w:eastAsia="ar-SA"/>
              </w:rPr>
              <w:t>О.В.Маловічко</w:t>
            </w:r>
            <w:r w:rsidR="00562569">
              <w:rPr>
                <w:rFonts w:ascii="Times New Roman" w:eastAsia="Times New Roman" w:hAnsi="Times New Roman" w:cs="Times New Roman"/>
                <w:sz w:val="24"/>
                <w:szCs w:val="24"/>
                <w:lang w:val="uk-UA" w:eastAsia="ar-SA"/>
              </w:rPr>
              <w:t>.</w:t>
            </w:r>
          </w:p>
          <w:p w:rsidR="00FD6A0B" w:rsidRPr="002C4AA5" w:rsidRDefault="00FD6A0B" w:rsidP="00562569">
            <w:pPr>
              <w:widowControl w:val="0"/>
              <w:suppressAutoHyphens/>
              <w:spacing w:after="0" w:line="240" w:lineRule="auto"/>
              <w:rPr>
                <w:rFonts w:ascii="Times New Roman" w:eastAsia="Times New Roman" w:hAnsi="Times New Roman" w:cs="Times New Roman"/>
                <w:sz w:val="24"/>
                <w:szCs w:val="24"/>
                <w:vertAlign w:val="superscript"/>
                <w:lang w:val="uk-UA" w:eastAsia="ar-SA"/>
              </w:rPr>
            </w:pPr>
            <w:r w:rsidRPr="002C4AA5">
              <w:rPr>
                <w:rFonts w:ascii="Times New Roman" w:eastAsia="Times New Roman" w:hAnsi="Times New Roman" w:cs="Times New Roman"/>
                <w:sz w:val="24"/>
                <w:szCs w:val="24"/>
                <w:lang w:val="uk-UA" w:eastAsia="ar-SA"/>
              </w:rPr>
              <w:t xml:space="preserve">   </w:t>
            </w:r>
            <w:r w:rsidRPr="002C4AA5">
              <w:rPr>
                <w:rFonts w:ascii="Times New Roman" w:eastAsia="Times New Roman" w:hAnsi="Times New Roman" w:cs="Times New Roman"/>
                <w:sz w:val="24"/>
                <w:szCs w:val="24"/>
                <w:vertAlign w:val="superscript"/>
                <w:lang w:val="uk-UA" w:eastAsia="ar-SA"/>
              </w:rPr>
              <w:t>(підпис)</w:t>
            </w:r>
            <w:r w:rsidR="00E557C0">
              <w:rPr>
                <w:rFonts w:ascii="Times New Roman" w:eastAsia="Times New Roman" w:hAnsi="Times New Roman" w:cs="Times New Roman"/>
                <w:sz w:val="24"/>
                <w:szCs w:val="24"/>
                <w:lang w:val="uk-UA" w:eastAsia="ar-SA"/>
              </w:rPr>
              <w:t xml:space="preserve">               </w:t>
            </w:r>
            <w:r w:rsidRPr="002C4AA5">
              <w:rPr>
                <w:rFonts w:ascii="Times New Roman" w:eastAsia="Times New Roman" w:hAnsi="Times New Roman" w:cs="Times New Roman"/>
                <w:sz w:val="24"/>
                <w:szCs w:val="24"/>
                <w:vertAlign w:val="superscript"/>
                <w:lang w:val="uk-UA" w:eastAsia="ar-SA"/>
              </w:rPr>
              <w:t>(ініціали, прізвище )</w:t>
            </w:r>
          </w:p>
        </w:tc>
        <w:tc>
          <w:tcPr>
            <w:tcW w:w="4745" w:type="dxa"/>
          </w:tcPr>
          <w:p w:rsidR="00FD6A0B" w:rsidRPr="002C4AA5" w:rsidRDefault="00FD6A0B" w:rsidP="00275DC7">
            <w:pPr>
              <w:widowControl w:val="0"/>
              <w:suppressAutoHyphens/>
              <w:spacing w:after="0" w:line="240" w:lineRule="auto"/>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 xml:space="preserve">Ухвалено методичною радою коледжу </w:t>
            </w:r>
          </w:p>
          <w:p w:rsidR="00FD6A0B" w:rsidRDefault="00FD6A0B" w:rsidP="00275DC7">
            <w:pPr>
              <w:widowControl w:val="0"/>
              <w:suppressAutoHyphens/>
              <w:spacing w:after="0" w:line="240" w:lineRule="auto"/>
              <w:rPr>
                <w:rFonts w:ascii="Times New Roman" w:eastAsia="Times New Roman" w:hAnsi="Times New Roman" w:cs="Times New Roman"/>
                <w:sz w:val="24"/>
                <w:szCs w:val="24"/>
                <w:lang w:val="uk-UA" w:eastAsia="ar-SA"/>
              </w:rPr>
            </w:pPr>
          </w:p>
          <w:p w:rsidR="005574BC" w:rsidRDefault="005574BC" w:rsidP="00275DC7">
            <w:pPr>
              <w:widowControl w:val="0"/>
              <w:suppressAutoHyphens/>
              <w:spacing w:after="0" w:line="240" w:lineRule="auto"/>
              <w:rPr>
                <w:rFonts w:ascii="Times New Roman" w:eastAsia="Times New Roman" w:hAnsi="Times New Roman" w:cs="Times New Roman"/>
                <w:sz w:val="24"/>
                <w:szCs w:val="24"/>
                <w:lang w:val="uk-UA" w:eastAsia="ar-SA"/>
              </w:rPr>
            </w:pPr>
          </w:p>
          <w:p w:rsidR="005574BC" w:rsidRDefault="005574BC" w:rsidP="00275DC7">
            <w:pPr>
              <w:widowControl w:val="0"/>
              <w:suppressAutoHyphens/>
              <w:spacing w:after="0" w:line="240" w:lineRule="auto"/>
              <w:rPr>
                <w:rFonts w:ascii="Times New Roman" w:eastAsia="Times New Roman" w:hAnsi="Times New Roman" w:cs="Times New Roman"/>
                <w:sz w:val="24"/>
                <w:szCs w:val="24"/>
                <w:lang w:val="uk-UA" w:eastAsia="ar-SA"/>
              </w:rPr>
            </w:pPr>
          </w:p>
          <w:p w:rsidR="00FD6A0B" w:rsidRPr="002C4AA5" w:rsidRDefault="00FD6A0B" w:rsidP="00275DC7">
            <w:pPr>
              <w:widowControl w:val="0"/>
              <w:suppressAutoHyphens/>
              <w:spacing w:after="0" w:line="240" w:lineRule="auto"/>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Протокол № 1 від  “</w:t>
            </w:r>
            <w:r w:rsidR="00A1665C">
              <w:rPr>
                <w:rFonts w:ascii="Times New Roman" w:eastAsia="Times New Roman" w:hAnsi="Times New Roman" w:cs="Times New Roman"/>
                <w:sz w:val="24"/>
                <w:szCs w:val="24"/>
                <w:lang w:val="uk-UA" w:eastAsia="ar-SA"/>
              </w:rPr>
              <w:t>07</w:t>
            </w:r>
            <w:r w:rsidRPr="002C4AA5">
              <w:rPr>
                <w:rFonts w:ascii="Times New Roman" w:eastAsia="Times New Roman" w:hAnsi="Times New Roman" w:cs="Times New Roman"/>
                <w:sz w:val="24"/>
                <w:szCs w:val="24"/>
                <w:lang w:val="uk-UA" w:eastAsia="ar-SA"/>
              </w:rPr>
              <w:t xml:space="preserve">” </w:t>
            </w:r>
            <w:r w:rsidR="006333E0">
              <w:rPr>
                <w:rFonts w:ascii="Times New Roman" w:eastAsia="Times New Roman" w:hAnsi="Times New Roman" w:cs="Times New Roman"/>
                <w:sz w:val="24"/>
                <w:szCs w:val="24"/>
                <w:lang w:val="uk-UA" w:eastAsia="ar-SA"/>
              </w:rPr>
              <w:t>вересня</w:t>
            </w:r>
            <w:r w:rsidRPr="002C4AA5">
              <w:rPr>
                <w:rFonts w:ascii="Times New Roman" w:eastAsia="Times New Roman" w:hAnsi="Times New Roman" w:cs="Times New Roman"/>
                <w:sz w:val="24"/>
                <w:szCs w:val="24"/>
                <w:lang w:val="uk-UA" w:eastAsia="ar-SA"/>
              </w:rPr>
              <w:t xml:space="preserve"> 20</w:t>
            </w:r>
            <w:r w:rsidR="005679DC">
              <w:rPr>
                <w:rFonts w:ascii="Times New Roman" w:eastAsia="Times New Roman" w:hAnsi="Times New Roman" w:cs="Times New Roman"/>
                <w:sz w:val="24"/>
                <w:szCs w:val="24"/>
                <w:lang w:val="uk-UA" w:eastAsia="ar-SA"/>
              </w:rPr>
              <w:t>2</w:t>
            </w:r>
            <w:r w:rsidR="00562569" w:rsidRPr="00562569">
              <w:rPr>
                <w:rFonts w:ascii="Times New Roman" w:eastAsia="Times New Roman" w:hAnsi="Times New Roman" w:cs="Times New Roman"/>
                <w:sz w:val="24"/>
                <w:szCs w:val="24"/>
                <w:lang w:val="uk-UA" w:eastAsia="ar-SA"/>
              </w:rPr>
              <w:t>3</w:t>
            </w:r>
            <w:r w:rsidRPr="002C4AA5">
              <w:rPr>
                <w:rFonts w:ascii="Times New Roman" w:eastAsia="Times New Roman" w:hAnsi="Times New Roman" w:cs="Times New Roman"/>
                <w:sz w:val="24"/>
                <w:szCs w:val="24"/>
                <w:lang w:val="uk-UA" w:eastAsia="ar-SA"/>
              </w:rPr>
              <w:t xml:space="preserve"> р.</w:t>
            </w:r>
          </w:p>
          <w:p w:rsidR="00E557C0" w:rsidRPr="00E557C0" w:rsidRDefault="00E557C0" w:rsidP="00275DC7">
            <w:pPr>
              <w:widowControl w:val="0"/>
              <w:suppressAutoHyphens/>
              <w:spacing w:after="0" w:line="240" w:lineRule="auto"/>
              <w:rPr>
                <w:rFonts w:ascii="Times New Roman" w:eastAsia="Times New Roman" w:hAnsi="Times New Roman" w:cs="Times New Roman"/>
                <w:sz w:val="24"/>
                <w:szCs w:val="24"/>
                <w:lang w:val="uk-UA" w:eastAsia="ar-SA"/>
              </w:rPr>
            </w:pPr>
            <w:r w:rsidRPr="00E557C0">
              <w:rPr>
                <w:rFonts w:ascii="Times New Roman" w:eastAsia="Times New Roman" w:hAnsi="Times New Roman" w:cs="Times New Roman"/>
                <w:sz w:val="24"/>
                <w:szCs w:val="24"/>
                <w:lang w:val="uk-UA" w:eastAsia="ar-SA"/>
              </w:rPr>
              <w:t xml:space="preserve">Заступник директора з НМР </w:t>
            </w:r>
          </w:p>
          <w:p w:rsidR="00E557C0" w:rsidRPr="00E557C0" w:rsidRDefault="00E557C0" w:rsidP="00275DC7">
            <w:pPr>
              <w:widowControl w:val="0"/>
              <w:suppressAutoHyphens/>
              <w:spacing w:after="0" w:line="240" w:lineRule="auto"/>
              <w:rPr>
                <w:rFonts w:ascii="Times New Roman" w:eastAsia="Times New Roman" w:hAnsi="Times New Roman" w:cs="Times New Roman"/>
                <w:sz w:val="24"/>
                <w:szCs w:val="24"/>
                <w:u w:val="single"/>
                <w:lang w:val="uk-UA" w:eastAsia="ar-SA"/>
              </w:rPr>
            </w:pPr>
            <w:r w:rsidRPr="00E557C0">
              <w:rPr>
                <w:rFonts w:ascii="Times New Roman" w:eastAsia="Times New Roman" w:hAnsi="Times New Roman" w:cs="Times New Roman"/>
                <w:sz w:val="24"/>
                <w:szCs w:val="24"/>
                <w:lang w:val="uk-UA" w:eastAsia="ar-SA"/>
              </w:rPr>
              <w:t>__________________</w:t>
            </w:r>
            <w:r w:rsidRPr="00E557C0">
              <w:rPr>
                <w:rFonts w:ascii="Times New Roman" w:eastAsia="Times New Roman" w:hAnsi="Times New Roman" w:cs="Times New Roman"/>
                <w:sz w:val="24"/>
                <w:szCs w:val="24"/>
                <w:u w:val="single"/>
                <w:lang w:val="uk-UA" w:eastAsia="ar-SA"/>
              </w:rPr>
              <w:t>А.В.Ходаковська</w:t>
            </w:r>
          </w:p>
          <w:p w:rsidR="00FD6A0B" w:rsidRPr="00E557C0" w:rsidRDefault="00E557C0" w:rsidP="00275DC7">
            <w:pPr>
              <w:widowControl w:val="0"/>
              <w:suppressAutoHyphens/>
              <w:spacing w:after="0" w:line="240" w:lineRule="auto"/>
              <w:rPr>
                <w:rFonts w:ascii="Times New Roman" w:eastAsia="Times New Roman" w:hAnsi="Times New Roman" w:cs="Times New Roman"/>
                <w:sz w:val="16"/>
                <w:szCs w:val="16"/>
                <w:lang w:val="uk-UA" w:eastAsia="ar-SA"/>
              </w:rPr>
            </w:pPr>
            <w:r w:rsidRPr="00E557C0">
              <w:rPr>
                <w:rFonts w:ascii="Times New Roman" w:eastAsia="Times New Roman" w:hAnsi="Times New Roman" w:cs="Times New Roman"/>
                <w:sz w:val="16"/>
                <w:szCs w:val="16"/>
                <w:lang w:val="uk-UA" w:eastAsia="ar-SA"/>
              </w:rPr>
              <w:t xml:space="preserve">         (підпис)                         </w:t>
            </w:r>
            <w:r>
              <w:rPr>
                <w:rFonts w:ascii="Times New Roman" w:eastAsia="Times New Roman" w:hAnsi="Times New Roman" w:cs="Times New Roman"/>
                <w:sz w:val="16"/>
                <w:szCs w:val="16"/>
                <w:lang w:val="uk-UA" w:eastAsia="ar-SA"/>
              </w:rPr>
              <w:t xml:space="preserve">   </w:t>
            </w:r>
            <w:r w:rsidRPr="00E557C0">
              <w:rPr>
                <w:rFonts w:ascii="Times New Roman" w:eastAsia="Times New Roman" w:hAnsi="Times New Roman" w:cs="Times New Roman"/>
                <w:sz w:val="16"/>
                <w:szCs w:val="16"/>
                <w:lang w:val="uk-UA" w:eastAsia="ar-SA"/>
              </w:rPr>
              <w:t>(ініціали, прізвище )</w:t>
            </w:r>
          </w:p>
        </w:tc>
      </w:tr>
    </w:tbl>
    <w:p w:rsidR="005574BC" w:rsidRDefault="005574BC" w:rsidP="00832C86">
      <w:pPr>
        <w:suppressAutoHyphens/>
        <w:spacing w:after="0" w:line="240" w:lineRule="auto"/>
        <w:ind w:firstLine="709"/>
        <w:jc w:val="center"/>
        <w:rPr>
          <w:rFonts w:ascii="Times New Roman" w:eastAsia="Times New Roman" w:hAnsi="Times New Roman" w:cs="Times New Roman"/>
          <w:sz w:val="24"/>
          <w:szCs w:val="24"/>
          <w:lang w:val="uk-UA" w:eastAsia="ar-SA"/>
        </w:rPr>
      </w:pPr>
    </w:p>
    <w:p w:rsidR="00E557C0" w:rsidRDefault="00E557C0" w:rsidP="00832C86">
      <w:pPr>
        <w:suppressAutoHyphens/>
        <w:spacing w:after="0" w:line="240" w:lineRule="auto"/>
        <w:ind w:firstLine="709"/>
        <w:jc w:val="center"/>
        <w:rPr>
          <w:rFonts w:ascii="Times New Roman" w:eastAsia="Times New Roman" w:hAnsi="Times New Roman" w:cs="Times New Roman"/>
          <w:sz w:val="24"/>
          <w:szCs w:val="24"/>
          <w:lang w:val="uk-UA" w:eastAsia="ar-SA"/>
        </w:rPr>
      </w:pPr>
    </w:p>
    <w:p w:rsidR="00FD6A0B" w:rsidRPr="002C4AA5" w:rsidRDefault="00FD6A0B" w:rsidP="00832C86">
      <w:pPr>
        <w:suppressAutoHyphens/>
        <w:spacing w:after="0" w:line="240" w:lineRule="auto"/>
        <w:ind w:firstLine="709"/>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20</w:t>
      </w:r>
      <w:r w:rsidR="00B917F7">
        <w:rPr>
          <w:rFonts w:ascii="Times New Roman" w:eastAsia="Times New Roman" w:hAnsi="Times New Roman" w:cs="Times New Roman"/>
          <w:sz w:val="24"/>
          <w:szCs w:val="24"/>
          <w:lang w:val="uk-UA" w:eastAsia="ar-SA"/>
        </w:rPr>
        <w:t>2</w:t>
      </w:r>
      <w:r w:rsidR="00562569">
        <w:rPr>
          <w:rFonts w:ascii="Times New Roman" w:eastAsia="Times New Roman" w:hAnsi="Times New Roman" w:cs="Times New Roman"/>
          <w:sz w:val="24"/>
          <w:szCs w:val="24"/>
          <w:lang w:val="en-US" w:eastAsia="ar-SA"/>
        </w:rPr>
        <w:t>3</w:t>
      </w:r>
      <w:r w:rsidRPr="002C4AA5">
        <w:rPr>
          <w:rFonts w:ascii="Times New Roman" w:eastAsia="Times New Roman" w:hAnsi="Times New Roman" w:cs="Times New Roman"/>
          <w:sz w:val="24"/>
          <w:szCs w:val="24"/>
          <w:lang w:val="uk-UA" w:eastAsia="ar-SA"/>
        </w:rPr>
        <w:t xml:space="preserve"> рік</w:t>
      </w:r>
    </w:p>
    <w:p w:rsidR="00FD6A0B" w:rsidRPr="002C4AA5" w:rsidRDefault="00FD6A0B" w:rsidP="00832C86">
      <w:pPr>
        <w:suppressAutoHyphens/>
        <w:spacing w:after="0" w:line="240" w:lineRule="auto"/>
        <w:ind w:firstLine="709"/>
        <w:jc w:val="center"/>
        <w:rPr>
          <w:rFonts w:ascii="Times New Roman" w:eastAsia="Times New Roman" w:hAnsi="Times New Roman" w:cs="Times New Roman"/>
          <w:b/>
          <w:bCs/>
          <w:sz w:val="24"/>
          <w:szCs w:val="24"/>
          <w:lang w:val="uk-UA" w:eastAsia="ar-SA"/>
        </w:rPr>
      </w:pPr>
      <w:r w:rsidRPr="002C4AA5">
        <w:rPr>
          <w:rFonts w:ascii="Times New Roman" w:eastAsia="Times New Roman" w:hAnsi="Times New Roman" w:cs="Times New Roman"/>
          <w:sz w:val="24"/>
          <w:szCs w:val="24"/>
          <w:lang w:val="uk-UA" w:eastAsia="ar-SA"/>
        </w:rPr>
        <w:br w:type="page"/>
      </w:r>
      <w:r w:rsidRPr="002C4AA5">
        <w:rPr>
          <w:rFonts w:ascii="Times New Roman" w:eastAsia="Times New Roman" w:hAnsi="Times New Roman" w:cs="Times New Roman"/>
          <w:b/>
          <w:bCs/>
          <w:caps/>
          <w:sz w:val="24"/>
          <w:szCs w:val="24"/>
          <w:lang w:val="uk-UA" w:eastAsia="ar-SA"/>
        </w:rPr>
        <w:lastRenderedPageBreak/>
        <w:t xml:space="preserve">1. </w:t>
      </w:r>
      <w:r w:rsidRPr="002C4AA5">
        <w:rPr>
          <w:rFonts w:ascii="Times New Roman" w:eastAsia="Times New Roman" w:hAnsi="Times New Roman" w:cs="Times New Roman"/>
          <w:b/>
          <w:bCs/>
          <w:sz w:val="24"/>
          <w:szCs w:val="24"/>
          <w:lang w:val="uk-UA" w:eastAsia="ar-SA"/>
        </w:rPr>
        <w:t>Опис навчальної дисципліни</w:t>
      </w:r>
    </w:p>
    <w:p w:rsidR="00FD6A0B" w:rsidRPr="002C4AA5" w:rsidRDefault="00FD6A0B" w:rsidP="00832C86">
      <w:pPr>
        <w:suppressAutoHyphens/>
        <w:spacing w:after="0" w:line="240" w:lineRule="auto"/>
        <w:ind w:firstLine="709"/>
        <w:rPr>
          <w:rFonts w:ascii="Times New Roman" w:eastAsia="Times New Roman" w:hAnsi="Times New Roman" w:cs="Times New Roman"/>
          <w:sz w:val="24"/>
          <w:szCs w:val="24"/>
          <w:lang w:val="uk-UA" w:eastAsia="ar-S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3422"/>
      </w:tblGrid>
      <w:tr w:rsidR="00FD6A0B" w:rsidRPr="002C4AA5" w:rsidTr="00490681">
        <w:trPr>
          <w:trHeight w:val="579"/>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AD7FCC">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 xml:space="preserve">Найменування показників </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AD7FCC">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 xml:space="preserve">Галузь знань, </w:t>
            </w:r>
          </w:p>
          <w:p w:rsidR="00FD6A0B" w:rsidRPr="002C4AA5" w:rsidRDefault="00FD6A0B" w:rsidP="00AD7FCC">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спеціальність, освітньо-кваліфікаційний рівень</w:t>
            </w:r>
          </w:p>
        </w:tc>
        <w:tc>
          <w:tcPr>
            <w:tcW w:w="3422" w:type="dxa"/>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AD7FCC">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Характеристика навчальної дисципліни</w:t>
            </w:r>
          </w:p>
        </w:tc>
      </w:tr>
      <w:tr w:rsidR="00FD6A0B" w:rsidRPr="002C4AA5" w:rsidTr="00490681">
        <w:trPr>
          <w:trHeight w:val="549"/>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AD7FCC">
            <w:pPr>
              <w:spacing w:after="0" w:line="240" w:lineRule="auto"/>
              <w:rPr>
                <w:rFonts w:ascii="Times New Roman" w:eastAsia="Times New Roman" w:hAnsi="Times New Roman" w:cs="Times New Roman"/>
                <w:sz w:val="24"/>
                <w:szCs w:val="24"/>
                <w:lang w:val="uk-UA" w:eastAsia="ar-S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AD7FCC">
            <w:pPr>
              <w:spacing w:after="0" w:line="240" w:lineRule="auto"/>
              <w:rPr>
                <w:rFonts w:ascii="Times New Roman" w:eastAsia="Times New Roman" w:hAnsi="Times New Roman" w:cs="Times New Roman"/>
                <w:sz w:val="24"/>
                <w:szCs w:val="24"/>
                <w:lang w:val="uk-UA" w:eastAsia="ar-SA"/>
              </w:rPr>
            </w:pPr>
          </w:p>
        </w:tc>
        <w:tc>
          <w:tcPr>
            <w:tcW w:w="3422" w:type="dxa"/>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AD7FCC">
            <w:pPr>
              <w:suppressAutoHyphens/>
              <w:spacing w:after="0" w:line="240" w:lineRule="auto"/>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денна форма навчання</w:t>
            </w:r>
          </w:p>
        </w:tc>
      </w:tr>
      <w:tr w:rsidR="00FD6A0B" w:rsidRPr="002C4AA5" w:rsidTr="00490681">
        <w:trPr>
          <w:trHeight w:val="860"/>
        </w:trPr>
        <w:tc>
          <w:tcPr>
            <w:tcW w:w="2899" w:type="dxa"/>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5C2547">
            <w:pPr>
              <w:suppressAutoHyphens/>
              <w:spacing w:after="0" w:line="240" w:lineRule="auto"/>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 xml:space="preserve">Кількість кредитів – </w:t>
            </w:r>
            <w:r w:rsidR="005C2547">
              <w:rPr>
                <w:rFonts w:ascii="Times New Roman" w:eastAsia="Times New Roman" w:hAnsi="Times New Roman" w:cs="Times New Roman"/>
                <w:sz w:val="24"/>
                <w:szCs w:val="24"/>
                <w:lang w:val="uk-UA" w:eastAsia="ar-SA"/>
              </w:rPr>
              <w:t>3</w:t>
            </w:r>
            <w:r w:rsidRPr="002C4AA5">
              <w:rPr>
                <w:rFonts w:ascii="Times New Roman" w:eastAsia="Times New Roman" w:hAnsi="Times New Roman" w:cs="Times New Roman"/>
                <w:sz w:val="24"/>
                <w:szCs w:val="24"/>
                <w:lang w:val="uk-UA" w:eastAsia="ar-SA"/>
              </w:rPr>
              <w:t xml:space="preserve">  </w:t>
            </w:r>
          </w:p>
        </w:tc>
        <w:tc>
          <w:tcPr>
            <w:tcW w:w="3264" w:type="dxa"/>
            <w:tcBorders>
              <w:top w:val="single" w:sz="4" w:space="0" w:color="auto"/>
              <w:left w:val="single" w:sz="4" w:space="0" w:color="auto"/>
              <w:bottom w:val="single" w:sz="4" w:space="0" w:color="auto"/>
              <w:right w:val="single" w:sz="4" w:space="0" w:color="auto"/>
            </w:tcBorders>
            <w:hideMark/>
          </w:tcPr>
          <w:p w:rsidR="00490681" w:rsidRPr="002C4AA5" w:rsidRDefault="00490681" w:rsidP="00AD7FCC">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23 - Соціальна робота</w:t>
            </w:r>
          </w:p>
          <w:p w:rsidR="00FD6A0B" w:rsidRPr="002C4AA5" w:rsidRDefault="00FD6A0B" w:rsidP="00AD7FCC">
            <w:pPr>
              <w:suppressAutoHyphens/>
              <w:spacing w:after="0" w:line="240" w:lineRule="auto"/>
              <w:jc w:val="center"/>
              <w:rPr>
                <w:rFonts w:ascii="Times New Roman" w:eastAsia="Times New Roman" w:hAnsi="Times New Roman" w:cs="Times New Roman"/>
                <w:sz w:val="24"/>
                <w:szCs w:val="24"/>
                <w:lang w:val="uk-UA" w:eastAsia="ar-SA"/>
              </w:rPr>
            </w:pPr>
          </w:p>
        </w:tc>
        <w:tc>
          <w:tcPr>
            <w:tcW w:w="3422" w:type="dxa"/>
            <w:tcBorders>
              <w:top w:val="single" w:sz="4" w:space="0" w:color="auto"/>
              <w:left w:val="single" w:sz="4" w:space="0" w:color="auto"/>
              <w:bottom w:val="single" w:sz="4" w:space="0" w:color="auto"/>
              <w:right w:val="single" w:sz="4" w:space="0" w:color="auto"/>
            </w:tcBorders>
            <w:vAlign w:val="center"/>
            <w:hideMark/>
          </w:tcPr>
          <w:p w:rsidR="00FD6A0B" w:rsidRPr="002C4AA5" w:rsidRDefault="00490681" w:rsidP="00AD7FCC">
            <w:pPr>
              <w:suppressAutoHyphens/>
              <w:spacing w:after="0" w:line="240" w:lineRule="auto"/>
              <w:jc w:val="center"/>
              <w:rPr>
                <w:rFonts w:ascii="Times New Roman" w:eastAsia="Times New Roman" w:hAnsi="Times New Roman" w:cs="Times New Roman"/>
                <w:i/>
                <w:sz w:val="24"/>
                <w:szCs w:val="24"/>
                <w:lang w:val="uk-UA" w:eastAsia="ar-SA"/>
              </w:rPr>
            </w:pPr>
            <w:r w:rsidRPr="002C4AA5">
              <w:rPr>
                <w:rFonts w:ascii="Times New Roman" w:eastAsia="Times New Roman" w:hAnsi="Times New Roman" w:cs="Times New Roman"/>
                <w:sz w:val="24"/>
                <w:szCs w:val="24"/>
                <w:lang w:val="uk-UA" w:eastAsia="ar-SA"/>
              </w:rPr>
              <w:t>Нормативна</w:t>
            </w:r>
          </w:p>
        </w:tc>
      </w:tr>
      <w:tr w:rsidR="00FD6A0B" w:rsidRPr="002C4AA5" w:rsidTr="00490681">
        <w:trPr>
          <w:trHeight w:val="1439"/>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3F60AC">
            <w:pPr>
              <w:suppressAutoHyphens/>
              <w:spacing w:after="0" w:line="240" w:lineRule="auto"/>
              <w:rPr>
                <w:rFonts w:ascii="Times New Roman" w:eastAsia="Times New Roman" w:hAnsi="Times New Roman" w:cs="Times New Roman"/>
                <w:sz w:val="24"/>
                <w:szCs w:val="24"/>
                <w:lang w:val="en-US" w:eastAsia="ar-SA"/>
              </w:rPr>
            </w:pPr>
            <w:r w:rsidRPr="002C4AA5">
              <w:rPr>
                <w:rFonts w:ascii="Times New Roman" w:eastAsia="Times New Roman" w:hAnsi="Times New Roman" w:cs="Times New Roman"/>
                <w:sz w:val="24"/>
                <w:szCs w:val="24"/>
                <w:lang w:val="uk-UA" w:eastAsia="ar-SA"/>
              </w:rPr>
              <w:t>Загальна кількість годин -</w:t>
            </w:r>
            <w:r w:rsidRPr="002C4AA5">
              <w:rPr>
                <w:rFonts w:ascii="Times New Roman" w:eastAsia="Times New Roman" w:hAnsi="Times New Roman" w:cs="Times New Roman"/>
                <w:sz w:val="24"/>
                <w:szCs w:val="24"/>
                <w:lang w:eastAsia="ar-SA"/>
              </w:rPr>
              <w:t xml:space="preserve"> </w:t>
            </w:r>
            <w:r w:rsidR="003F60AC">
              <w:rPr>
                <w:rFonts w:ascii="Times New Roman" w:eastAsia="Times New Roman" w:hAnsi="Times New Roman" w:cs="Times New Roman"/>
                <w:sz w:val="24"/>
                <w:szCs w:val="24"/>
                <w:lang w:val="uk-UA" w:eastAsia="ar-SA"/>
              </w:rPr>
              <w:t>6</w:t>
            </w:r>
            <w:r w:rsidRPr="002C4AA5">
              <w:rPr>
                <w:rFonts w:ascii="Times New Roman" w:eastAsia="Times New Roman" w:hAnsi="Times New Roman" w:cs="Times New Roman"/>
                <w:sz w:val="24"/>
                <w:szCs w:val="24"/>
                <w:lang w:val="uk-UA" w:eastAsia="ar-SA"/>
              </w:rPr>
              <w:t>0</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490681" w:rsidRPr="002C4AA5" w:rsidRDefault="00490681" w:rsidP="00AD7FCC">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231 - Соціальна робота</w:t>
            </w:r>
          </w:p>
          <w:p w:rsidR="00FD6A0B" w:rsidRPr="002C4AA5" w:rsidRDefault="00FD6A0B" w:rsidP="00AD7FCC">
            <w:pPr>
              <w:suppressAutoHyphens/>
              <w:spacing w:after="0" w:line="240" w:lineRule="auto"/>
              <w:jc w:val="center"/>
              <w:rPr>
                <w:rFonts w:ascii="Times New Roman" w:eastAsia="Times New Roman" w:hAnsi="Times New Roman" w:cs="Times New Roman"/>
                <w:sz w:val="24"/>
                <w:szCs w:val="24"/>
                <w:lang w:val="uk-UA" w:eastAsia="ar-SA"/>
              </w:rPr>
            </w:pPr>
          </w:p>
        </w:tc>
        <w:tc>
          <w:tcPr>
            <w:tcW w:w="3422" w:type="dxa"/>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AD7FCC">
            <w:pPr>
              <w:suppressAutoHyphens/>
              <w:spacing w:after="0" w:line="240" w:lineRule="auto"/>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Рік підготовки:</w:t>
            </w:r>
            <w:r w:rsidRPr="002C4AA5">
              <w:rPr>
                <w:rFonts w:ascii="Times New Roman" w:eastAsia="Times New Roman" w:hAnsi="Times New Roman" w:cs="Times New Roman"/>
                <w:sz w:val="24"/>
                <w:szCs w:val="24"/>
                <w:lang w:val="uk-UA" w:eastAsia="ar-SA"/>
              </w:rPr>
              <w:t xml:space="preserve"> </w:t>
            </w:r>
            <w:r w:rsidR="00490681" w:rsidRPr="002C4AA5">
              <w:rPr>
                <w:rFonts w:ascii="Times New Roman" w:eastAsia="Times New Roman" w:hAnsi="Times New Roman" w:cs="Times New Roman"/>
                <w:sz w:val="24"/>
                <w:szCs w:val="24"/>
                <w:lang w:val="uk-UA" w:eastAsia="ar-SA"/>
              </w:rPr>
              <w:t>2</w:t>
            </w:r>
            <w:r w:rsidRPr="002C4AA5">
              <w:rPr>
                <w:rFonts w:ascii="Times New Roman" w:eastAsia="Times New Roman" w:hAnsi="Times New Roman" w:cs="Times New Roman"/>
                <w:sz w:val="24"/>
                <w:szCs w:val="24"/>
                <w:lang w:eastAsia="ar-SA"/>
              </w:rPr>
              <w:t xml:space="preserve"> </w:t>
            </w:r>
            <w:r w:rsidRPr="002C4AA5">
              <w:rPr>
                <w:rFonts w:ascii="Times New Roman" w:eastAsia="Times New Roman" w:hAnsi="Times New Roman" w:cs="Times New Roman"/>
                <w:sz w:val="24"/>
                <w:szCs w:val="24"/>
                <w:lang w:val="uk-UA" w:eastAsia="ar-SA"/>
              </w:rPr>
              <w:t>-</w:t>
            </w:r>
            <w:r w:rsidRPr="002C4AA5">
              <w:rPr>
                <w:rFonts w:ascii="Times New Roman" w:eastAsia="Times New Roman" w:hAnsi="Times New Roman" w:cs="Times New Roman"/>
                <w:sz w:val="24"/>
                <w:szCs w:val="24"/>
                <w:lang w:eastAsia="ar-SA"/>
              </w:rPr>
              <w:t xml:space="preserve"> </w:t>
            </w:r>
            <w:r w:rsidRPr="002C4AA5">
              <w:rPr>
                <w:rFonts w:ascii="Times New Roman" w:eastAsia="Times New Roman" w:hAnsi="Times New Roman" w:cs="Times New Roman"/>
                <w:sz w:val="24"/>
                <w:szCs w:val="24"/>
                <w:lang w:val="uk-UA" w:eastAsia="ar-SA"/>
              </w:rPr>
              <w:t>й</w:t>
            </w:r>
          </w:p>
        </w:tc>
      </w:tr>
      <w:tr w:rsidR="00490681" w:rsidRPr="002C4AA5" w:rsidTr="006B6C75">
        <w:trPr>
          <w:trHeight w:val="1066"/>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490681" w:rsidRPr="002C4AA5" w:rsidRDefault="00490681" w:rsidP="00AD7FCC">
            <w:pPr>
              <w:spacing w:after="0" w:line="240" w:lineRule="auto"/>
              <w:rPr>
                <w:rFonts w:ascii="Times New Roman" w:eastAsia="Times New Roman" w:hAnsi="Times New Roman" w:cs="Times New Roman"/>
                <w:sz w:val="24"/>
                <w:szCs w:val="24"/>
                <w:lang w:val="en-US" w:eastAsia="ar-S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490681" w:rsidRPr="002C4AA5" w:rsidRDefault="00490681" w:rsidP="00AD7FCC">
            <w:pPr>
              <w:spacing w:after="0" w:line="240" w:lineRule="auto"/>
              <w:rPr>
                <w:rFonts w:ascii="Times New Roman" w:eastAsia="Times New Roman" w:hAnsi="Times New Roman" w:cs="Times New Roman"/>
                <w:sz w:val="24"/>
                <w:szCs w:val="24"/>
                <w:lang w:val="uk-UA" w:eastAsia="ar-SA"/>
              </w:rPr>
            </w:pPr>
          </w:p>
        </w:tc>
        <w:tc>
          <w:tcPr>
            <w:tcW w:w="3422" w:type="dxa"/>
            <w:tcBorders>
              <w:top w:val="single" w:sz="4" w:space="0" w:color="auto"/>
              <w:left w:val="single" w:sz="4" w:space="0" w:color="auto"/>
              <w:right w:val="single" w:sz="4" w:space="0" w:color="auto"/>
            </w:tcBorders>
            <w:vAlign w:val="center"/>
            <w:hideMark/>
          </w:tcPr>
          <w:p w:rsidR="00490681" w:rsidRPr="002C4AA5" w:rsidRDefault="003F60AC" w:rsidP="00AD7FCC">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w:t>
            </w:r>
            <w:r w:rsidR="00490681" w:rsidRPr="002C4AA5">
              <w:rPr>
                <w:rFonts w:ascii="Times New Roman" w:eastAsia="Times New Roman" w:hAnsi="Times New Roman" w:cs="Times New Roman"/>
                <w:sz w:val="24"/>
                <w:szCs w:val="24"/>
                <w:lang w:eastAsia="ar-SA"/>
              </w:rPr>
              <w:t xml:space="preserve"> - й</w:t>
            </w:r>
            <w:r w:rsidR="00490681" w:rsidRPr="002C4AA5">
              <w:rPr>
                <w:rFonts w:ascii="Times New Roman" w:eastAsia="Times New Roman" w:hAnsi="Times New Roman" w:cs="Times New Roman"/>
                <w:sz w:val="24"/>
                <w:szCs w:val="24"/>
                <w:lang w:val="uk-UA" w:eastAsia="ar-SA"/>
              </w:rPr>
              <w:t xml:space="preserve"> семестр</w:t>
            </w:r>
          </w:p>
        </w:tc>
      </w:tr>
      <w:tr w:rsidR="00490681" w:rsidRPr="002C4AA5" w:rsidTr="001D206F">
        <w:trPr>
          <w:trHeight w:val="320"/>
        </w:trPr>
        <w:tc>
          <w:tcPr>
            <w:tcW w:w="2899" w:type="dxa"/>
            <w:vMerge w:val="restart"/>
            <w:tcBorders>
              <w:top w:val="single" w:sz="4" w:space="0" w:color="auto"/>
              <w:left w:val="single" w:sz="4" w:space="0" w:color="auto"/>
              <w:right w:val="single" w:sz="4" w:space="0" w:color="auto"/>
            </w:tcBorders>
            <w:vAlign w:val="center"/>
          </w:tcPr>
          <w:p w:rsidR="00490681" w:rsidRPr="002C4AA5" w:rsidRDefault="00490681" w:rsidP="00AD7FCC">
            <w:pPr>
              <w:suppressAutoHyphens/>
              <w:spacing w:after="0" w:line="240" w:lineRule="auto"/>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 xml:space="preserve">Тижневих аудиторних годин для денної форми навчання: </w:t>
            </w:r>
            <w:r w:rsidRPr="002C4AA5">
              <w:rPr>
                <w:rFonts w:ascii="Times New Roman" w:eastAsia="Times New Roman" w:hAnsi="Times New Roman" w:cs="Times New Roman"/>
                <w:sz w:val="24"/>
                <w:szCs w:val="24"/>
                <w:lang w:eastAsia="ar-SA"/>
              </w:rPr>
              <w:t xml:space="preserve">2 </w:t>
            </w:r>
          </w:p>
        </w:tc>
        <w:tc>
          <w:tcPr>
            <w:tcW w:w="3264" w:type="dxa"/>
            <w:vMerge w:val="restart"/>
            <w:tcBorders>
              <w:top w:val="single" w:sz="4" w:space="0" w:color="auto"/>
              <w:left w:val="single" w:sz="4" w:space="0" w:color="auto"/>
              <w:right w:val="single" w:sz="4" w:space="0" w:color="auto"/>
            </w:tcBorders>
            <w:vAlign w:val="center"/>
          </w:tcPr>
          <w:p w:rsidR="00490681" w:rsidRPr="002C4AA5" w:rsidRDefault="00490681" w:rsidP="00AD7FCC">
            <w:pPr>
              <w:spacing w:after="0" w:line="240" w:lineRule="auto"/>
              <w:jc w:val="center"/>
              <w:rPr>
                <w:rFonts w:ascii="Times New Roman" w:eastAsia="Calibri" w:hAnsi="Times New Roman" w:cs="Times New Roman"/>
                <w:sz w:val="24"/>
                <w:szCs w:val="24"/>
                <w:lang w:val="uk-UA" w:eastAsia="ru-RU"/>
              </w:rPr>
            </w:pPr>
            <w:r w:rsidRPr="002C4AA5">
              <w:rPr>
                <w:rFonts w:ascii="Times New Roman" w:eastAsia="Calibri" w:hAnsi="Times New Roman" w:cs="Times New Roman"/>
                <w:sz w:val="24"/>
                <w:szCs w:val="24"/>
                <w:lang w:val="uk-UA" w:eastAsia="ru-RU"/>
              </w:rPr>
              <w:t>Освітньо-кваліфікаційний рівень:</w:t>
            </w:r>
          </w:p>
          <w:p w:rsidR="00490681" w:rsidRPr="002C4AA5" w:rsidRDefault="001020FD" w:rsidP="001020FD">
            <w:pPr>
              <w:suppressAutoHyphens/>
              <w:spacing w:after="0" w:line="240" w:lineRule="auto"/>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Фаховий </w:t>
            </w:r>
            <w:r w:rsidR="00490681" w:rsidRPr="002C4AA5">
              <w:rPr>
                <w:rFonts w:ascii="Times New Roman" w:eastAsia="Calibri" w:hAnsi="Times New Roman" w:cs="Times New Roman"/>
                <w:sz w:val="24"/>
                <w:szCs w:val="24"/>
                <w:lang w:val="uk-UA" w:eastAsia="ru-RU"/>
              </w:rPr>
              <w:t>молодший</w:t>
            </w:r>
            <w:r>
              <w:rPr>
                <w:rFonts w:ascii="Times New Roman" w:eastAsia="Calibri" w:hAnsi="Times New Roman" w:cs="Times New Roman"/>
                <w:sz w:val="24"/>
                <w:szCs w:val="24"/>
                <w:lang w:val="uk-UA" w:eastAsia="ru-RU"/>
              </w:rPr>
              <w:t xml:space="preserve"> бакалавр</w:t>
            </w:r>
            <w:r w:rsidR="00490681" w:rsidRPr="002C4AA5">
              <w:rPr>
                <w:rFonts w:ascii="Times New Roman" w:eastAsia="Calibri" w:hAnsi="Times New Roman" w:cs="Times New Roman"/>
                <w:sz w:val="24"/>
                <w:szCs w:val="24"/>
                <w:lang w:val="uk-UA" w:eastAsia="ru-RU"/>
              </w:rPr>
              <w:t xml:space="preserve"> </w:t>
            </w:r>
          </w:p>
        </w:tc>
        <w:tc>
          <w:tcPr>
            <w:tcW w:w="3422" w:type="dxa"/>
            <w:tcBorders>
              <w:top w:val="single" w:sz="4" w:space="0" w:color="auto"/>
              <w:left w:val="single" w:sz="4" w:space="0" w:color="auto"/>
              <w:bottom w:val="single" w:sz="4" w:space="0" w:color="auto"/>
              <w:right w:val="single" w:sz="4" w:space="0" w:color="auto"/>
            </w:tcBorders>
            <w:vAlign w:val="center"/>
          </w:tcPr>
          <w:p w:rsidR="00490681" w:rsidRPr="002C4AA5" w:rsidRDefault="00490681" w:rsidP="00AD7FCC">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b/>
                <w:sz w:val="24"/>
                <w:szCs w:val="24"/>
                <w:lang w:val="uk-UA" w:eastAsia="ar-SA"/>
              </w:rPr>
              <w:t>Лекції</w:t>
            </w:r>
          </w:p>
        </w:tc>
      </w:tr>
      <w:tr w:rsidR="00490681" w:rsidRPr="002C4AA5" w:rsidTr="001D206F">
        <w:trPr>
          <w:trHeight w:val="320"/>
        </w:trPr>
        <w:tc>
          <w:tcPr>
            <w:tcW w:w="2899" w:type="dxa"/>
            <w:vMerge/>
            <w:tcBorders>
              <w:left w:val="single" w:sz="4" w:space="0" w:color="auto"/>
              <w:right w:val="single" w:sz="4" w:space="0" w:color="auto"/>
            </w:tcBorders>
            <w:vAlign w:val="center"/>
            <w:hideMark/>
          </w:tcPr>
          <w:p w:rsidR="00490681" w:rsidRPr="002C4AA5" w:rsidRDefault="00490681" w:rsidP="00AD7FCC">
            <w:pPr>
              <w:suppressAutoHyphens/>
              <w:spacing w:after="0" w:line="240" w:lineRule="auto"/>
              <w:rPr>
                <w:rFonts w:ascii="Times New Roman" w:eastAsia="Times New Roman" w:hAnsi="Times New Roman" w:cs="Times New Roman"/>
                <w:sz w:val="24"/>
                <w:szCs w:val="24"/>
                <w:lang w:val="uk-UA" w:eastAsia="ar-SA"/>
              </w:rPr>
            </w:pPr>
          </w:p>
        </w:tc>
        <w:tc>
          <w:tcPr>
            <w:tcW w:w="3264" w:type="dxa"/>
            <w:vMerge/>
            <w:tcBorders>
              <w:left w:val="single" w:sz="4" w:space="0" w:color="auto"/>
              <w:right w:val="single" w:sz="4" w:space="0" w:color="auto"/>
            </w:tcBorders>
            <w:vAlign w:val="center"/>
            <w:hideMark/>
          </w:tcPr>
          <w:p w:rsidR="00490681" w:rsidRPr="002C4AA5" w:rsidRDefault="00490681" w:rsidP="00AD7FCC">
            <w:pPr>
              <w:suppressAutoHyphens/>
              <w:spacing w:after="0" w:line="240" w:lineRule="auto"/>
              <w:jc w:val="center"/>
              <w:rPr>
                <w:rFonts w:ascii="Times New Roman" w:eastAsia="Times New Roman" w:hAnsi="Times New Roman" w:cs="Times New Roman"/>
                <w:b/>
                <w:sz w:val="24"/>
                <w:szCs w:val="24"/>
                <w:lang w:val="uk-UA" w:eastAsia="ar-SA"/>
              </w:rPr>
            </w:pPr>
          </w:p>
        </w:tc>
        <w:tc>
          <w:tcPr>
            <w:tcW w:w="3422" w:type="dxa"/>
            <w:tcBorders>
              <w:top w:val="single" w:sz="4" w:space="0" w:color="auto"/>
              <w:left w:val="single" w:sz="4" w:space="0" w:color="auto"/>
              <w:bottom w:val="single" w:sz="4" w:space="0" w:color="auto"/>
              <w:right w:val="single" w:sz="4" w:space="0" w:color="auto"/>
            </w:tcBorders>
            <w:vAlign w:val="center"/>
            <w:hideMark/>
          </w:tcPr>
          <w:p w:rsidR="00490681" w:rsidRPr="002C4AA5" w:rsidRDefault="00490681" w:rsidP="00AD7FCC">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1</w:t>
            </w:r>
            <w:r w:rsidR="002C4AA5">
              <w:rPr>
                <w:rFonts w:ascii="Times New Roman" w:eastAsia="Times New Roman" w:hAnsi="Times New Roman" w:cs="Times New Roman"/>
                <w:sz w:val="24"/>
                <w:szCs w:val="24"/>
                <w:lang w:val="uk-UA" w:eastAsia="ar-SA"/>
              </w:rPr>
              <w:t>4</w:t>
            </w:r>
            <w:r w:rsidRPr="002C4AA5">
              <w:rPr>
                <w:rFonts w:ascii="Times New Roman" w:eastAsia="Times New Roman" w:hAnsi="Times New Roman" w:cs="Times New Roman"/>
                <w:sz w:val="24"/>
                <w:szCs w:val="24"/>
                <w:lang w:eastAsia="ar-SA"/>
              </w:rPr>
              <w:t xml:space="preserve"> </w:t>
            </w:r>
            <w:r w:rsidRPr="002C4AA5">
              <w:rPr>
                <w:rFonts w:ascii="Times New Roman" w:eastAsia="Times New Roman" w:hAnsi="Times New Roman" w:cs="Times New Roman"/>
                <w:sz w:val="24"/>
                <w:szCs w:val="24"/>
                <w:lang w:val="uk-UA" w:eastAsia="ar-SA"/>
              </w:rPr>
              <w:t>год.</w:t>
            </w:r>
          </w:p>
        </w:tc>
      </w:tr>
      <w:tr w:rsidR="00490681" w:rsidRPr="002C4AA5" w:rsidTr="001D206F">
        <w:trPr>
          <w:trHeight w:val="320"/>
        </w:trPr>
        <w:tc>
          <w:tcPr>
            <w:tcW w:w="2899" w:type="dxa"/>
            <w:vMerge/>
            <w:tcBorders>
              <w:left w:val="single" w:sz="4" w:space="0" w:color="auto"/>
              <w:right w:val="single" w:sz="4" w:space="0" w:color="auto"/>
            </w:tcBorders>
            <w:vAlign w:val="center"/>
            <w:hideMark/>
          </w:tcPr>
          <w:p w:rsidR="00490681" w:rsidRPr="002C4AA5" w:rsidRDefault="00490681" w:rsidP="00AD7FCC">
            <w:pPr>
              <w:spacing w:after="0" w:line="240" w:lineRule="auto"/>
              <w:rPr>
                <w:rFonts w:ascii="Times New Roman" w:eastAsia="Times New Roman" w:hAnsi="Times New Roman" w:cs="Times New Roman"/>
                <w:sz w:val="24"/>
                <w:szCs w:val="24"/>
                <w:lang w:val="uk-UA" w:eastAsia="ar-SA"/>
              </w:rPr>
            </w:pPr>
          </w:p>
        </w:tc>
        <w:tc>
          <w:tcPr>
            <w:tcW w:w="3264" w:type="dxa"/>
            <w:vMerge/>
            <w:tcBorders>
              <w:left w:val="single" w:sz="4" w:space="0" w:color="auto"/>
              <w:right w:val="single" w:sz="4" w:space="0" w:color="auto"/>
            </w:tcBorders>
            <w:vAlign w:val="center"/>
            <w:hideMark/>
          </w:tcPr>
          <w:p w:rsidR="00490681" w:rsidRPr="002C4AA5" w:rsidRDefault="00490681" w:rsidP="00AD7FCC">
            <w:pPr>
              <w:spacing w:after="0" w:line="240" w:lineRule="auto"/>
              <w:rPr>
                <w:rFonts w:ascii="Times New Roman" w:eastAsia="Times New Roman" w:hAnsi="Times New Roman" w:cs="Times New Roman"/>
                <w:b/>
                <w:sz w:val="24"/>
                <w:szCs w:val="24"/>
                <w:lang w:val="uk-UA" w:eastAsia="ar-SA"/>
              </w:rPr>
            </w:pPr>
          </w:p>
        </w:tc>
        <w:tc>
          <w:tcPr>
            <w:tcW w:w="3422" w:type="dxa"/>
            <w:tcBorders>
              <w:top w:val="single" w:sz="4" w:space="0" w:color="auto"/>
              <w:left w:val="single" w:sz="4" w:space="0" w:color="auto"/>
              <w:bottom w:val="single" w:sz="4" w:space="0" w:color="auto"/>
              <w:right w:val="single" w:sz="4" w:space="0" w:color="auto"/>
            </w:tcBorders>
            <w:vAlign w:val="center"/>
            <w:hideMark/>
          </w:tcPr>
          <w:p w:rsidR="00490681" w:rsidRPr="002C4AA5" w:rsidRDefault="00490681" w:rsidP="00AD7FCC">
            <w:pPr>
              <w:suppressAutoHyphens/>
              <w:spacing w:after="0" w:line="240" w:lineRule="auto"/>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Семінарські / практичні</w:t>
            </w:r>
          </w:p>
        </w:tc>
      </w:tr>
      <w:tr w:rsidR="00490681" w:rsidRPr="002C4AA5" w:rsidTr="001D206F">
        <w:trPr>
          <w:trHeight w:val="320"/>
        </w:trPr>
        <w:tc>
          <w:tcPr>
            <w:tcW w:w="2899" w:type="dxa"/>
            <w:vMerge/>
            <w:tcBorders>
              <w:left w:val="single" w:sz="4" w:space="0" w:color="auto"/>
              <w:right w:val="single" w:sz="4" w:space="0" w:color="auto"/>
            </w:tcBorders>
            <w:vAlign w:val="center"/>
            <w:hideMark/>
          </w:tcPr>
          <w:p w:rsidR="00490681" w:rsidRPr="002C4AA5" w:rsidRDefault="00490681" w:rsidP="00AD7FCC">
            <w:pPr>
              <w:spacing w:after="0" w:line="240" w:lineRule="auto"/>
              <w:rPr>
                <w:rFonts w:ascii="Times New Roman" w:eastAsia="Times New Roman" w:hAnsi="Times New Roman" w:cs="Times New Roman"/>
                <w:sz w:val="24"/>
                <w:szCs w:val="24"/>
                <w:lang w:val="uk-UA" w:eastAsia="ar-SA"/>
              </w:rPr>
            </w:pPr>
          </w:p>
        </w:tc>
        <w:tc>
          <w:tcPr>
            <w:tcW w:w="3264" w:type="dxa"/>
            <w:vMerge/>
            <w:tcBorders>
              <w:left w:val="single" w:sz="4" w:space="0" w:color="auto"/>
              <w:right w:val="single" w:sz="4" w:space="0" w:color="auto"/>
            </w:tcBorders>
            <w:vAlign w:val="center"/>
            <w:hideMark/>
          </w:tcPr>
          <w:p w:rsidR="00490681" w:rsidRPr="002C4AA5" w:rsidRDefault="00490681" w:rsidP="00AD7FCC">
            <w:pPr>
              <w:spacing w:after="0" w:line="240" w:lineRule="auto"/>
              <w:rPr>
                <w:rFonts w:ascii="Times New Roman" w:eastAsia="Times New Roman" w:hAnsi="Times New Roman" w:cs="Times New Roman"/>
                <w:b/>
                <w:sz w:val="24"/>
                <w:szCs w:val="24"/>
                <w:lang w:val="uk-UA" w:eastAsia="ar-SA"/>
              </w:rPr>
            </w:pPr>
          </w:p>
        </w:tc>
        <w:tc>
          <w:tcPr>
            <w:tcW w:w="3422" w:type="dxa"/>
            <w:tcBorders>
              <w:top w:val="single" w:sz="4" w:space="0" w:color="auto"/>
              <w:left w:val="single" w:sz="4" w:space="0" w:color="auto"/>
              <w:bottom w:val="single" w:sz="4" w:space="0" w:color="auto"/>
              <w:right w:val="single" w:sz="4" w:space="0" w:color="auto"/>
            </w:tcBorders>
            <w:vAlign w:val="center"/>
            <w:hideMark/>
          </w:tcPr>
          <w:p w:rsidR="00490681" w:rsidRPr="002C4AA5" w:rsidRDefault="00490681" w:rsidP="00AD7FCC">
            <w:pPr>
              <w:suppressAutoHyphens/>
              <w:spacing w:after="0" w:line="240" w:lineRule="auto"/>
              <w:jc w:val="center"/>
              <w:rPr>
                <w:rFonts w:ascii="Times New Roman" w:eastAsia="Times New Roman" w:hAnsi="Times New Roman" w:cs="Times New Roman"/>
                <w:i/>
                <w:sz w:val="24"/>
                <w:szCs w:val="24"/>
                <w:lang w:val="uk-UA" w:eastAsia="ar-SA"/>
              </w:rPr>
            </w:pPr>
            <w:r w:rsidRPr="002C4AA5">
              <w:rPr>
                <w:rFonts w:ascii="Times New Roman" w:eastAsia="Times New Roman" w:hAnsi="Times New Roman" w:cs="Times New Roman"/>
                <w:sz w:val="24"/>
                <w:szCs w:val="24"/>
                <w:lang w:val="uk-UA" w:eastAsia="ar-SA"/>
              </w:rPr>
              <w:t>1</w:t>
            </w:r>
            <w:r w:rsidR="002C4AA5">
              <w:rPr>
                <w:rFonts w:ascii="Times New Roman" w:eastAsia="Times New Roman" w:hAnsi="Times New Roman" w:cs="Times New Roman"/>
                <w:sz w:val="24"/>
                <w:szCs w:val="24"/>
                <w:lang w:val="uk-UA" w:eastAsia="ar-SA"/>
              </w:rPr>
              <w:t>6</w:t>
            </w:r>
            <w:r w:rsidRPr="002C4AA5">
              <w:rPr>
                <w:rFonts w:ascii="Times New Roman" w:eastAsia="Times New Roman" w:hAnsi="Times New Roman" w:cs="Times New Roman"/>
                <w:sz w:val="24"/>
                <w:szCs w:val="24"/>
                <w:lang w:val="uk-UA" w:eastAsia="ar-SA"/>
              </w:rPr>
              <w:t xml:space="preserve"> год.</w:t>
            </w:r>
          </w:p>
        </w:tc>
      </w:tr>
      <w:tr w:rsidR="00490681" w:rsidRPr="002C4AA5" w:rsidTr="001D206F">
        <w:trPr>
          <w:trHeight w:val="138"/>
        </w:trPr>
        <w:tc>
          <w:tcPr>
            <w:tcW w:w="2899" w:type="dxa"/>
            <w:vMerge/>
            <w:tcBorders>
              <w:left w:val="single" w:sz="4" w:space="0" w:color="auto"/>
              <w:right w:val="single" w:sz="4" w:space="0" w:color="auto"/>
            </w:tcBorders>
            <w:vAlign w:val="center"/>
            <w:hideMark/>
          </w:tcPr>
          <w:p w:rsidR="00490681" w:rsidRPr="002C4AA5" w:rsidRDefault="00490681" w:rsidP="00AD7FCC">
            <w:pPr>
              <w:spacing w:after="0" w:line="240" w:lineRule="auto"/>
              <w:rPr>
                <w:rFonts w:ascii="Times New Roman" w:eastAsia="Times New Roman" w:hAnsi="Times New Roman" w:cs="Times New Roman"/>
                <w:sz w:val="24"/>
                <w:szCs w:val="24"/>
                <w:lang w:val="uk-UA" w:eastAsia="ar-SA"/>
              </w:rPr>
            </w:pPr>
          </w:p>
        </w:tc>
        <w:tc>
          <w:tcPr>
            <w:tcW w:w="3264" w:type="dxa"/>
            <w:vMerge/>
            <w:tcBorders>
              <w:left w:val="single" w:sz="4" w:space="0" w:color="auto"/>
              <w:right w:val="single" w:sz="4" w:space="0" w:color="auto"/>
            </w:tcBorders>
            <w:vAlign w:val="center"/>
            <w:hideMark/>
          </w:tcPr>
          <w:p w:rsidR="00490681" w:rsidRPr="002C4AA5" w:rsidRDefault="00490681" w:rsidP="00AD7FCC">
            <w:pPr>
              <w:spacing w:after="0" w:line="240" w:lineRule="auto"/>
              <w:rPr>
                <w:rFonts w:ascii="Times New Roman" w:eastAsia="Times New Roman" w:hAnsi="Times New Roman" w:cs="Times New Roman"/>
                <w:b/>
                <w:sz w:val="24"/>
                <w:szCs w:val="24"/>
                <w:lang w:val="uk-UA" w:eastAsia="ar-SA"/>
              </w:rPr>
            </w:pPr>
          </w:p>
        </w:tc>
        <w:tc>
          <w:tcPr>
            <w:tcW w:w="3422" w:type="dxa"/>
            <w:tcBorders>
              <w:top w:val="single" w:sz="4" w:space="0" w:color="auto"/>
              <w:left w:val="single" w:sz="4" w:space="0" w:color="auto"/>
              <w:bottom w:val="single" w:sz="4" w:space="0" w:color="auto"/>
              <w:right w:val="single" w:sz="4" w:space="0" w:color="auto"/>
            </w:tcBorders>
            <w:vAlign w:val="center"/>
            <w:hideMark/>
          </w:tcPr>
          <w:p w:rsidR="00490681" w:rsidRPr="002C4AA5" w:rsidRDefault="00490681" w:rsidP="00AD7FCC">
            <w:pPr>
              <w:suppressAutoHyphens/>
              <w:spacing w:after="0" w:line="240" w:lineRule="auto"/>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Самостійна робота</w:t>
            </w:r>
          </w:p>
        </w:tc>
      </w:tr>
      <w:tr w:rsidR="00490681" w:rsidRPr="002C4AA5" w:rsidTr="001D206F">
        <w:trPr>
          <w:trHeight w:val="138"/>
        </w:trPr>
        <w:tc>
          <w:tcPr>
            <w:tcW w:w="2899" w:type="dxa"/>
            <w:vMerge/>
            <w:tcBorders>
              <w:left w:val="single" w:sz="4" w:space="0" w:color="auto"/>
              <w:right w:val="single" w:sz="4" w:space="0" w:color="auto"/>
            </w:tcBorders>
            <w:vAlign w:val="center"/>
            <w:hideMark/>
          </w:tcPr>
          <w:p w:rsidR="00490681" w:rsidRPr="002C4AA5" w:rsidRDefault="00490681" w:rsidP="00AD7FCC">
            <w:pPr>
              <w:spacing w:after="0" w:line="240" w:lineRule="auto"/>
              <w:rPr>
                <w:rFonts w:ascii="Times New Roman" w:eastAsia="Times New Roman" w:hAnsi="Times New Roman" w:cs="Times New Roman"/>
                <w:sz w:val="24"/>
                <w:szCs w:val="24"/>
                <w:lang w:val="uk-UA" w:eastAsia="ar-SA"/>
              </w:rPr>
            </w:pPr>
          </w:p>
        </w:tc>
        <w:tc>
          <w:tcPr>
            <w:tcW w:w="3264" w:type="dxa"/>
            <w:vMerge/>
            <w:tcBorders>
              <w:left w:val="single" w:sz="4" w:space="0" w:color="auto"/>
              <w:right w:val="single" w:sz="4" w:space="0" w:color="auto"/>
            </w:tcBorders>
            <w:vAlign w:val="center"/>
            <w:hideMark/>
          </w:tcPr>
          <w:p w:rsidR="00490681" w:rsidRPr="002C4AA5" w:rsidRDefault="00490681" w:rsidP="00AD7FCC">
            <w:pPr>
              <w:spacing w:after="0" w:line="240" w:lineRule="auto"/>
              <w:rPr>
                <w:rFonts w:ascii="Times New Roman" w:eastAsia="Times New Roman" w:hAnsi="Times New Roman" w:cs="Times New Roman"/>
                <w:b/>
                <w:sz w:val="24"/>
                <w:szCs w:val="24"/>
                <w:lang w:val="uk-UA" w:eastAsia="ar-SA"/>
              </w:rPr>
            </w:pPr>
          </w:p>
        </w:tc>
        <w:tc>
          <w:tcPr>
            <w:tcW w:w="3422" w:type="dxa"/>
            <w:tcBorders>
              <w:top w:val="single" w:sz="4" w:space="0" w:color="auto"/>
              <w:left w:val="single" w:sz="4" w:space="0" w:color="auto"/>
              <w:bottom w:val="single" w:sz="4" w:space="0" w:color="auto"/>
              <w:right w:val="single" w:sz="4" w:space="0" w:color="auto"/>
            </w:tcBorders>
            <w:vAlign w:val="center"/>
            <w:hideMark/>
          </w:tcPr>
          <w:p w:rsidR="00490681" w:rsidRPr="002C4AA5" w:rsidRDefault="003F60AC" w:rsidP="00AD7FCC">
            <w:pPr>
              <w:suppressAutoHyphens/>
              <w:spacing w:after="0" w:line="240" w:lineRule="auto"/>
              <w:jc w:val="center"/>
              <w:rPr>
                <w:rFonts w:ascii="Times New Roman" w:eastAsia="Times New Roman" w:hAnsi="Times New Roman" w:cs="Times New Roman"/>
                <w:i/>
                <w:sz w:val="24"/>
                <w:szCs w:val="24"/>
                <w:lang w:val="uk-UA" w:eastAsia="ar-SA"/>
              </w:rPr>
            </w:pPr>
            <w:r>
              <w:rPr>
                <w:rFonts w:ascii="Times New Roman" w:eastAsia="Times New Roman" w:hAnsi="Times New Roman" w:cs="Times New Roman"/>
                <w:sz w:val="24"/>
                <w:szCs w:val="24"/>
                <w:lang w:val="uk-UA" w:eastAsia="ar-SA"/>
              </w:rPr>
              <w:t xml:space="preserve">15 </w:t>
            </w:r>
            <w:r w:rsidR="00490681" w:rsidRPr="002C4AA5">
              <w:rPr>
                <w:rFonts w:ascii="Times New Roman" w:eastAsia="Times New Roman" w:hAnsi="Times New Roman" w:cs="Times New Roman"/>
                <w:sz w:val="24"/>
                <w:szCs w:val="24"/>
                <w:lang w:val="uk-UA" w:eastAsia="ar-SA"/>
              </w:rPr>
              <w:t>год.</w:t>
            </w:r>
          </w:p>
        </w:tc>
      </w:tr>
      <w:tr w:rsidR="00490681" w:rsidRPr="002C4AA5" w:rsidTr="001D206F">
        <w:trPr>
          <w:trHeight w:val="138"/>
        </w:trPr>
        <w:tc>
          <w:tcPr>
            <w:tcW w:w="2899" w:type="dxa"/>
            <w:vMerge/>
            <w:tcBorders>
              <w:left w:val="single" w:sz="4" w:space="0" w:color="auto"/>
              <w:right w:val="single" w:sz="4" w:space="0" w:color="auto"/>
            </w:tcBorders>
            <w:vAlign w:val="center"/>
            <w:hideMark/>
          </w:tcPr>
          <w:p w:rsidR="00490681" w:rsidRPr="002C4AA5" w:rsidRDefault="00490681" w:rsidP="00AD7FCC">
            <w:pPr>
              <w:spacing w:after="0" w:line="240" w:lineRule="auto"/>
              <w:rPr>
                <w:rFonts w:ascii="Times New Roman" w:eastAsia="Times New Roman" w:hAnsi="Times New Roman" w:cs="Times New Roman"/>
                <w:sz w:val="24"/>
                <w:szCs w:val="24"/>
                <w:lang w:val="uk-UA" w:eastAsia="ar-SA"/>
              </w:rPr>
            </w:pPr>
          </w:p>
        </w:tc>
        <w:tc>
          <w:tcPr>
            <w:tcW w:w="3264" w:type="dxa"/>
            <w:vMerge/>
            <w:tcBorders>
              <w:left w:val="single" w:sz="4" w:space="0" w:color="auto"/>
              <w:right w:val="single" w:sz="4" w:space="0" w:color="auto"/>
            </w:tcBorders>
            <w:vAlign w:val="center"/>
            <w:hideMark/>
          </w:tcPr>
          <w:p w:rsidR="00490681" w:rsidRPr="002C4AA5" w:rsidRDefault="00490681" w:rsidP="00AD7FCC">
            <w:pPr>
              <w:spacing w:after="0" w:line="240" w:lineRule="auto"/>
              <w:rPr>
                <w:rFonts w:ascii="Times New Roman" w:eastAsia="Times New Roman" w:hAnsi="Times New Roman" w:cs="Times New Roman"/>
                <w:b/>
                <w:sz w:val="24"/>
                <w:szCs w:val="24"/>
                <w:lang w:val="uk-UA" w:eastAsia="ar-SA"/>
              </w:rPr>
            </w:pPr>
          </w:p>
        </w:tc>
        <w:tc>
          <w:tcPr>
            <w:tcW w:w="3422" w:type="dxa"/>
            <w:tcBorders>
              <w:top w:val="single" w:sz="4" w:space="0" w:color="auto"/>
              <w:left w:val="single" w:sz="4" w:space="0" w:color="auto"/>
              <w:bottom w:val="single" w:sz="4" w:space="0" w:color="auto"/>
              <w:right w:val="single" w:sz="4" w:space="0" w:color="auto"/>
            </w:tcBorders>
            <w:vAlign w:val="center"/>
            <w:hideMark/>
          </w:tcPr>
          <w:p w:rsidR="00490681" w:rsidRPr="002C4AA5" w:rsidRDefault="00490681" w:rsidP="00AD7FCC">
            <w:pPr>
              <w:suppressAutoHyphens/>
              <w:spacing w:after="0" w:line="240" w:lineRule="auto"/>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Індивідуальні завдання:</w:t>
            </w:r>
          </w:p>
        </w:tc>
      </w:tr>
      <w:tr w:rsidR="00490681" w:rsidRPr="002C4AA5" w:rsidTr="001D206F">
        <w:trPr>
          <w:trHeight w:val="138"/>
        </w:trPr>
        <w:tc>
          <w:tcPr>
            <w:tcW w:w="2899" w:type="dxa"/>
            <w:vMerge/>
            <w:tcBorders>
              <w:left w:val="single" w:sz="4" w:space="0" w:color="auto"/>
              <w:right w:val="single" w:sz="4" w:space="0" w:color="auto"/>
            </w:tcBorders>
            <w:vAlign w:val="center"/>
            <w:hideMark/>
          </w:tcPr>
          <w:p w:rsidR="00490681" w:rsidRPr="002C4AA5" w:rsidRDefault="00490681" w:rsidP="00AD7FCC">
            <w:pPr>
              <w:spacing w:after="0" w:line="240" w:lineRule="auto"/>
              <w:rPr>
                <w:rFonts w:ascii="Times New Roman" w:eastAsia="Times New Roman" w:hAnsi="Times New Roman" w:cs="Times New Roman"/>
                <w:sz w:val="24"/>
                <w:szCs w:val="24"/>
                <w:lang w:val="uk-UA" w:eastAsia="ar-SA"/>
              </w:rPr>
            </w:pPr>
          </w:p>
        </w:tc>
        <w:tc>
          <w:tcPr>
            <w:tcW w:w="3264" w:type="dxa"/>
            <w:vMerge/>
            <w:tcBorders>
              <w:left w:val="single" w:sz="4" w:space="0" w:color="auto"/>
              <w:right w:val="single" w:sz="4" w:space="0" w:color="auto"/>
            </w:tcBorders>
            <w:vAlign w:val="center"/>
            <w:hideMark/>
          </w:tcPr>
          <w:p w:rsidR="00490681" w:rsidRPr="002C4AA5" w:rsidRDefault="00490681" w:rsidP="00AD7FCC">
            <w:pPr>
              <w:spacing w:after="0" w:line="240" w:lineRule="auto"/>
              <w:rPr>
                <w:rFonts w:ascii="Times New Roman" w:eastAsia="Times New Roman" w:hAnsi="Times New Roman" w:cs="Times New Roman"/>
                <w:b/>
                <w:sz w:val="24"/>
                <w:szCs w:val="24"/>
                <w:lang w:val="uk-UA" w:eastAsia="ar-SA"/>
              </w:rPr>
            </w:pPr>
          </w:p>
        </w:tc>
        <w:tc>
          <w:tcPr>
            <w:tcW w:w="3422" w:type="dxa"/>
            <w:tcBorders>
              <w:top w:val="single" w:sz="4" w:space="0" w:color="auto"/>
              <w:left w:val="single" w:sz="4" w:space="0" w:color="auto"/>
              <w:bottom w:val="single" w:sz="4" w:space="0" w:color="auto"/>
              <w:right w:val="single" w:sz="4" w:space="0" w:color="auto"/>
            </w:tcBorders>
            <w:vAlign w:val="center"/>
            <w:hideMark/>
          </w:tcPr>
          <w:p w:rsidR="00490681" w:rsidRPr="002C4AA5" w:rsidRDefault="003F60AC" w:rsidP="00AD7FCC">
            <w:pPr>
              <w:suppressAutoHyphens/>
              <w:spacing w:after="0" w:line="240" w:lineRule="auto"/>
              <w:jc w:val="center"/>
              <w:rPr>
                <w:rFonts w:ascii="Times New Roman" w:eastAsia="Times New Roman" w:hAnsi="Times New Roman" w:cs="Times New Roman"/>
                <w:i/>
                <w:sz w:val="24"/>
                <w:szCs w:val="24"/>
                <w:lang w:val="uk-UA" w:eastAsia="ar-SA"/>
              </w:rPr>
            </w:pPr>
            <w:r>
              <w:rPr>
                <w:rFonts w:ascii="Times New Roman" w:eastAsia="Times New Roman" w:hAnsi="Times New Roman" w:cs="Times New Roman"/>
                <w:sz w:val="24"/>
                <w:szCs w:val="24"/>
                <w:lang w:val="uk-UA" w:eastAsia="ar-SA"/>
              </w:rPr>
              <w:t xml:space="preserve">15 </w:t>
            </w:r>
            <w:r w:rsidR="00490681" w:rsidRPr="002C4AA5">
              <w:rPr>
                <w:rFonts w:ascii="Times New Roman" w:eastAsia="Times New Roman" w:hAnsi="Times New Roman" w:cs="Times New Roman"/>
                <w:sz w:val="24"/>
                <w:szCs w:val="24"/>
                <w:lang w:val="uk-UA" w:eastAsia="ar-SA"/>
              </w:rPr>
              <w:t>год.</w:t>
            </w:r>
          </w:p>
        </w:tc>
      </w:tr>
      <w:tr w:rsidR="00490681" w:rsidRPr="002C4AA5" w:rsidTr="001D206F">
        <w:trPr>
          <w:trHeight w:val="405"/>
        </w:trPr>
        <w:tc>
          <w:tcPr>
            <w:tcW w:w="2899" w:type="dxa"/>
            <w:vMerge/>
            <w:tcBorders>
              <w:left w:val="single" w:sz="4" w:space="0" w:color="auto"/>
              <w:right w:val="single" w:sz="4" w:space="0" w:color="auto"/>
            </w:tcBorders>
            <w:vAlign w:val="center"/>
            <w:hideMark/>
          </w:tcPr>
          <w:p w:rsidR="00490681" w:rsidRPr="002C4AA5" w:rsidRDefault="00490681" w:rsidP="00AD7FCC">
            <w:pPr>
              <w:spacing w:after="0" w:line="240" w:lineRule="auto"/>
              <w:rPr>
                <w:rFonts w:ascii="Times New Roman" w:eastAsia="Times New Roman" w:hAnsi="Times New Roman" w:cs="Times New Roman"/>
                <w:sz w:val="24"/>
                <w:szCs w:val="24"/>
                <w:lang w:val="uk-UA" w:eastAsia="ar-SA"/>
              </w:rPr>
            </w:pPr>
          </w:p>
        </w:tc>
        <w:tc>
          <w:tcPr>
            <w:tcW w:w="3264" w:type="dxa"/>
            <w:vMerge/>
            <w:tcBorders>
              <w:left w:val="single" w:sz="4" w:space="0" w:color="auto"/>
              <w:right w:val="single" w:sz="4" w:space="0" w:color="auto"/>
            </w:tcBorders>
            <w:vAlign w:val="center"/>
            <w:hideMark/>
          </w:tcPr>
          <w:p w:rsidR="00490681" w:rsidRPr="002C4AA5" w:rsidRDefault="00490681" w:rsidP="00AD7FCC">
            <w:pPr>
              <w:spacing w:after="0" w:line="240" w:lineRule="auto"/>
              <w:rPr>
                <w:rFonts w:ascii="Times New Roman" w:eastAsia="Times New Roman" w:hAnsi="Times New Roman" w:cs="Times New Roman"/>
                <w:b/>
                <w:sz w:val="24"/>
                <w:szCs w:val="24"/>
                <w:lang w:val="uk-UA" w:eastAsia="ar-SA"/>
              </w:rPr>
            </w:pPr>
          </w:p>
        </w:tc>
        <w:tc>
          <w:tcPr>
            <w:tcW w:w="3422" w:type="dxa"/>
            <w:tcBorders>
              <w:top w:val="single" w:sz="4" w:space="0" w:color="auto"/>
              <w:left w:val="single" w:sz="4" w:space="0" w:color="auto"/>
              <w:bottom w:val="single" w:sz="4" w:space="0" w:color="auto"/>
              <w:right w:val="single" w:sz="4" w:space="0" w:color="auto"/>
            </w:tcBorders>
            <w:vAlign w:val="center"/>
            <w:hideMark/>
          </w:tcPr>
          <w:p w:rsidR="00490681" w:rsidRPr="002C4AA5" w:rsidRDefault="00490681" w:rsidP="00AD7FCC">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b/>
                <w:sz w:val="24"/>
                <w:szCs w:val="24"/>
                <w:lang w:val="uk-UA" w:eastAsia="ar-SA"/>
              </w:rPr>
              <w:t>Вид контролю</w:t>
            </w:r>
            <w:r w:rsidRPr="002C4AA5">
              <w:rPr>
                <w:rFonts w:ascii="Times New Roman" w:eastAsia="Times New Roman" w:hAnsi="Times New Roman" w:cs="Times New Roman"/>
                <w:sz w:val="24"/>
                <w:szCs w:val="24"/>
                <w:lang w:val="uk-UA" w:eastAsia="ar-SA"/>
              </w:rPr>
              <w:t xml:space="preserve">: </w:t>
            </w:r>
          </w:p>
        </w:tc>
      </w:tr>
      <w:tr w:rsidR="00490681" w:rsidRPr="002C4AA5" w:rsidTr="001D206F">
        <w:trPr>
          <w:trHeight w:val="465"/>
        </w:trPr>
        <w:tc>
          <w:tcPr>
            <w:tcW w:w="2899" w:type="dxa"/>
            <w:vMerge/>
            <w:tcBorders>
              <w:left w:val="single" w:sz="4" w:space="0" w:color="auto"/>
              <w:bottom w:val="single" w:sz="4" w:space="0" w:color="auto"/>
              <w:right w:val="single" w:sz="4" w:space="0" w:color="auto"/>
            </w:tcBorders>
            <w:vAlign w:val="center"/>
            <w:hideMark/>
          </w:tcPr>
          <w:p w:rsidR="00490681" w:rsidRPr="002C4AA5" w:rsidRDefault="00490681" w:rsidP="00AD7FCC">
            <w:pPr>
              <w:spacing w:after="0" w:line="240" w:lineRule="auto"/>
              <w:rPr>
                <w:rFonts w:ascii="Times New Roman" w:eastAsia="Times New Roman" w:hAnsi="Times New Roman" w:cs="Times New Roman"/>
                <w:sz w:val="24"/>
                <w:szCs w:val="24"/>
                <w:lang w:val="uk-UA" w:eastAsia="ar-SA"/>
              </w:rPr>
            </w:pPr>
          </w:p>
        </w:tc>
        <w:tc>
          <w:tcPr>
            <w:tcW w:w="3264" w:type="dxa"/>
            <w:vMerge/>
            <w:tcBorders>
              <w:left w:val="single" w:sz="4" w:space="0" w:color="auto"/>
              <w:bottom w:val="single" w:sz="4" w:space="0" w:color="auto"/>
              <w:right w:val="single" w:sz="4" w:space="0" w:color="auto"/>
            </w:tcBorders>
            <w:vAlign w:val="center"/>
            <w:hideMark/>
          </w:tcPr>
          <w:p w:rsidR="00490681" w:rsidRPr="002C4AA5" w:rsidRDefault="00490681" w:rsidP="00AD7FCC">
            <w:pPr>
              <w:spacing w:after="0" w:line="240" w:lineRule="auto"/>
              <w:rPr>
                <w:rFonts w:ascii="Times New Roman" w:eastAsia="Times New Roman" w:hAnsi="Times New Roman" w:cs="Times New Roman"/>
                <w:b/>
                <w:sz w:val="24"/>
                <w:szCs w:val="24"/>
                <w:lang w:val="uk-UA" w:eastAsia="ar-SA"/>
              </w:rPr>
            </w:pPr>
          </w:p>
        </w:tc>
        <w:tc>
          <w:tcPr>
            <w:tcW w:w="3422" w:type="dxa"/>
            <w:tcBorders>
              <w:top w:val="single" w:sz="4" w:space="0" w:color="auto"/>
              <w:left w:val="single" w:sz="4" w:space="0" w:color="auto"/>
              <w:bottom w:val="single" w:sz="4" w:space="0" w:color="auto"/>
              <w:right w:val="single" w:sz="4" w:space="0" w:color="auto"/>
            </w:tcBorders>
            <w:vAlign w:val="center"/>
            <w:hideMark/>
          </w:tcPr>
          <w:p w:rsidR="00490681" w:rsidRPr="002C4AA5" w:rsidRDefault="00490681" w:rsidP="00AD7FCC">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залік</w:t>
            </w:r>
          </w:p>
        </w:tc>
      </w:tr>
    </w:tbl>
    <w:p w:rsidR="00FD6A0B" w:rsidRPr="002C4AA5" w:rsidRDefault="00FD6A0B" w:rsidP="00832C86">
      <w:pPr>
        <w:suppressAutoHyphens/>
        <w:spacing w:after="0" w:line="240" w:lineRule="auto"/>
        <w:jc w:val="both"/>
        <w:rPr>
          <w:rFonts w:ascii="Times New Roman" w:eastAsia="Times New Roman" w:hAnsi="Times New Roman" w:cs="Times New Roman"/>
          <w:sz w:val="24"/>
          <w:szCs w:val="24"/>
          <w:lang w:val="uk-UA" w:eastAsia="ar-SA"/>
        </w:rPr>
      </w:pPr>
    </w:p>
    <w:p w:rsidR="00FD6A0B" w:rsidRPr="002C4AA5" w:rsidRDefault="00FD6A0B" w:rsidP="00832C86">
      <w:pPr>
        <w:suppressAutoHyphens/>
        <w:spacing w:after="0" w:line="240" w:lineRule="auto"/>
        <w:ind w:firstLine="709"/>
        <w:jc w:val="center"/>
        <w:rPr>
          <w:rFonts w:ascii="Times New Roman" w:eastAsia="Times New Roman" w:hAnsi="Times New Roman" w:cs="Times New Roman"/>
          <w:sz w:val="24"/>
          <w:szCs w:val="24"/>
          <w:lang w:val="uk-UA" w:eastAsia="ar-SA"/>
        </w:rPr>
      </w:pPr>
    </w:p>
    <w:p w:rsidR="00FD6A0B" w:rsidRPr="002C4AA5" w:rsidRDefault="00FD6A0B" w:rsidP="00832C86">
      <w:pPr>
        <w:keepNext/>
        <w:numPr>
          <w:ilvl w:val="2"/>
          <w:numId w:val="1"/>
        </w:numPr>
        <w:tabs>
          <w:tab w:val="clear" w:pos="4262"/>
          <w:tab w:val="num" w:pos="2138"/>
        </w:tabs>
        <w:suppressAutoHyphens/>
        <w:spacing w:after="0" w:line="240" w:lineRule="auto"/>
        <w:ind w:left="0" w:firstLine="709"/>
        <w:outlineLvl w:val="2"/>
        <w:rPr>
          <w:rFonts w:ascii="Times New Roman" w:eastAsia="Times New Roman" w:hAnsi="Times New Roman" w:cs="Times New Roman"/>
          <w:b/>
          <w:iCs/>
          <w:sz w:val="24"/>
          <w:szCs w:val="24"/>
          <w:lang w:val="uk-UA" w:eastAsia="ar-SA"/>
        </w:rPr>
      </w:pPr>
      <w:r w:rsidRPr="002C4AA5">
        <w:rPr>
          <w:rFonts w:ascii="Times New Roman" w:eastAsia="Times New Roman" w:hAnsi="Times New Roman" w:cs="Times New Roman"/>
          <w:b/>
          <w:iCs/>
          <w:sz w:val="24"/>
          <w:szCs w:val="24"/>
          <w:lang w:val="uk-UA" w:eastAsia="ar-SA"/>
        </w:rPr>
        <w:t>2. Мета та завдання навчальної дисципліни</w:t>
      </w:r>
    </w:p>
    <w:p w:rsidR="00FD6A0B" w:rsidRPr="002C4AA5" w:rsidRDefault="00FD6A0B" w:rsidP="00832C86">
      <w:pPr>
        <w:suppressAutoHyphens/>
        <w:spacing w:after="0" w:line="240" w:lineRule="auto"/>
        <w:ind w:firstLine="709"/>
        <w:jc w:val="both"/>
        <w:rPr>
          <w:rFonts w:ascii="Times New Roman" w:eastAsia="Times New Roman" w:hAnsi="Times New Roman" w:cs="Times New Roman"/>
          <w:sz w:val="24"/>
          <w:szCs w:val="24"/>
          <w:lang w:val="uk-UA" w:eastAsia="ar-SA"/>
        </w:rPr>
      </w:pPr>
    </w:p>
    <w:p w:rsidR="00832C86" w:rsidRDefault="00FD6A0B" w:rsidP="00832C86">
      <w:pPr>
        <w:suppressAutoHyphens/>
        <w:spacing w:after="0" w:line="240" w:lineRule="auto"/>
        <w:ind w:firstLine="709"/>
        <w:jc w:val="both"/>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b/>
          <w:sz w:val="24"/>
          <w:szCs w:val="24"/>
          <w:lang w:val="uk-UA" w:eastAsia="ar-SA"/>
        </w:rPr>
        <w:t>Метою</w:t>
      </w:r>
      <w:r w:rsidRPr="002C4AA5">
        <w:rPr>
          <w:rFonts w:ascii="Times New Roman" w:eastAsia="Times New Roman" w:hAnsi="Times New Roman" w:cs="Times New Roman"/>
          <w:sz w:val="24"/>
          <w:szCs w:val="24"/>
          <w:lang w:val="uk-UA" w:eastAsia="ar-SA"/>
        </w:rPr>
        <w:t xml:space="preserve"> викладання навчальної дисципліни «</w:t>
      </w:r>
      <w:r w:rsidR="00362EF3" w:rsidRPr="002C4AA5">
        <w:rPr>
          <w:rFonts w:ascii="Times New Roman" w:eastAsia="Times New Roman" w:hAnsi="Times New Roman" w:cs="Times New Roman"/>
          <w:sz w:val="24"/>
          <w:szCs w:val="24"/>
          <w:lang w:val="uk-UA" w:eastAsia="ar-SA"/>
        </w:rPr>
        <w:t>Безпека життєд</w:t>
      </w:r>
      <w:r w:rsidR="00340EF2" w:rsidRPr="002C4AA5">
        <w:rPr>
          <w:rFonts w:ascii="Times New Roman" w:eastAsia="Times New Roman" w:hAnsi="Times New Roman" w:cs="Times New Roman"/>
          <w:sz w:val="24"/>
          <w:szCs w:val="24"/>
          <w:lang w:val="uk-UA" w:eastAsia="ar-SA"/>
        </w:rPr>
        <w:t>і</w:t>
      </w:r>
      <w:r w:rsidR="00362EF3" w:rsidRPr="002C4AA5">
        <w:rPr>
          <w:rFonts w:ascii="Times New Roman" w:eastAsia="Times New Roman" w:hAnsi="Times New Roman" w:cs="Times New Roman"/>
          <w:sz w:val="24"/>
          <w:szCs w:val="24"/>
          <w:lang w:val="uk-UA" w:eastAsia="ar-SA"/>
        </w:rPr>
        <w:t>яльності фахівця з основами охорони праці</w:t>
      </w:r>
      <w:r w:rsidRPr="002C4AA5">
        <w:rPr>
          <w:rFonts w:ascii="Times New Roman" w:eastAsia="Times New Roman" w:hAnsi="Times New Roman" w:cs="Times New Roman"/>
          <w:sz w:val="24"/>
          <w:szCs w:val="24"/>
          <w:lang w:val="uk-UA" w:eastAsia="ar-SA"/>
        </w:rPr>
        <w:t xml:space="preserve">» є </w:t>
      </w:r>
      <w:r w:rsidR="00832C86">
        <w:rPr>
          <w:rFonts w:ascii="Times New Roman" w:eastAsia="Times New Roman" w:hAnsi="Times New Roman" w:cs="Times New Roman"/>
          <w:sz w:val="24"/>
          <w:szCs w:val="24"/>
          <w:lang w:val="uk-UA" w:eastAsia="ar-SA"/>
        </w:rPr>
        <w:t>;</w:t>
      </w:r>
    </w:p>
    <w:p w:rsidR="00832C86" w:rsidRPr="00832C86" w:rsidRDefault="00892496" w:rsidP="00832C86">
      <w:pPr>
        <w:pStyle w:val="a3"/>
        <w:numPr>
          <w:ilvl w:val="0"/>
          <w:numId w:val="26"/>
        </w:numPr>
        <w:suppressAutoHyphens/>
        <w:spacing w:after="0" w:line="240" w:lineRule="auto"/>
        <w:ind w:left="0" w:firstLine="709"/>
        <w:jc w:val="both"/>
        <w:rPr>
          <w:rFonts w:ascii="Times New Roman" w:eastAsia="Times New Roman" w:hAnsi="Times New Roman" w:cs="Times New Roman"/>
          <w:sz w:val="24"/>
          <w:szCs w:val="24"/>
          <w:lang w:val="uk-UA" w:eastAsia="ar-SA"/>
        </w:rPr>
      </w:pPr>
      <w:r w:rsidRPr="00832C86">
        <w:rPr>
          <w:rFonts w:ascii="Times New Roman" w:eastAsia="Times New Roman" w:hAnsi="Times New Roman" w:cs="Times New Roman"/>
          <w:sz w:val="24"/>
          <w:szCs w:val="24"/>
          <w:lang w:val="uk-UA" w:eastAsia="ar-SA"/>
        </w:rPr>
        <w:t>набуття студентом компетенції, знань, умінь і навичок для здійснення професійної діяльності за спеціальністю з урахуванням ризику виникнення техногенних аварій й природних небезпек, які можуть спричинити надзвичайні ситуації та привести до несприятливих наслідків на об’єктах господарювання, а також формування у студентів відповідальності за особисту та колективну безпеку;</w:t>
      </w:r>
      <w:r w:rsidR="00832C86" w:rsidRPr="00832C86">
        <w:rPr>
          <w:rFonts w:ascii="Times New Roman" w:eastAsia="Times New Roman" w:hAnsi="Times New Roman" w:cs="Times New Roman"/>
          <w:sz w:val="24"/>
          <w:szCs w:val="24"/>
          <w:lang w:val="uk-UA" w:eastAsia="ar-SA"/>
        </w:rPr>
        <w:t xml:space="preserve"> </w:t>
      </w:r>
    </w:p>
    <w:p w:rsidR="00892496" w:rsidRPr="00832C86" w:rsidRDefault="00892496" w:rsidP="00832C86">
      <w:pPr>
        <w:pStyle w:val="a3"/>
        <w:numPr>
          <w:ilvl w:val="0"/>
          <w:numId w:val="26"/>
        </w:numPr>
        <w:suppressAutoHyphens/>
        <w:spacing w:after="0" w:line="240" w:lineRule="auto"/>
        <w:ind w:left="0" w:firstLine="709"/>
        <w:jc w:val="both"/>
        <w:rPr>
          <w:rFonts w:ascii="Times New Roman" w:eastAsia="Times New Roman" w:hAnsi="Times New Roman" w:cs="Times New Roman"/>
          <w:sz w:val="24"/>
          <w:szCs w:val="24"/>
          <w:lang w:val="uk-UA" w:eastAsia="ar-SA"/>
        </w:rPr>
      </w:pPr>
      <w:r w:rsidRPr="00832C86">
        <w:rPr>
          <w:rFonts w:ascii="Times New Roman" w:eastAsia="Times New Roman" w:hAnsi="Times New Roman" w:cs="Times New Roman"/>
          <w:sz w:val="24"/>
          <w:szCs w:val="24"/>
          <w:lang w:val="uk-UA" w:eastAsia="ar-SA"/>
        </w:rPr>
        <w:t xml:space="preserve">надання знань, умінь, здатностей (компетенцій) для здійснення ефективної професійної діяльності шляхом забезпечення оптимального управління охороною праці на підприємствах (об’єктах господарської, економічної та науково-освітньої діяльності), формування у студентів відповідальності за особисту та колективну безпеку і усвідомлення необхідності обов’язкового виконання в повному обсязі всіх заходів гарантування безпеки праці на робочих місцях. </w:t>
      </w:r>
    </w:p>
    <w:p w:rsidR="00D01B8E" w:rsidRPr="00D01B8E" w:rsidRDefault="00D01B8E" w:rsidP="00D01B8E">
      <w:pPr>
        <w:spacing w:after="0" w:line="240" w:lineRule="auto"/>
        <w:ind w:firstLine="709"/>
        <w:jc w:val="both"/>
        <w:rPr>
          <w:rFonts w:ascii="Times New Roman" w:eastAsia="Times New Roman" w:hAnsi="Times New Roman" w:cs="Times New Roman"/>
          <w:sz w:val="24"/>
          <w:szCs w:val="24"/>
          <w:lang w:val="uk-UA" w:eastAsia="ar-SA"/>
        </w:rPr>
      </w:pPr>
      <w:r w:rsidRPr="00D01B8E">
        <w:rPr>
          <w:rFonts w:ascii="Times New Roman" w:eastAsia="Times New Roman" w:hAnsi="Times New Roman" w:cs="Times New Roman"/>
          <w:sz w:val="24"/>
          <w:szCs w:val="24"/>
          <w:lang w:val="uk-UA" w:eastAsia="ar-SA"/>
        </w:rPr>
        <w:t xml:space="preserve">У разі успішного завершення курсу здобувач освіти набуває програмні компетентності (з ОПП): </w:t>
      </w:r>
    </w:p>
    <w:p w:rsidR="009723DE" w:rsidRDefault="009723DE" w:rsidP="00D01B8E">
      <w:pPr>
        <w:spacing w:after="0" w:line="240" w:lineRule="auto"/>
        <w:ind w:firstLine="709"/>
        <w:jc w:val="both"/>
        <w:rPr>
          <w:rFonts w:ascii="Times New Roman" w:eastAsia="Times New Roman" w:hAnsi="Times New Roman" w:cs="Times New Roman"/>
          <w:sz w:val="24"/>
          <w:szCs w:val="24"/>
          <w:lang w:val="uk-UA" w:eastAsia="ar-SA"/>
        </w:rPr>
      </w:pPr>
      <w:r w:rsidRPr="009723DE">
        <w:rPr>
          <w:rFonts w:ascii="Times New Roman" w:eastAsia="Times New Roman" w:hAnsi="Times New Roman" w:cs="Times New Roman"/>
          <w:sz w:val="24"/>
          <w:szCs w:val="24"/>
          <w:lang w:val="uk-UA" w:eastAsia="ar-SA"/>
        </w:rPr>
        <w:t>Інтегральна компетентність</w:t>
      </w:r>
    </w:p>
    <w:p w:rsidR="009723DE" w:rsidRDefault="009723DE" w:rsidP="009723DE">
      <w:pPr>
        <w:spacing w:after="0" w:line="240" w:lineRule="auto"/>
        <w:ind w:firstLine="709"/>
        <w:jc w:val="both"/>
        <w:rPr>
          <w:rFonts w:ascii="Times New Roman" w:eastAsia="Times New Roman" w:hAnsi="Times New Roman" w:cs="Times New Roman"/>
          <w:sz w:val="24"/>
          <w:szCs w:val="24"/>
          <w:lang w:val="uk-UA" w:eastAsia="ar-SA"/>
        </w:rPr>
      </w:pPr>
      <w:r w:rsidRPr="009723DE">
        <w:rPr>
          <w:rFonts w:ascii="Times New Roman" w:eastAsia="Times New Roman" w:hAnsi="Times New Roman" w:cs="Times New Roman"/>
          <w:sz w:val="24"/>
          <w:szCs w:val="24"/>
          <w:lang w:val="uk-UA" w:eastAsia="ar-SA"/>
        </w:rPr>
        <w:t>Здатність вирішувати типові спеціалізовані задачі та практичні проблеми у соціальній сфері або у процесі навчання, що вимагає</w:t>
      </w:r>
      <w:r>
        <w:rPr>
          <w:rFonts w:ascii="Times New Roman" w:eastAsia="Times New Roman" w:hAnsi="Times New Roman" w:cs="Times New Roman"/>
          <w:sz w:val="24"/>
          <w:szCs w:val="24"/>
          <w:lang w:val="uk-UA" w:eastAsia="ar-SA"/>
        </w:rPr>
        <w:t xml:space="preserve"> </w:t>
      </w:r>
      <w:r w:rsidRPr="009723DE">
        <w:rPr>
          <w:rFonts w:ascii="Times New Roman" w:eastAsia="Times New Roman" w:hAnsi="Times New Roman" w:cs="Times New Roman"/>
          <w:sz w:val="24"/>
          <w:szCs w:val="24"/>
          <w:lang w:val="uk-UA" w:eastAsia="ar-SA"/>
        </w:rPr>
        <w:t xml:space="preserve">застосування положень і методів </w:t>
      </w:r>
      <w:r w:rsidRPr="009723DE">
        <w:rPr>
          <w:rFonts w:ascii="Times New Roman" w:eastAsia="Times New Roman" w:hAnsi="Times New Roman" w:cs="Times New Roman"/>
          <w:sz w:val="24"/>
          <w:szCs w:val="24"/>
          <w:lang w:val="uk-UA" w:eastAsia="ar-SA"/>
        </w:rPr>
        <w:lastRenderedPageBreak/>
        <w:t>соціальної роботи, та може характеризуватися певною невизначеністю умов; нести відповідальність за результати своєї діяльності; здійснювати контроль інших осіб у визначених ситуаціях.</w:t>
      </w:r>
    </w:p>
    <w:p w:rsidR="00D01B8E" w:rsidRPr="00D01B8E" w:rsidRDefault="00D01B8E" w:rsidP="00D01B8E">
      <w:pPr>
        <w:spacing w:after="0" w:line="240" w:lineRule="auto"/>
        <w:ind w:firstLine="709"/>
        <w:jc w:val="both"/>
        <w:rPr>
          <w:rFonts w:ascii="Times New Roman" w:eastAsia="Times New Roman" w:hAnsi="Times New Roman" w:cs="Times New Roman"/>
          <w:sz w:val="24"/>
          <w:szCs w:val="24"/>
          <w:lang w:val="uk-UA" w:eastAsia="ar-SA"/>
        </w:rPr>
      </w:pPr>
      <w:r w:rsidRPr="00D01B8E">
        <w:rPr>
          <w:rFonts w:ascii="Times New Roman" w:eastAsia="Times New Roman" w:hAnsi="Times New Roman" w:cs="Times New Roman"/>
          <w:sz w:val="24"/>
          <w:szCs w:val="24"/>
          <w:lang w:val="uk-UA" w:eastAsia="ar-SA"/>
        </w:rPr>
        <w:t xml:space="preserve">Загальні компетентності: </w:t>
      </w:r>
    </w:p>
    <w:p w:rsidR="00E65C42" w:rsidRDefault="00E65C42" w:rsidP="00D01B8E">
      <w:pPr>
        <w:spacing w:after="0" w:line="240" w:lineRule="auto"/>
        <w:ind w:firstLine="709"/>
        <w:jc w:val="both"/>
        <w:rPr>
          <w:rFonts w:ascii="Times New Roman" w:eastAsia="Times New Roman" w:hAnsi="Times New Roman" w:cs="Times New Roman"/>
          <w:sz w:val="24"/>
          <w:szCs w:val="24"/>
          <w:lang w:val="uk-UA" w:eastAsia="ar-SA"/>
        </w:rPr>
      </w:pPr>
      <w:r w:rsidRPr="00E65C42">
        <w:rPr>
          <w:rFonts w:ascii="Times New Roman" w:eastAsia="Times New Roman" w:hAnsi="Times New Roman" w:cs="Times New Roman"/>
          <w:sz w:val="24"/>
          <w:szCs w:val="24"/>
          <w:lang w:val="uk-UA" w:eastAsia="ar-SA"/>
        </w:rPr>
        <w:t>ЗК 3. Здатність спілкуватися державною мовою як усно, так і письмово.</w:t>
      </w:r>
    </w:p>
    <w:p w:rsidR="00D01B8E" w:rsidRPr="00D01B8E" w:rsidRDefault="00D01B8E" w:rsidP="00D01B8E">
      <w:pPr>
        <w:spacing w:after="0" w:line="240" w:lineRule="auto"/>
        <w:ind w:firstLine="709"/>
        <w:jc w:val="both"/>
        <w:rPr>
          <w:rFonts w:ascii="Times New Roman" w:eastAsia="Times New Roman" w:hAnsi="Times New Roman" w:cs="Times New Roman"/>
          <w:sz w:val="24"/>
          <w:szCs w:val="24"/>
          <w:lang w:val="uk-UA" w:eastAsia="ar-SA"/>
        </w:rPr>
      </w:pPr>
      <w:r w:rsidRPr="00D01B8E">
        <w:rPr>
          <w:rFonts w:ascii="Times New Roman" w:eastAsia="Times New Roman" w:hAnsi="Times New Roman" w:cs="Times New Roman"/>
          <w:sz w:val="24"/>
          <w:szCs w:val="24"/>
          <w:lang w:val="uk-UA" w:eastAsia="ar-SA"/>
        </w:rPr>
        <w:t>ЗК 6. Здатність до пошуку, оброблення та аналізу інформації з різних джерел.</w:t>
      </w:r>
    </w:p>
    <w:p w:rsidR="00D01B8E" w:rsidRPr="00D01B8E" w:rsidRDefault="00D01B8E" w:rsidP="00D01B8E">
      <w:pPr>
        <w:spacing w:after="0" w:line="240" w:lineRule="auto"/>
        <w:ind w:firstLine="709"/>
        <w:jc w:val="both"/>
        <w:rPr>
          <w:rFonts w:ascii="Times New Roman" w:eastAsia="Times New Roman" w:hAnsi="Times New Roman" w:cs="Times New Roman"/>
          <w:sz w:val="24"/>
          <w:szCs w:val="24"/>
          <w:lang w:val="uk-UA" w:eastAsia="ar-SA"/>
        </w:rPr>
      </w:pPr>
      <w:r w:rsidRPr="00D01B8E">
        <w:rPr>
          <w:rFonts w:ascii="Times New Roman" w:eastAsia="Times New Roman" w:hAnsi="Times New Roman" w:cs="Times New Roman"/>
          <w:sz w:val="24"/>
          <w:szCs w:val="24"/>
          <w:lang w:val="uk-UA" w:eastAsia="ar-SA"/>
        </w:rPr>
        <w:t>ЗК 7. Здатність використовувати інформаційні та комунікаційні технології.</w:t>
      </w:r>
    </w:p>
    <w:p w:rsidR="009723DE" w:rsidRDefault="009723DE" w:rsidP="00D01B8E">
      <w:pPr>
        <w:spacing w:after="0" w:line="240" w:lineRule="auto"/>
        <w:ind w:firstLine="709"/>
        <w:jc w:val="both"/>
        <w:rPr>
          <w:rFonts w:ascii="Times New Roman" w:eastAsia="Times New Roman" w:hAnsi="Times New Roman" w:cs="Times New Roman"/>
          <w:sz w:val="24"/>
          <w:szCs w:val="24"/>
          <w:lang w:val="uk-UA" w:eastAsia="ar-SA"/>
        </w:rPr>
      </w:pPr>
      <w:r w:rsidRPr="009723DE">
        <w:rPr>
          <w:rFonts w:ascii="Times New Roman" w:eastAsia="Times New Roman" w:hAnsi="Times New Roman" w:cs="Times New Roman"/>
          <w:sz w:val="24"/>
          <w:szCs w:val="24"/>
          <w:lang w:val="uk-UA" w:eastAsia="ar-SA"/>
        </w:rPr>
        <w:t>ЗК 12. Здатність діяти у відповідності з принципами академічної доброчесност</w:t>
      </w:r>
    </w:p>
    <w:p w:rsidR="00D01B8E" w:rsidRPr="00D01B8E" w:rsidRDefault="00D01B8E" w:rsidP="00D01B8E">
      <w:pPr>
        <w:spacing w:after="0" w:line="240" w:lineRule="auto"/>
        <w:ind w:firstLine="709"/>
        <w:jc w:val="both"/>
        <w:rPr>
          <w:rFonts w:ascii="Times New Roman" w:eastAsia="Times New Roman" w:hAnsi="Times New Roman" w:cs="Times New Roman"/>
          <w:sz w:val="24"/>
          <w:szCs w:val="24"/>
          <w:lang w:val="uk-UA" w:eastAsia="ar-SA"/>
        </w:rPr>
      </w:pPr>
      <w:r w:rsidRPr="00D01B8E">
        <w:rPr>
          <w:rFonts w:ascii="Times New Roman" w:eastAsia="Times New Roman" w:hAnsi="Times New Roman" w:cs="Times New Roman"/>
          <w:sz w:val="24"/>
          <w:szCs w:val="24"/>
          <w:lang w:val="uk-UA" w:eastAsia="ar-SA"/>
        </w:rPr>
        <w:t>Програмні результати навчання:</w:t>
      </w:r>
    </w:p>
    <w:p w:rsidR="009723DE" w:rsidRDefault="009723DE" w:rsidP="00832C86">
      <w:pPr>
        <w:spacing w:after="0" w:line="240" w:lineRule="auto"/>
        <w:ind w:firstLine="709"/>
        <w:jc w:val="both"/>
        <w:rPr>
          <w:rFonts w:ascii="Times New Roman" w:eastAsia="Times New Roman" w:hAnsi="Times New Roman" w:cs="Times New Roman"/>
          <w:sz w:val="24"/>
          <w:szCs w:val="24"/>
          <w:lang w:val="uk-UA" w:eastAsia="ar-SA"/>
        </w:rPr>
      </w:pPr>
      <w:r w:rsidRPr="009723DE">
        <w:rPr>
          <w:rFonts w:ascii="Times New Roman" w:eastAsia="Times New Roman" w:hAnsi="Times New Roman" w:cs="Times New Roman"/>
          <w:sz w:val="24"/>
          <w:szCs w:val="24"/>
          <w:lang w:val="uk-UA" w:eastAsia="ar-SA"/>
        </w:rPr>
        <w:t xml:space="preserve">РН 1. Здійснювати пошук, аналіз і оброблення інформації для розв’язання професійних завдань. </w:t>
      </w:r>
    </w:p>
    <w:p w:rsidR="009723DE" w:rsidRDefault="009723DE" w:rsidP="00832C86">
      <w:pPr>
        <w:spacing w:after="0" w:line="240" w:lineRule="auto"/>
        <w:ind w:firstLine="709"/>
        <w:jc w:val="both"/>
        <w:rPr>
          <w:rFonts w:ascii="Times New Roman" w:eastAsia="Times New Roman" w:hAnsi="Times New Roman" w:cs="Times New Roman"/>
          <w:sz w:val="24"/>
          <w:szCs w:val="24"/>
          <w:lang w:val="uk-UA" w:eastAsia="ar-SA"/>
        </w:rPr>
      </w:pPr>
      <w:r w:rsidRPr="009723DE">
        <w:rPr>
          <w:rFonts w:ascii="Times New Roman" w:eastAsia="Times New Roman" w:hAnsi="Times New Roman" w:cs="Times New Roman"/>
          <w:sz w:val="24"/>
          <w:szCs w:val="24"/>
          <w:lang w:val="uk-UA" w:eastAsia="ar-SA"/>
        </w:rPr>
        <w:t>РН 2. Володіти державною та іноземною мовами у професійному середовищі.</w:t>
      </w:r>
      <w:r>
        <w:rPr>
          <w:rFonts w:ascii="Times New Roman" w:eastAsia="Times New Roman" w:hAnsi="Times New Roman" w:cs="Times New Roman"/>
          <w:sz w:val="24"/>
          <w:szCs w:val="24"/>
          <w:lang w:val="uk-UA" w:eastAsia="ar-SA"/>
        </w:rPr>
        <w:t xml:space="preserve"> </w:t>
      </w:r>
    </w:p>
    <w:p w:rsidR="00C23F92" w:rsidRPr="00C23F92" w:rsidRDefault="009723DE" w:rsidP="00832C86">
      <w:pPr>
        <w:spacing w:after="0" w:line="240" w:lineRule="auto"/>
        <w:ind w:firstLine="709"/>
        <w:jc w:val="both"/>
        <w:rPr>
          <w:rFonts w:ascii="Times New Roman" w:eastAsia="Times New Roman" w:hAnsi="Times New Roman" w:cs="Times New Roman"/>
          <w:sz w:val="24"/>
          <w:szCs w:val="24"/>
          <w:lang w:val="uk-UA" w:eastAsia="ar-SA"/>
        </w:rPr>
      </w:pPr>
      <w:r w:rsidRPr="00C23F92">
        <w:rPr>
          <w:rFonts w:ascii="Times New Roman" w:eastAsia="Times New Roman" w:hAnsi="Times New Roman" w:cs="Times New Roman"/>
          <w:sz w:val="24"/>
          <w:szCs w:val="24"/>
          <w:lang w:val="uk-UA" w:eastAsia="ar-SA"/>
        </w:rPr>
        <w:t>РН 21. Володіти навичками якісного академічного письма та дотримуватися принципів академічної доброчесності</w:t>
      </w:r>
      <w:r w:rsidR="00C23F92" w:rsidRPr="00C23F92">
        <w:rPr>
          <w:rFonts w:ascii="Times New Roman" w:eastAsia="Times New Roman" w:hAnsi="Times New Roman" w:cs="Times New Roman"/>
          <w:sz w:val="24"/>
          <w:szCs w:val="24"/>
          <w:lang w:val="uk-UA" w:eastAsia="ar-SA"/>
        </w:rPr>
        <w:t xml:space="preserve"> </w:t>
      </w:r>
    </w:p>
    <w:p w:rsidR="00FD6A0B" w:rsidRPr="002C4AA5" w:rsidRDefault="00FD6A0B" w:rsidP="00832C86">
      <w:pPr>
        <w:spacing w:after="0" w:line="240" w:lineRule="auto"/>
        <w:ind w:firstLine="709"/>
        <w:jc w:val="both"/>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
          <w:sz w:val="24"/>
          <w:szCs w:val="24"/>
          <w:lang w:val="uk-UA" w:eastAsia="ar-SA"/>
        </w:rPr>
        <w:t xml:space="preserve">Міждисциплінарні зв’язки. </w:t>
      </w:r>
      <w:r w:rsidRPr="002C4AA5">
        <w:rPr>
          <w:rFonts w:ascii="Times New Roman" w:eastAsia="Times New Roman" w:hAnsi="Times New Roman" w:cs="Times New Roman"/>
          <w:sz w:val="24"/>
          <w:szCs w:val="24"/>
          <w:lang w:val="uk-UA" w:eastAsia="ar-SA"/>
        </w:rPr>
        <w:t xml:space="preserve">При вивченні дисципліни </w:t>
      </w:r>
      <w:r w:rsidR="000A623E" w:rsidRPr="002C4AA5">
        <w:rPr>
          <w:rFonts w:ascii="Times New Roman" w:eastAsia="Times New Roman" w:hAnsi="Times New Roman" w:cs="Times New Roman"/>
          <w:sz w:val="24"/>
          <w:szCs w:val="24"/>
          <w:lang w:val="uk-UA" w:eastAsia="ar-SA"/>
        </w:rPr>
        <w:t>«Безпека життєдіяльності фахівця з основами охорони праці»</w:t>
      </w:r>
      <w:r w:rsidR="002C4AA5">
        <w:rPr>
          <w:rFonts w:ascii="Times New Roman" w:eastAsia="Times New Roman" w:hAnsi="Times New Roman" w:cs="Times New Roman"/>
          <w:sz w:val="24"/>
          <w:szCs w:val="24"/>
          <w:lang w:val="uk-UA" w:eastAsia="ar-SA"/>
        </w:rPr>
        <w:t xml:space="preserve"> </w:t>
      </w:r>
      <w:r w:rsidRPr="002C4AA5">
        <w:rPr>
          <w:rFonts w:ascii="Times New Roman" w:eastAsia="Times New Roman" w:hAnsi="Times New Roman" w:cs="Times New Roman"/>
          <w:sz w:val="24"/>
          <w:szCs w:val="24"/>
          <w:lang w:val="uk-UA" w:eastAsia="ar-SA"/>
        </w:rPr>
        <w:t>необхідно забезпечити тісний взаємозв’язок з іншими дисциплінами, передбаченими навчальним планом</w:t>
      </w:r>
      <w:r w:rsidR="002C4AA5">
        <w:rPr>
          <w:rFonts w:ascii="Times New Roman" w:eastAsia="Times New Roman" w:hAnsi="Times New Roman" w:cs="Times New Roman"/>
          <w:sz w:val="24"/>
          <w:szCs w:val="24"/>
          <w:lang w:val="uk-UA" w:eastAsia="ar-SA"/>
        </w:rPr>
        <w:t xml:space="preserve"> всіх спеціальностей</w:t>
      </w:r>
      <w:r w:rsidRPr="002C4AA5">
        <w:rPr>
          <w:rFonts w:ascii="Times New Roman" w:eastAsia="Times New Roman" w:hAnsi="Times New Roman" w:cs="Times New Roman"/>
          <w:sz w:val="24"/>
          <w:szCs w:val="24"/>
          <w:lang w:val="uk-UA" w:eastAsia="ar-SA"/>
        </w:rPr>
        <w:t>, зокрема з такими як «</w:t>
      </w:r>
      <w:r w:rsidR="002C4AA5">
        <w:rPr>
          <w:rFonts w:ascii="Times New Roman" w:eastAsia="Times New Roman" w:hAnsi="Times New Roman" w:cs="Times New Roman"/>
          <w:sz w:val="24"/>
          <w:szCs w:val="24"/>
          <w:lang w:val="uk-UA" w:eastAsia="ar-SA"/>
        </w:rPr>
        <w:t>Правознавство</w:t>
      </w:r>
      <w:r w:rsidRPr="002C4AA5">
        <w:rPr>
          <w:rFonts w:ascii="Times New Roman" w:eastAsia="Times New Roman" w:hAnsi="Times New Roman" w:cs="Times New Roman"/>
          <w:sz w:val="24"/>
          <w:szCs w:val="24"/>
          <w:lang w:val="uk-UA" w:eastAsia="ar-SA"/>
        </w:rPr>
        <w:t>», «</w:t>
      </w:r>
      <w:r w:rsidR="002C4AA5">
        <w:rPr>
          <w:rFonts w:ascii="Times New Roman" w:eastAsia="Times New Roman" w:hAnsi="Times New Roman" w:cs="Times New Roman"/>
          <w:sz w:val="24"/>
          <w:szCs w:val="24"/>
          <w:lang w:val="uk-UA" w:eastAsia="ar-SA"/>
        </w:rPr>
        <w:t>Економіка підприємства</w:t>
      </w:r>
      <w:r w:rsidRPr="002C4AA5">
        <w:rPr>
          <w:rFonts w:ascii="Times New Roman" w:eastAsia="Times New Roman" w:hAnsi="Times New Roman" w:cs="Times New Roman"/>
          <w:sz w:val="24"/>
          <w:szCs w:val="24"/>
          <w:lang w:val="uk-UA" w:eastAsia="ar-SA"/>
        </w:rPr>
        <w:t>», «</w:t>
      </w:r>
      <w:r w:rsidR="002C4AA5">
        <w:rPr>
          <w:rFonts w:ascii="Times New Roman" w:eastAsia="Times New Roman" w:hAnsi="Times New Roman" w:cs="Times New Roman"/>
          <w:sz w:val="24"/>
          <w:szCs w:val="24"/>
          <w:lang w:val="uk-UA" w:eastAsia="ar-SA"/>
        </w:rPr>
        <w:t>Основи медичних знань</w:t>
      </w:r>
      <w:r w:rsidRPr="002C4AA5">
        <w:rPr>
          <w:rFonts w:ascii="Times New Roman" w:eastAsia="Times New Roman" w:hAnsi="Times New Roman" w:cs="Times New Roman"/>
          <w:sz w:val="24"/>
          <w:szCs w:val="24"/>
          <w:lang w:val="uk-UA" w:eastAsia="ar-SA"/>
        </w:rPr>
        <w:t>», «</w:t>
      </w:r>
      <w:r w:rsidR="002C4AA5">
        <w:rPr>
          <w:rFonts w:ascii="Times New Roman" w:eastAsia="Times New Roman" w:hAnsi="Times New Roman" w:cs="Times New Roman"/>
          <w:sz w:val="24"/>
          <w:szCs w:val="24"/>
          <w:lang w:val="uk-UA" w:eastAsia="ar-SA"/>
        </w:rPr>
        <w:t xml:space="preserve">Захист </w:t>
      </w:r>
      <w:r w:rsidR="00E56871">
        <w:rPr>
          <w:rFonts w:ascii="Times New Roman" w:eastAsia="Times New Roman" w:hAnsi="Times New Roman" w:cs="Times New Roman"/>
          <w:sz w:val="24"/>
          <w:szCs w:val="24"/>
          <w:lang w:val="uk-UA" w:eastAsia="ar-SA"/>
        </w:rPr>
        <w:t>України»,</w:t>
      </w:r>
      <w:r w:rsidRPr="002C4AA5">
        <w:rPr>
          <w:rFonts w:ascii="Times New Roman" w:eastAsia="Times New Roman" w:hAnsi="Times New Roman" w:cs="Times New Roman"/>
          <w:sz w:val="24"/>
          <w:szCs w:val="24"/>
          <w:lang w:val="uk-UA" w:eastAsia="ar-SA"/>
        </w:rPr>
        <w:t xml:space="preserve"> ін.</w:t>
      </w:r>
      <w:r w:rsidRPr="002C4AA5">
        <w:rPr>
          <w:rFonts w:ascii="Times New Roman" w:eastAsia="Times New Roman" w:hAnsi="Times New Roman" w:cs="Times New Roman"/>
          <w:bCs/>
          <w:sz w:val="24"/>
          <w:szCs w:val="24"/>
          <w:lang w:val="uk-UA" w:eastAsia="ar-SA"/>
        </w:rPr>
        <w:t xml:space="preserve"> </w:t>
      </w:r>
    </w:p>
    <w:p w:rsidR="00FD6A0B" w:rsidRPr="002C4AA5" w:rsidRDefault="00FD6A0B" w:rsidP="00832C86">
      <w:pPr>
        <w:tabs>
          <w:tab w:val="left" w:pos="-4253"/>
          <w:tab w:val="left" w:pos="567"/>
        </w:tabs>
        <w:spacing w:after="0" w:line="240" w:lineRule="auto"/>
        <w:ind w:firstLine="709"/>
        <w:jc w:val="both"/>
        <w:rPr>
          <w:rFonts w:ascii="Times New Roman" w:eastAsia="Times New Roman" w:hAnsi="Times New Roman" w:cs="Times New Roman"/>
          <w:b/>
          <w:bCs/>
          <w:sz w:val="24"/>
          <w:szCs w:val="24"/>
          <w:lang w:val="uk-UA" w:eastAsia="ar-SA"/>
        </w:rPr>
      </w:pPr>
    </w:p>
    <w:p w:rsidR="00FD6A0B" w:rsidRPr="002C4AA5" w:rsidRDefault="00FD6A0B" w:rsidP="00832C86">
      <w:pPr>
        <w:tabs>
          <w:tab w:val="left" w:pos="-4253"/>
          <w:tab w:val="left" w:pos="567"/>
        </w:tabs>
        <w:spacing w:after="0" w:line="240" w:lineRule="auto"/>
        <w:ind w:firstLine="709"/>
        <w:jc w:val="center"/>
        <w:rPr>
          <w:rFonts w:ascii="Times New Roman" w:eastAsia="Times New Roman" w:hAnsi="Times New Roman" w:cs="Times New Roman"/>
          <w:b/>
          <w:bCs/>
          <w:sz w:val="24"/>
          <w:szCs w:val="24"/>
          <w:lang w:val="uk-UA" w:eastAsia="ar-SA"/>
        </w:rPr>
      </w:pPr>
      <w:r w:rsidRPr="002C4AA5">
        <w:rPr>
          <w:rFonts w:ascii="Times New Roman" w:eastAsia="Times New Roman" w:hAnsi="Times New Roman" w:cs="Times New Roman"/>
          <w:b/>
          <w:bCs/>
          <w:sz w:val="24"/>
          <w:szCs w:val="24"/>
          <w:lang w:val="uk-UA" w:eastAsia="ar-SA"/>
        </w:rPr>
        <w:t xml:space="preserve">3. Програма навчальної дисципліни </w:t>
      </w:r>
    </w:p>
    <w:p w:rsidR="00FD6A0B" w:rsidRPr="002C4AA5" w:rsidRDefault="00FD6A0B" w:rsidP="00832C86">
      <w:pPr>
        <w:tabs>
          <w:tab w:val="left" w:pos="-4253"/>
        </w:tabs>
        <w:spacing w:after="0" w:line="240" w:lineRule="auto"/>
        <w:ind w:firstLine="709"/>
        <w:jc w:val="center"/>
        <w:rPr>
          <w:rFonts w:ascii="Times New Roman" w:eastAsia="Times New Roman" w:hAnsi="Times New Roman" w:cs="Times New Roman"/>
          <w:b/>
          <w:bCs/>
          <w:sz w:val="24"/>
          <w:szCs w:val="24"/>
          <w:lang w:val="uk-UA" w:eastAsia="ar-SA"/>
        </w:rPr>
      </w:pPr>
    </w:p>
    <w:p w:rsidR="00CE08D8" w:rsidRPr="002C4AA5" w:rsidRDefault="000A1912" w:rsidP="00832C86">
      <w:pPr>
        <w:pStyle w:val="30"/>
        <w:spacing w:before="0" w:after="0" w:line="240" w:lineRule="auto"/>
        <w:ind w:firstLine="709"/>
        <w:jc w:val="both"/>
        <w:rPr>
          <w:sz w:val="24"/>
          <w:szCs w:val="24"/>
          <w:lang w:val="uk-UA"/>
        </w:rPr>
      </w:pPr>
      <w:r w:rsidRPr="002C4AA5">
        <w:rPr>
          <w:i/>
          <w:sz w:val="24"/>
          <w:szCs w:val="24"/>
        </w:rPr>
        <w:t xml:space="preserve">Тема 1. Основні поняття та визначення </w:t>
      </w:r>
      <w:r w:rsidRPr="002C4AA5">
        <w:rPr>
          <w:i/>
          <w:sz w:val="24"/>
          <w:szCs w:val="24"/>
          <w:lang w:val="uk-UA"/>
        </w:rPr>
        <w:t xml:space="preserve">безпеки життєдіяльності людини. </w:t>
      </w:r>
      <w:r w:rsidRPr="00026B48">
        <w:rPr>
          <w:b w:val="0"/>
          <w:sz w:val="24"/>
          <w:szCs w:val="24"/>
          <w:lang w:val="uk-UA"/>
        </w:rPr>
        <w:t xml:space="preserve">Бжд </w:t>
      </w:r>
      <w:r w:rsidR="001D206F" w:rsidRPr="00026B48">
        <w:rPr>
          <w:b w:val="0"/>
          <w:sz w:val="24"/>
          <w:szCs w:val="24"/>
          <w:lang w:val="uk-UA"/>
        </w:rPr>
        <w:t>- як категорія. Наукові основи БЖД</w:t>
      </w:r>
      <w:r w:rsidR="001D206F" w:rsidRPr="002C4AA5">
        <w:rPr>
          <w:b w:val="0"/>
          <w:sz w:val="24"/>
          <w:szCs w:val="24"/>
          <w:lang w:val="uk-UA"/>
        </w:rPr>
        <w:t>. Поняття небезпеки, небезпечних ситуацій. потенційної небезпеки Класифікація небезпек. Характеристика небезпечних та шкідливих факторів, принцип їх нормування  Ризик - як оцінка небезпек.  Системний (або комплексний) аналіз життєдіяльності</w:t>
      </w:r>
      <w:r w:rsidR="00CE08D8" w:rsidRPr="002C4AA5">
        <w:rPr>
          <w:b w:val="0"/>
          <w:sz w:val="24"/>
          <w:szCs w:val="24"/>
          <w:lang w:val="uk-UA"/>
        </w:rPr>
        <w:t xml:space="preserve"> </w:t>
      </w:r>
      <w:r w:rsidR="001D206F" w:rsidRPr="002C4AA5">
        <w:rPr>
          <w:b w:val="0"/>
          <w:sz w:val="24"/>
          <w:szCs w:val="24"/>
          <w:lang w:val="uk-UA"/>
        </w:rPr>
        <w:t>безпеки</w:t>
      </w:r>
      <w:r w:rsidR="00CE08D8" w:rsidRPr="002C4AA5">
        <w:rPr>
          <w:sz w:val="24"/>
          <w:szCs w:val="24"/>
          <w:lang w:val="uk-UA"/>
        </w:rPr>
        <w:t xml:space="preserve">. </w:t>
      </w:r>
    </w:p>
    <w:p w:rsidR="00CE08D8" w:rsidRPr="00334795" w:rsidRDefault="00E525A7" w:rsidP="00832C86">
      <w:pPr>
        <w:pStyle w:val="30"/>
        <w:spacing w:before="0" w:after="0" w:line="240" w:lineRule="auto"/>
        <w:ind w:firstLine="709"/>
        <w:jc w:val="both"/>
        <w:rPr>
          <w:b w:val="0"/>
          <w:bCs w:val="0"/>
          <w:sz w:val="24"/>
          <w:szCs w:val="24"/>
          <w:lang w:val="uk-UA"/>
        </w:rPr>
      </w:pPr>
      <w:r w:rsidRPr="002C4AA5">
        <w:rPr>
          <w:i/>
          <w:sz w:val="24"/>
          <w:szCs w:val="24"/>
          <w:lang w:val="uk-UA"/>
        </w:rPr>
        <w:t>Професійна складова</w:t>
      </w:r>
      <w:r w:rsidR="00CE08D8" w:rsidRPr="002C4AA5">
        <w:rPr>
          <w:i/>
          <w:sz w:val="24"/>
          <w:szCs w:val="24"/>
          <w:lang w:val="uk-UA"/>
        </w:rPr>
        <w:t xml:space="preserve">. </w:t>
      </w:r>
      <w:r w:rsidR="00CE08D8" w:rsidRPr="002C4AA5">
        <w:rPr>
          <w:b w:val="0"/>
          <w:bCs w:val="0"/>
          <w:sz w:val="24"/>
          <w:szCs w:val="24"/>
        </w:rPr>
        <w:t xml:space="preserve">Передмова: сучасний стан </w:t>
      </w:r>
      <w:r w:rsidR="002C4AA5" w:rsidRPr="002C4AA5">
        <w:rPr>
          <w:b w:val="0"/>
          <w:bCs w:val="0"/>
          <w:sz w:val="24"/>
          <w:szCs w:val="24"/>
          <w:lang w:val="uk-UA"/>
        </w:rPr>
        <w:t>охорони праці</w:t>
      </w:r>
      <w:r w:rsidR="002C4AA5" w:rsidRPr="002C4AA5">
        <w:rPr>
          <w:b w:val="0"/>
          <w:bCs w:val="0"/>
          <w:sz w:val="24"/>
          <w:szCs w:val="24"/>
        </w:rPr>
        <w:t xml:space="preserve"> </w:t>
      </w:r>
      <w:r w:rsidR="00CE08D8" w:rsidRPr="002C4AA5">
        <w:rPr>
          <w:b w:val="0"/>
          <w:bCs w:val="0"/>
          <w:sz w:val="24"/>
          <w:szCs w:val="24"/>
        </w:rPr>
        <w:t>в Україні та за</w:t>
      </w:r>
      <w:r w:rsidR="00CE08D8" w:rsidRPr="002C4AA5">
        <w:rPr>
          <w:b w:val="0"/>
          <w:bCs w:val="0"/>
          <w:sz w:val="24"/>
          <w:szCs w:val="24"/>
          <w:lang w:val="uk-UA"/>
        </w:rPr>
        <w:t xml:space="preserve"> </w:t>
      </w:r>
      <w:r w:rsidR="00CE08D8" w:rsidRPr="002C4AA5">
        <w:rPr>
          <w:b w:val="0"/>
          <w:bCs w:val="0"/>
          <w:sz w:val="24"/>
          <w:szCs w:val="24"/>
        </w:rPr>
        <w:t xml:space="preserve">кордоном; </w:t>
      </w:r>
      <w:proofErr w:type="gramStart"/>
      <w:r w:rsidR="00CE08D8" w:rsidRPr="002C4AA5">
        <w:rPr>
          <w:b w:val="0"/>
          <w:bCs w:val="0"/>
          <w:sz w:val="24"/>
          <w:szCs w:val="24"/>
        </w:rPr>
        <w:t>соц</w:t>
      </w:r>
      <w:proofErr w:type="gramEnd"/>
      <w:r w:rsidR="00CE08D8" w:rsidRPr="002C4AA5">
        <w:rPr>
          <w:b w:val="0"/>
          <w:bCs w:val="0"/>
          <w:sz w:val="24"/>
          <w:szCs w:val="24"/>
        </w:rPr>
        <w:t>іально-економічне значення охорони праці</w:t>
      </w:r>
      <w:r w:rsidR="00CE08D8" w:rsidRPr="002C4AA5">
        <w:rPr>
          <w:b w:val="0"/>
          <w:bCs w:val="0"/>
          <w:sz w:val="24"/>
          <w:szCs w:val="24"/>
          <w:lang w:val="uk-UA"/>
        </w:rPr>
        <w:t xml:space="preserve">. Середовище мешкання людини, його небезпечні та шкідливі виробничі фактори. Класифікація небезпечних та шкідливих виробничих факторів та принцип їх нормування. </w:t>
      </w:r>
      <w:r w:rsidR="00CE08D8" w:rsidRPr="002C4AA5">
        <w:rPr>
          <w:b w:val="0"/>
          <w:bCs w:val="0"/>
          <w:sz w:val="24"/>
          <w:szCs w:val="24"/>
        </w:rPr>
        <w:t xml:space="preserve">Аналіз, прогнозування, </w:t>
      </w:r>
      <w:proofErr w:type="gramStart"/>
      <w:r w:rsidR="00CE08D8" w:rsidRPr="002C4AA5">
        <w:rPr>
          <w:b w:val="0"/>
          <w:bCs w:val="0"/>
          <w:sz w:val="24"/>
          <w:szCs w:val="24"/>
        </w:rPr>
        <w:t>проф</w:t>
      </w:r>
      <w:proofErr w:type="gramEnd"/>
      <w:r w:rsidR="00CE08D8" w:rsidRPr="002C4AA5">
        <w:rPr>
          <w:b w:val="0"/>
          <w:bCs w:val="0"/>
          <w:sz w:val="24"/>
          <w:szCs w:val="24"/>
        </w:rPr>
        <w:t>ілактика травматизму та</w:t>
      </w:r>
      <w:r w:rsidR="00CE08D8" w:rsidRPr="002C4AA5">
        <w:rPr>
          <w:b w:val="0"/>
          <w:bCs w:val="0"/>
          <w:sz w:val="24"/>
          <w:szCs w:val="24"/>
          <w:lang w:val="uk-UA"/>
        </w:rPr>
        <w:t xml:space="preserve"> </w:t>
      </w:r>
      <w:r w:rsidR="00CE08D8" w:rsidRPr="002C4AA5">
        <w:rPr>
          <w:b w:val="0"/>
          <w:bCs w:val="0"/>
          <w:sz w:val="24"/>
          <w:szCs w:val="24"/>
        </w:rPr>
        <w:t>професійної захворюваності на виробництві</w:t>
      </w:r>
      <w:r w:rsidR="00334795">
        <w:rPr>
          <w:b w:val="0"/>
          <w:bCs w:val="0"/>
          <w:sz w:val="24"/>
          <w:szCs w:val="24"/>
          <w:lang w:val="uk-UA"/>
        </w:rPr>
        <w:t>.</w:t>
      </w:r>
    </w:p>
    <w:p w:rsidR="00CE08D8" w:rsidRPr="002C4AA5" w:rsidRDefault="000A1912" w:rsidP="00832C86">
      <w:pPr>
        <w:pStyle w:val="23"/>
        <w:shd w:val="clear" w:color="auto" w:fill="auto"/>
        <w:tabs>
          <w:tab w:val="center" w:pos="7797"/>
          <w:tab w:val="right" w:pos="8902"/>
        </w:tabs>
        <w:spacing w:line="240" w:lineRule="auto"/>
        <w:ind w:firstLine="709"/>
        <w:jc w:val="both"/>
        <w:rPr>
          <w:sz w:val="24"/>
          <w:szCs w:val="24"/>
          <w:lang w:val="uk-UA"/>
        </w:rPr>
      </w:pPr>
      <w:r w:rsidRPr="002C4AA5">
        <w:rPr>
          <w:b/>
          <w:i/>
          <w:sz w:val="24"/>
          <w:szCs w:val="24"/>
        </w:rPr>
        <w:t xml:space="preserve">Тема 2. Людина, як біологічний та </w:t>
      </w:r>
      <w:proofErr w:type="gramStart"/>
      <w:r w:rsidRPr="002C4AA5">
        <w:rPr>
          <w:b/>
          <w:i/>
          <w:sz w:val="24"/>
          <w:szCs w:val="24"/>
        </w:rPr>
        <w:t>соц</w:t>
      </w:r>
      <w:proofErr w:type="gramEnd"/>
      <w:r w:rsidRPr="002C4AA5">
        <w:rPr>
          <w:b/>
          <w:i/>
          <w:sz w:val="24"/>
          <w:szCs w:val="24"/>
        </w:rPr>
        <w:t>іальний суб’єкт</w:t>
      </w:r>
      <w:r w:rsidR="00026B48" w:rsidRPr="002C4AA5">
        <w:rPr>
          <w:b/>
          <w:i/>
          <w:sz w:val="24"/>
          <w:szCs w:val="24"/>
          <w:lang w:val="uk-UA"/>
        </w:rPr>
        <w:t>.</w:t>
      </w:r>
      <w:r w:rsidR="00CE08D8" w:rsidRPr="002C4AA5">
        <w:rPr>
          <w:sz w:val="24"/>
          <w:szCs w:val="24"/>
          <w:lang w:val="uk-UA"/>
        </w:rPr>
        <w:t xml:space="preserve"> </w:t>
      </w:r>
      <w:hyperlink w:anchor="bookmark19" w:tooltip="Current Document">
        <w:r w:rsidR="00CE08D8" w:rsidRPr="002C4AA5">
          <w:rPr>
            <w:sz w:val="24"/>
            <w:szCs w:val="24"/>
          </w:rPr>
          <w:t>Середовище життєдіяльності людини</w:t>
        </w:r>
        <w:r w:rsidR="00CE08D8" w:rsidRPr="002C4AA5">
          <w:rPr>
            <w:sz w:val="24"/>
            <w:szCs w:val="24"/>
            <w:lang w:val="uk-UA"/>
          </w:rPr>
          <w:t xml:space="preserve">. </w:t>
        </w:r>
      </w:hyperlink>
      <w:hyperlink w:anchor="bookmark20" w:tooltip="Current Document">
        <w:r w:rsidR="00CE08D8" w:rsidRPr="002C4AA5">
          <w:rPr>
            <w:sz w:val="24"/>
            <w:szCs w:val="24"/>
          </w:rPr>
          <w:t>Природне середовище</w:t>
        </w:r>
        <w:r w:rsidR="00CE08D8" w:rsidRPr="002C4AA5">
          <w:rPr>
            <w:sz w:val="24"/>
            <w:szCs w:val="24"/>
            <w:lang w:val="uk-UA"/>
          </w:rPr>
          <w:t xml:space="preserve">. </w:t>
        </w:r>
      </w:hyperlink>
      <w:hyperlink w:anchor="bookmark21" w:tooltip="Current Document">
        <w:proofErr w:type="gramStart"/>
        <w:r w:rsidR="00CE08D8" w:rsidRPr="002C4AA5">
          <w:rPr>
            <w:sz w:val="24"/>
            <w:szCs w:val="24"/>
          </w:rPr>
          <w:t>Соц</w:t>
        </w:r>
        <w:proofErr w:type="gramEnd"/>
        <w:r w:rsidR="00CE08D8" w:rsidRPr="002C4AA5">
          <w:rPr>
            <w:sz w:val="24"/>
            <w:szCs w:val="24"/>
          </w:rPr>
          <w:t>іально-політичне середовище</w:t>
        </w:r>
        <w:r w:rsidR="00CE08D8" w:rsidRPr="002C4AA5">
          <w:rPr>
            <w:sz w:val="24"/>
            <w:szCs w:val="24"/>
            <w:lang w:val="uk-UA"/>
          </w:rPr>
          <w:t>.</w:t>
        </w:r>
      </w:hyperlink>
      <w:r w:rsidR="00CE08D8" w:rsidRPr="002C4AA5">
        <w:rPr>
          <w:sz w:val="24"/>
          <w:szCs w:val="24"/>
          <w:lang w:val="uk-UA"/>
        </w:rPr>
        <w:t xml:space="preserve"> </w:t>
      </w:r>
      <w:hyperlink w:anchor="bookmark22" w:tooltip="Current Document">
        <w:r w:rsidR="00CE08D8" w:rsidRPr="002C4AA5">
          <w:rPr>
            <w:sz w:val="24"/>
            <w:szCs w:val="24"/>
          </w:rPr>
          <w:t xml:space="preserve">Техногенне середовище </w:t>
        </w:r>
        <w:r w:rsidR="00CE08D8" w:rsidRPr="002C4AA5">
          <w:rPr>
            <w:sz w:val="24"/>
            <w:szCs w:val="24"/>
            <w:lang w:eastAsia="ru-RU" w:bidi="ru-RU"/>
          </w:rPr>
          <w:t>(техносфера)</w:t>
        </w:r>
        <w:r w:rsidR="00CE08D8" w:rsidRPr="002C4AA5">
          <w:rPr>
            <w:sz w:val="24"/>
            <w:szCs w:val="24"/>
            <w:lang w:val="uk-UA" w:eastAsia="ru-RU" w:bidi="ru-RU"/>
          </w:rPr>
          <w:t>.</w:t>
        </w:r>
      </w:hyperlink>
      <w:r w:rsidR="00CE08D8" w:rsidRPr="002C4AA5">
        <w:rPr>
          <w:sz w:val="24"/>
          <w:szCs w:val="24"/>
          <w:lang w:val="uk-UA"/>
        </w:rPr>
        <w:t xml:space="preserve"> </w:t>
      </w:r>
      <w:r w:rsidR="00CE08D8" w:rsidRPr="002C4AA5">
        <w:rPr>
          <w:sz w:val="24"/>
          <w:szCs w:val="24"/>
        </w:rPr>
        <w:t>Вплив діяльності людини на навколишнє середовище</w:t>
      </w:r>
      <w:r w:rsidR="00CE08D8" w:rsidRPr="002C4AA5">
        <w:rPr>
          <w:sz w:val="24"/>
          <w:szCs w:val="24"/>
          <w:lang w:val="uk-UA"/>
        </w:rPr>
        <w:t xml:space="preserve">. </w:t>
      </w:r>
    </w:p>
    <w:p w:rsidR="00B0563E" w:rsidRPr="002C4AA5" w:rsidRDefault="00E525A7" w:rsidP="00832C86">
      <w:pPr>
        <w:widowControl w:val="0"/>
        <w:tabs>
          <w:tab w:val="left" w:pos="8579"/>
        </w:tabs>
        <w:spacing w:after="0" w:line="240" w:lineRule="auto"/>
        <w:ind w:firstLine="709"/>
        <w:jc w:val="both"/>
        <w:rPr>
          <w:rFonts w:ascii="Times New Roman" w:eastAsia="Times New Roman" w:hAnsi="Times New Roman" w:cs="Times New Roman"/>
          <w:sz w:val="24"/>
          <w:szCs w:val="24"/>
          <w:lang w:val="uk-UA" w:eastAsia="uk-UA" w:bidi="uk-UA"/>
        </w:rPr>
      </w:pPr>
      <w:r w:rsidRPr="002C4AA5">
        <w:rPr>
          <w:rFonts w:ascii="Times New Roman" w:hAnsi="Times New Roman" w:cs="Times New Roman"/>
          <w:b/>
          <w:i/>
          <w:sz w:val="24"/>
          <w:szCs w:val="24"/>
        </w:rPr>
        <w:t>Професійна складова</w:t>
      </w:r>
      <w:r w:rsidR="00CE08D8" w:rsidRPr="002C4AA5">
        <w:rPr>
          <w:rFonts w:ascii="Times New Roman" w:hAnsi="Times New Roman" w:cs="Times New Roman"/>
          <w:b/>
          <w:i/>
          <w:sz w:val="24"/>
          <w:szCs w:val="24"/>
          <w:lang w:val="uk-UA"/>
        </w:rPr>
        <w:t xml:space="preserve">. </w:t>
      </w:r>
      <w:r w:rsidR="00B0563E" w:rsidRPr="002C4AA5">
        <w:rPr>
          <w:rFonts w:ascii="Times New Roman" w:eastAsia="Times New Roman" w:hAnsi="Times New Roman" w:cs="Times New Roman"/>
          <w:sz w:val="24"/>
          <w:szCs w:val="24"/>
          <w:lang w:val="uk-UA" w:eastAsia="uk-UA" w:bidi="uk-UA"/>
        </w:rPr>
        <w:t xml:space="preserve">Правові питання охорони праці.  Основні законодавчі та нормані акти з охорони праці. Державний нагляд і громадський контроль за охороною праці. Обов’язки роботодавця щодо створення безпечних і шкідливих умов праці. Обов’язки працівників що виконання вимог нормативних актів про ОП. Нормування робочого часу та відпочинку. </w:t>
      </w:r>
      <w:r w:rsidR="00334795">
        <w:rPr>
          <w:rFonts w:ascii="Times New Roman" w:eastAsia="Times New Roman" w:hAnsi="Times New Roman" w:cs="Times New Roman"/>
          <w:sz w:val="24"/>
          <w:szCs w:val="24"/>
          <w:lang w:val="uk-UA" w:eastAsia="uk-UA" w:bidi="uk-UA"/>
        </w:rPr>
        <w:t>В</w:t>
      </w:r>
      <w:r w:rsidR="00B0563E" w:rsidRPr="002C4AA5">
        <w:rPr>
          <w:rFonts w:ascii="Times New Roman" w:eastAsia="Times New Roman" w:hAnsi="Times New Roman" w:cs="Times New Roman"/>
          <w:sz w:val="24"/>
          <w:szCs w:val="24"/>
          <w:lang w:val="uk-UA" w:eastAsia="uk-UA" w:bidi="uk-UA"/>
        </w:rPr>
        <w:t xml:space="preserve">ідповідальність за невиконання вимог з охорони праці.  </w:t>
      </w:r>
    </w:p>
    <w:p w:rsidR="00B0563E" w:rsidRPr="002C4AA5" w:rsidRDefault="000A1912" w:rsidP="00832C86">
      <w:pPr>
        <w:widowControl w:val="0"/>
        <w:tabs>
          <w:tab w:val="left" w:pos="8579"/>
        </w:tabs>
        <w:spacing w:after="0" w:line="240" w:lineRule="auto"/>
        <w:ind w:firstLine="709"/>
        <w:jc w:val="both"/>
        <w:rPr>
          <w:rFonts w:ascii="Times New Roman" w:hAnsi="Times New Roman" w:cs="Times New Roman"/>
          <w:b/>
          <w:bCs/>
          <w:sz w:val="24"/>
          <w:szCs w:val="24"/>
          <w:lang w:val="uk-UA"/>
        </w:rPr>
      </w:pPr>
      <w:r w:rsidRPr="00AD5256">
        <w:rPr>
          <w:rFonts w:ascii="Times New Roman" w:hAnsi="Times New Roman" w:cs="Times New Roman"/>
          <w:b/>
          <w:i/>
          <w:sz w:val="24"/>
          <w:szCs w:val="24"/>
        </w:rPr>
        <w:t xml:space="preserve">Тема </w:t>
      </w:r>
      <w:r w:rsidR="00026B48" w:rsidRPr="00AD5256">
        <w:rPr>
          <w:rFonts w:ascii="Times New Roman" w:hAnsi="Times New Roman" w:cs="Times New Roman"/>
          <w:b/>
          <w:i/>
          <w:sz w:val="24"/>
          <w:szCs w:val="24"/>
          <w:lang w:val="uk-UA"/>
        </w:rPr>
        <w:t xml:space="preserve">3. </w:t>
      </w:r>
      <w:r w:rsidRPr="00B0563E">
        <w:rPr>
          <w:rFonts w:ascii="Times New Roman" w:hAnsi="Times New Roman" w:cs="Times New Roman"/>
          <w:b/>
          <w:i/>
          <w:sz w:val="24"/>
          <w:szCs w:val="24"/>
        </w:rPr>
        <w:t xml:space="preserve">Небезпеки життєдіяльності у виробничій сфері та </w:t>
      </w:r>
      <w:r w:rsidR="00026B48" w:rsidRPr="00AD5256">
        <w:rPr>
          <w:rFonts w:ascii="Times New Roman" w:hAnsi="Times New Roman" w:cs="Times New Roman"/>
          <w:b/>
          <w:i/>
          <w:sz w:val="24"/>
          <w:szCs w:val="24"/>
          <w:lang w:val="uk-UA"/>
        </w:rPr>
        <w:t xml:space="preserve"> </w:t>
      </w:r>
      <w:r w:rsidRPr="00B0563E">
        <w:rPr>
          <w:rFonts w:ascii="Times New Roman" w:hAnsi="Times New Roman" w:cs="Times New Roman"/>
          <w:b/>
          <w:i/>
          <w:sz w:val="24"/>
          <w:szCs w:val="24"/>
        </w:rPr>
        <w:t>побуті.</w:t>
      </w:r>
      <w:r w:rsidR="00026B48" w:rsidRPr="002C4AA5">
        <w:rPr>
          <w:rFonts w:ascii="Times New Roman" w:hAnsi="Times New Roman" w:cs="Times New Roman"/>
          <w:b/>
          <w:sz w:val="24"/>
          <w:szCs w:val="24"/>
          <w:lang w:val="uk-UA"/>
        </w:rPr>
        <w:t xml:space="preserve"> </w:t>
      </w:r>
      <w:r w:rsidR="00B0563E" w:rsidRPr="00B0563E">
        <w:rPr>
          <w:rFonts w:ascii="Times New Roman" w:hAnsi="Times New Roman" w:cs="Times New Roman"/>
          <w:sz w:val="24"/>
          <w:szCs w:val="24"/>
          <w:lang w:val="uk-UA"/>
        </w:rPr>
        <w:t>Техногенні небезпеки та їх уражаючі фактори</w:t>
      </w:r>
      <w:r w:rsidR="00B0563E" w:rsidRPr="002C4AA5">
        <w:rPr>
          <w:rFonts w:ascii="Times New Roman" w:hAnsi="Times New Roman" w:cs="Times New Roman"/>
          <w:sz w:val="24"/>
          <w:szCs w:val="24"/>
          <w:lang w:val="uk-UA"/>
        </w:rPr>
        <w:t xml:space="preserve">. </w:t>
      </w:r>
      <w:r w:rsidR="00B0563E" w:rsidRPr="00B0563E">
        <w:rPr>
          <w:rFonts w:ascii="Times New Roman" w:hAnsi="Times New Roman" w:cs="Times New Roman"/>
          <w:sz w:val="24"/>
          <w:szCs w:val="24"/>
          <w:lang w:val="uk-UA"/>
        </w:rPr>
        <w:t>Шум, вібрація та захист від них</w:t>
      </w:r>
      <w:r w:rsidR="00B0563E" w:rsidRPr="002C4AA5">
        <w:rPr>
          <w:rFonts w:ascii="Times New Roman" w:hAnsi="Times New Roman" w:cs="Times New Roman"/>
          <w:sz w:val="24"/>
          <w:szCs w:val="24"/>
          <w:lang w:val="uk-UA"/>
        </w:rPr>
        <w:t xml:space="preserve">. </w:t>
      </w:r>
      <w:r w:rsidR="00B0563E" w:rsidRPr="00B0563E">
        <w:rPr>
          <w:rFonts w:ascii="Times New Roman" w:hAnsi="Times New Roman" w:cs="Times New Roman"/>
          <w:sz w:val="24"/>
          <w:szCs w:val="24"/>
          <w:lang w:val="uk-UA"/>
        </w:rPr>
        <w:t>Випромінювання та захист від них</w:t>
      </w:r>
      <w:r w:rsidR="00B0563E" w:rsidRPr="002C4AA5">
        <w:rPr>
          <w:rFonts w:ascii="Times New Roman" w:hAnsi="Times New Roman" w:cs="Times New Roman"/>
          <w:sz w:val="24"/>
          <w:szCs w:val="24"/>
          <w:lang w:val="uk-UA"/>
        </w:rPr>
        <w:t xml:space="preserve">. </w:t>
      </w:r>
      <w:r w:rsidR="00B0563E" w:rsidRPr="00B0563E">
        <w:rPr>
          <w:rFonts w:ascii="Times New Roman" w:hAnsi="Times New Roman" w:cs="Times New Roman"/>
          <w:sz w:val="24"/>
          <w:szCs w:val="24"/>
          <w:lang w:val="uk-UA"/>
        </w:rPr>
        <w:t>Іонізуючі випромінювання, радіоактивна небезпека</w:t>
      </w:r>
      <w:r w:rsidR="00B0563E" w:rsidRPr="002C4AA5">
        <w:rPr>
          <w:rFonts w:ascii="Times New Roman" w:hAnsi="Times New Roman" w:cs="Times New Roman"/>
          <w:sz w:val="24"/>
          <w:szCs w:val="24"/>
          <w:lang w:val="uk-UA"/>
        </w:rPr>
        <w:t xml:space="preserve">. </w:t>
      </w:r>
      <w:r w:rsidR="00B0563E" w:rsidRPr="00B0563E">
        <w:rPr>
          <w:rFonts w:ascii="Times New Roman" w:hAnsi="Times New Roman" w:cs="Times New Roman"/>
          <w:sz w:val="24"/>
          <w:szCs w:val="24"/>
          <w:lang w:val="uk-UA"/>
        </w:rPr>
        <w:t>Електромагнтні випромінювання</w:t>
      </w:r>
      <w:r w:rsidR="00B0563E" w:rsidRPr="002C4AA5">
        <w:rPr>
          <w:rFonts w:ascii="Times New Roman" w:hAnsi="Times New Roman" w:cs="Times New Roman"/>
          <w:sz w:val="24"/>
          <w:szCs w:val="24"/>
          <w:lang w:val="uk-UA"/>
        </w:rPr>
        <w:t xml:space="preserve">. </w:t>
      </w:r>
      <w:r w:rsidR="00B0563E" w:rsidRPr="00B0563E">
        <w:rPr>
          <w:rFonts w:ascii="Times New Roman" w:hAnsi="Times New Roman" w:cs="Times New Roman"/>
          <w:sz w:val="24"/>
          <w:szCs w:val="24"/>
          <w:lang w:val="uk-UA"/>
        </w:rPr>
        <w:t>Хімічні фактори небезпек</w:t>
      </w:r>
      <w:r w:rsidR="00B0563E" w:rsidRPr="002C4AA5">
        <w:rPr>
          <w:rFonts w:ascii="Times New Roman" w:hAnsi="Times New Roman" w:cs="Times New Roman"/>
          <w:sz w:val="24"/>
          <w:szCs w:val="24"/>
          <w:lang w:val="uk-UA"/>
        </w:rPr>
        <w:t xml:space="preserve">. </w:t>
      </w:r>
      <w:r w:rsidR="00371D71" w:rsidRPr="002C4AA5">
        <w:rPr>
          <w:rFonts w:ascii="Times New Roman" w:hAnsi="Times New Roman" w:cs="Times New Roman"/>
          <w:sz w:val="24"/>
          <w:szCs w:val="24"/>
          <w:lang w:val="uk-UA"/>
        </w:rPr>
        <w:t>Б</w:t>
      </w:r>
      <w:r w:rsidR="00B0563E" w:rsidRPr="00B0563E">
        <w:rPr>
          <w:rFonts w:ascii="Times New Roman" w:hAnsi="Times New Roman" w:cs="Times New Roman"/>
          <w:sz w:val="24"/>
          <w:szCs w:val="24"/>
          <w:lang w:val="uk-UA"/>
        </w:rPr>
        <w:t>іологічно небезпечні фактори та захист від них.</w:t>
      </w:r>
      <w:r w:rsidR="00371D71" w:rsidRPr="002C4AA5">
        <w:rPr>
          <w:rFonts w:ascii="Times New Roman" w:hAnsi="Times New Roman" w:cs="Times New Roman"/>
          <w:sz w:val="24"/>
          <w:szCs w:val="24"/>
          <w:lang w:val="uk-UA"/>
        </w:rPr>
        <w:t xml:space="preserve"> </w:t>
      </w:r>
      <w:r w:rsidR="00B0563E" w:rsidRPr="002C4AA5">
        <w:rPr>
          <w:rFonts w:ascii="Times New Roman" w:hAnsi="Times New Roman" w:cs="Times New Roman"/>
          <w:sz w:val="24"/>
          <w:szCs w:val="24"/>
          <w:lang w:val="uk-UA"/>
        </w:rPr>
        <w:t>Психофізіологічні фактори небезпек</w:t>
      </w:r>
      <w:r w:rsidR="00B0563E" w:rsidRPr="002C4AA5">
        <w:rPr>
          <w:rFonts w:ascii="Times New Roman" w:hAnsi="Times New Roman" w:cs="Times New Roman"/>
          <w:b/>
          <w:bCs/>
          <w:sz w:val="24"/>
          <w:szCs w:val="24"/>
          <w:lang w:val="uk-UA"/>
        </w:rPr>
        <w:t xml:space="preserve">. </w:t>
      </w:r>
    </w:p>
    <w:p w:rsidR="00371D71" w:rsidRPr="002C4AA5" w:rsidRDefault="00E525A7" w:rsidP="00832C86">
      <w:pPr>
        <w:pStyle w:val="30"/>
        <w:shd w:val="clear" w:color="auto" w:fill="auto"/>
        <w:spacing w:before="0" w:after="0" w:line="240" w:lineRule="auto"/>
        <w:ind w:firstLine="709"/>
        <w:jc w:val="both"/>
        <w:rPr>
          <w:b w:val="0"/>
          <w:bCs w:val="0"/>
          <w:sz w:val="24"/>
          <w:szCs w:val="24"/>
          <w:lang w:val="uk-UA"/>
        </w:rPr>
      </w:pPr>
      <w:r w:rsidRPr="00AD5256">
        <w:rPr>
          <w:i/>
          <w:sz w:val="24"/>
          <w:szCs w:val="24"/>
          <w:lang w:val="uk-UA"/>
        </w:rPr>
        <w:t>Професійна складова</w:t>
      </w:r>
      <w:r w:rsidR="00371D71" w:rsidRPr="00AD5256">
        <w:rPr>
          <w:i/>
          <w:sz w:val="24"/>
          <w:szCs w:val="24"/>
          <w:lang w:val="uk-UA"/>
        </w:rPr>
        <w:t>.</w:t>
      </w:r>
      <w:r w:rsidR="00371D71" w:rsidRPr="002C4AA5">
        <w:rPr>
          <w:sz w:val="24"/>
          <w:szCs w:val="24"/>
          <w:lang w:val="uk-UA"/>
        </w:rPr>
        <w:t xml:space="preserve"> </w:t>
      </w:r>
      <w:r w:rsidR="00371D71" w:rsidRPr="002C4AA5">
        <w:rPr>
          <w:b w:val="0"/>
          <w:bCs w:val="0"/>
          <w:sz w:val="24"/>
          <w:szCs w:val="24"/>
          <w:lang w:val="uk-UA"/>
        </w:rPr>
        <w:t xml:space="preserve">Організаційні питання охорони праці. Система державного управління охороною праці в Україні. Служба охорони праці та її задачі. Навчання з охорони праці. Кабінети з ОП. Атестація робочих місць за умовами праці. </w:t>
      </w:r>
    </w:p>
    <w:p w:rsidR="00371D71" w:rsidRPr="002C4AA5" w:rsidRDefault="000A1912" w:rsidP="00832C86">
      <w:pPr>
        <w:spacing w:after="0" w:line="240" w:lineRule="auto"/>
        <w:ind w:firstLine="709"/>
        <w:jc w:val="both"/>
        <w:rPr>
          <w:rFonts w:ascii="Times New Roman" w:hAnsi="Times New Roman" w:cs="Times New Roman"/>
          <w:sz w:val="24"/>
          <w:szCs w:val="24"/>
        </w:rPr>
      </w:pPr>
      <w:r w:rsidRPr="002C4AA5">
        <w:rPr>
          <w:rFonts w:ascii="Times New Roman" w:hAnsi="Times New Roman" w:cs="Times New Roman"/>
          <w:b/>
          <w:i/>
          <w:sz w:val="24"/>
          <w:szCs w:val="24"/>
        </w:rPr>
        <w:t>Тема 4. Небезпеки, що ведуть до нс та заходи зниження їх  наслідкі</w:t>
      </w:r>
      <w:proofErr w:type="gramStart"/>
      <w:r w:rsidRPr="002C4AA5">
        <w:rPr>
          <w:rFonts w:ascii="Times New Roman" w:hAnsi="Times New Roman" w:cs="Times New Roman"/>
          <w:b/>
          <w:i/>
          <w:sz w:val="24"/>
          <w:szCs w:val="24"/>
        </w:rPr>
        <w:t>в</w:t>
      </w:r>
      <w:proofErr w:type="gramEnd"/>
      <w:r w:rsidR="00026B48" w:rsidRPr="002C4AA5">
        <w:rPr>
          <w:rFonts w:ascii="Times New Roman" w:hAnsi="Times New Roman" w:cs="Times New Roman"/>
          <w:b/>
          <w:i/>
          <w:sz w:val="24"/>
          <w:szCs w:val="24"/>
          <w:lang w:val="uk-UA"/>
        </w:rPr>
        <w:t xml:space="preserve">. </w:t>
      </w:r>
    </w:p>
    <w:p w:rsidR="00E525A7" w:rsidRPr="00A6203B" w:rsidRDefault="00371D71" w:rsidP="00832C86">
      <w:pPr>
        <w:spacing w:after="0" w:line="240" w:lineRule="auto"/>
        <w:ind w:firstLine="709"/>
        <w:jc w:val="both"/>
        <w:rPr>
          <w:rFonts w:ascii="Times New Roman" w:hAnsi="Times New Roman" w:cs="Times New Roman"/>
          <w:sz w:val="24"/>
          <w:szCs w:val="24"/>
          <w:lang w:val="uk-UA"/>
        </w:rPr>
      </w:pPr>
      <w:r w:rsidRPr="00371D71">
        <w:rPr>
          <w:rFonts w:ascii="Times New Roman" w:hAnsi="Times New Roman" w:cs="Times New Roman"/>
          <w:sz w:val="24"/>
          <w:szCs w:val="24"/>
        </w:rPr>
        <w:t>Природні небезпеки</w:t>
      </w:r>
      <w:r w:rsidRPr="002C4AA5">
        <w:rPr>
          <w:rFonts w:ascii="Times New Roman" w:hAnsi="Times New Roman" w:cs="Times New Roman"/>
          <w:sz w:val="24"/>
          <w:szCs w:val="24"/>
          <w:lang w:val="uk-UA"/>
        </w:rPr>
        <w:t xml:space="preserve">.  </w:t>
      </w:r>
      <w:r w:rsidRPr="00371D71">
        <w:rPr>
          <w:rFonts w:ascii="Times New Roman" w:hAnsi="Times New Roman" w:cs="Times New Roman"/>
          <w:sz w:val="24"/>
          <w:szCs w:val="24"/>
        </w:rPr>
        <w:t>Техногенні небезпеки</w:t>
      </w:r>
      <w:r w:rsidRPr="002C4AA5">
        <w:rPr>
          <w:rFonts w:ascii="Times New Roman" w:hAnsi="Times New Roman" w:cs="Times New Roman"/>
          <w:sz w:val="24"/>
          <w:szCs w:val="24"/>
          <w:lang w:val="uk-UA"/>
        </w:rPr>
        <w:t xml:space="preserve">. </w:t>
      </w:r>
      <w:proofErr w:type="gramStart"/>
      <w:r w:rsidRPr="00371D71">
        <w:rPr>
          <w:rFonts w:ascii="Times New Roman" w:hAnsi="Times New Roman" w:cs="Times New Roman"/>
          <w:sz w:val="24"/>
          <w:szCs w:val="24"/>
        </w:rPr>
        <w:t>Соц</w:t>
      </w:r>
      <w:proofErr w:type="gramEnd"/>
      <w:r w:rsidRPr="00371D71">
        <w:rPr>
          <w:rFonts w:ascii="Times New Roman" w:hAnsi="Times New Roman" w:cs="Times New Roman"/>
          <w:sz w:val="24"/>
          <w:szCs w:val="24"/>
        </w:rPr>
        <w:t>іально - політичні небезпеки.</w:t>
      </w:r>
      <w:r w:rsidRPr="002C4AA5">
        <w:rPr>
          <w:rFonts w:ascii="Times New Roman" w:hAnsi="Times New Roman" w:cs="Times New Roman"/>
          <w:sz w:val="24"/>
          <w:szCs w:val="24"/>
          <w:lang w:val="uk-UA"/>
        </w:rPr>
        <w:t xml:space="preserve"> </w:t>
      </w:r>
      <w:r w:rsidRPr="00371D71">
        <w:rPr>
          <w:rFonts w:ascii="Times New Roman" w:hAnsi="Times New Roman" w:cs="Times New Roman"/>
          <w:sz w:val="24"/>
          <w:szCs w:val="24"/>
          <w:lang w:val="uk-UA"/>
        </w:rPr>
        <w:t>Комбіновані небезпеки</w:t>
      </w:r>
      <w:r w:rsidRPr="002C4AA5">
        <w:rPr>
          <w:rFonts w:ascii="Times New Roman" w:hAnsi="Times New Roman" w:cs="Times New Roman"/>
          <w:sz w:val="24"/>
          <w:szCs w:val="24"/>
          <w:lang w:val="uk-UA"/>
        </w:rPr>
        <w:t xml:space="preserve">. Небезпеки в сучасному урбанізованому середовищі. </w:t>
      </w:r>
      <w:r w:rsidR="00E525A7" w:rsidRPr="002C4AA5">
        <w:rPr>
          <w:rFonts w:ascii="Times New Roman" w:hAnsi="Times New Roman" w:cs="Times New Roman"/>
          <w:sz w:val="24"/>
          <w:szCs w:val="24"/>
          <w:lang w:val="uk-UA"/>
        </w:rPr>
        <w:t xml:space="preserve">Професійна </w:t>
      </w:r>
      <w:r w:rsidR="00E525A7" w:rsidRPr="002C4AA5">
        <w:rPr>
          <w:rFonts w:ascii="Times New Roman" w:hAnsi="Times New Roman" w:cs="Times New Roman"/>
          <w:sz w:val="24"/>
          <w:szCs w:val="24"/>
          <w:lang w:val="uk-UA"/>
        </w:rPr>
        <w:lastRenderedPageBreak/>
        <w:t>складова</w:t>
      </w:r>
      <w:r w:rsidRPr="002C4AA5">
        <w:rPr>
          <w:rFonts w:ascii="Times New Roman" w:hAnsi="Times New Roman" w:cs="Times New Roman"/>
          <w:sz w:val="24"/>
          <w:szCs w:val="24"/>
          <w:lang w:val="uk-UA"/>
        </w:rPr>
        <w:t xml:space="preserve">. </w:t>
      </w:r>
      <w:r w:rsidR="00E525A7" w:rsidRPr="002C4AA5">
        <w:rPr>
          <w:rFonts w:ascii="Times New Roman" w:hAnsi="Times New Roman" w:cs="Times New Roman"/>
          <w:sz w:val="24"/>
          <w:szCs w:val="24"/>
          <w:lang w:val="uk-UA"/>
        </w:rPr>
        <w:t>Психосоціальні наслідки впливу негативних факторів небезпек НС. Психологічна та медична реабілітація постр</w:t>
      </w:r>
      <w:r w:rsidR="00E525A7" w:rsidRPr="00A6203B">
        <w:rPr>
          <w:rFonts w:ascii="Times New Roman" w:hAnsi="Times New Roman" w:cs="Times New Roman"/>
          <w:sz w:val="24"/>
          <w:szCs w:val="24"/>
          <w:lang w:val="uk-UA"/>
        </w:rPr>
        <w:t>аждалого населення. Професії підвищеного ризику. Психофізіологічний вплив оточення на людину. Основи підвищення психофізіологічної стійкості кадрів до професійних небезпек.</w:t>
      </w:r>
    </w:p>
    <w:p w:rsidR="00371D71" w:rsidRPr="002C4AA5" w:rsidRDefault="00371D71" w:rsidP="00832C86">
      <w:pPr>
        <w:spacing w:after="0" w:line="240" w:lineRule="auto"/>
        <w:ind w:firstLine="709"/>
        <w:jc w:val="both"/>
        <w:rPr>
          <w:rFonts w:ascii="Times New Roman" w:hAnsi="Times New Roman" w:cs="Times New Roman"/>
          <w:i/>
          <w:sz w:val="24"/>
          <w:szCs w:val="24"/>
          <w:lang w:val="uk-UA"/>
        </w:rPr>
      </w:pPr>
      <w:r w:rsidRPr="002C4AA5">
        <w:rPr>
          <w:rFonts w:ascii="Times New Roman" w:hAnsi="Times New Roman" w:cs="Times New Roman"/>
          <w:b/>
          <w:i/>
          <w:sz w:val="24"/>
          <w:szCs w:val="24"/>
          <w:lang w:val="uk-UA"/>
        </w:rPr>
        <w:t>Професійна складова.</w:t>
      </w:r>
      <w:r w:rsidRPr="002C4AA5">
        <w:rPr>
          <w:rFonts w:ascii="Times New Roman" w:hAnsi="Times New Roman" w:cs="Times New Roman"/>
          <w:i/>
          <w:sz w:val="24"/>
          <w:szCs w:val="24"/>
          <w:lang w:val="uk-UA"/>
        </w:rPr>
        <w:t xml:space="preserve"> </w:t>
      </w:r>
      <w:r w:rsidRPr="002C4AA5">
        <w:rPr>
          <w:rFonts w:ascii="Times New Roman" w:hAnsi="Times New Roman" w:cs="Times New Roman"/>
          <w:sz w:val="24"/>
          <w:szCs w:val="24"/>
        </w:rPr>
        <w:t xml:space="preserve">Закон України «Про забезпечення санітарного та </w:t>
      </w:r>
      <w:proofErr w:type="gramStart"/>
      <w:r w:rsidRPr="002C4AA5">
        <w:rPr>
          <w:rFonts w:ascii="Times New Roman" w:hAnsi="Times New Roman" w:cs="Times New Roman"/>
          <w:sz w:val="24"/>
          <w:szCs w:val="24"/>
        </w:rPr>
        <w:t>еп</w:t>
      </w:r>
      <w:proofErr w:type="gramEnd"/>
      <w:r w:rsidRPr="002C4AA5">
        <w:rPr>
          <w:rFonts w:ascii="Times New Roman" w:hAnsi="Times New Roman" w:cs="Times New Roman"/>
          <w:sz w:val="24"/>
          <w:szCs w:val="24"/>
        </w:rPr>
        <w:t>ідеміологічного благополуччя населення».</w:t>
      </w:r>
      <w:r w:rsidRPr="002C4AA5">
        <w:rPr>
          <w:rFonts w:ascii="Times New Roman" w:hAnsi="Times New Roman" w:cs="Times New Roman"/>
          <w:sz w:val="24"/>
          <w:szCs w:val="24"/>
          <w:lang w:val="uk-UA"/>
        </w:rPr>
        <w:t xml:space="preserve"> </w:t>
      </w:r>
      <w:r w:rsidRPr="00371D71">
        <w:rPr>
          <w:rFonts w:ascii="Times New Roman" w:hAnsi="Times New Roman" w:cs="Times New Roman"/>
          <w:sz w:val="24"/>
          <w:szCs w:val="24"/>
          <w:lang w:val="uk-UA"/>
        </w:rPr>
        <w:t>Гігієна праці, виробнича санітарія та особиста гігієна</w:t>
      </w:r>
      <w:r w:rsidRPr="002C4AA5">
        <w:rPr>
          <w:rFonts w:ascii="Times New Roman" w:hAnsi="Times New Roman" w:cs="Times New Roman"/>
          <w:sz w:val="24"/>
          <w:szCs w:val="24"/>
          <w:lang w:val="uk-UA"/>
        </w:rPr>
        <w:t xml:space="preserve">. </w:t>
      </w:r>
      <w:r w:rsidRPr="00371D71">
        <w:rPr>
          <w:rFonts w:ascii="Times New Roman" w:hAnsi="Times New Roman" w:cs="Times New Roman"/>
          <w:sz w:val="24"/>
          <w:szCs w:val="24"/>
          <w:lang w:val="uk-UA"/>
        </w:rPr>
        <w:t>Метеорологічні параметри, їх вплив на людину.</w:t>
      </w:r>
      <w:r w:rsidRPr="002C4AA5">
        <w:rPr>
          <w:rFonts w:ascii="Times New Roman" w:hAnsi="Times New Roman" w:cs="Times New Roman"/>
          <w:sz w:val="24"/>
          <w:szCs w:val="24"/>
          <w:lang w:val="uk-UA"/>
        </w:rPr>
        <w:t xml:space="preserve"> </w:t>
      </w:r>
      <w:r w:rsidRPr="00A6203B">
        <w:rPr>
          <w:rFonts w:ascii="Times New Roman" w:hAnsi="Times New Roman" w:cs="Times New Roman"/>
          <w:sz w:val="24"/>
          <w:szCs w:val="24"/>
          <w:lang w:val="uk-UA"/>
        </w:rPr>
        <w:t>світлення виробничих приміщень, принцип</w:t>
      </w:r>
      <w:r w:rsidRPr="002C4AA5">
        <w:rPr>
          <w:rFonts w:ascii="Times New Roman" w:hAnsi="Times New Roman" w:cs="Times New Roman"/>
          <w:sz w:val="24"/>
          <w:szCs w:val="24"/>
          <w:lang w:val="uk-UA"/>
        </w:rPr>
        <w:t xml:space="preserve"> </w:t>
      </w:r>
      <w:r w:rsidRPr="00A6203B">
        <w:rPr>
          <w:rFonts w:ascii="Times New Roman" w:hAnsi="Times New Roman" w:cs="Times New Roman"/>
          <w:sz w:val="24"/>
          <w:szCs w:val="24"/>
          <w:lang w:val="uk-UA"/>
        </w:rPr>
        <w:t>нормування</w:t>
      </w:r>
      <w:r w:rsidRPr="002C4AA5">
        <w:rPr>
          <w:rFonts w:ascii="Times New Roman" w:hAnsi="Times New Roman" w:cs="Times New Roman"/>
          <w:sz w:val="24"/>
          <w:szCs w:val="24"/>
          <w:lang w:val="uk-UA"/>
        </w:rPr>
        <w:t xml:space="preserve">. </w:t>
      </w:r>
      <w:r w:rsidRPr="00371D71">
        <w:rPr>
          <w:rFonts w:ascii="Times New Roman" w:hAnsi="Times New Roman" w:cs="Times New Roman"/>
          <w:sz w:val="24"/>
          <w:szCs w:val="24"/>
          <w:lang w:val="uk-UA"/>
        </w:rPr>
        <w:t>Вентиляція виробничих приміщень</w:t>
      </w:r>
      <w:r w:rsidRPr="002C4AA5">
        <w:rPr>
          <w:rFonts w:ascii="Times New Roman" w:hAnsi="Times New Roman" w:cs="Times New Roman"/>
          <w:sz w:val="24"/>
          <w:szCs w:val="24"/>
          <w:lang w:val="uk-UA"/>
        </w:rPr>
        <w:t xml:space="preserve">. Виробничий шум, вібрація та захист від них. </w:t>
      </w:r>
    </w:p>
    <w:p w:rsidR="00371D71" w:rsidRPr="00371D71" w:rsidRDefault="000A1912" w:rsidP="00832C86">
      <w:pPr>
        <w:spacing w:after="0" w:line="240" w:lineRule="auto"/>
        <w:ind w:firstLine="709"/>
        <w:jc w:val="both"/>
        <w:rPr>
          <w:rFonts w:ascii="Times New Roman" w:hAnsi="Times New Roman" w:cs="Times New Roman"/>
          <w:sz w:val="24"/>
          <w:szCs w:val="24"/>
          <w:lang w:val="uk-UA"/>
        </w:rPr>
      </w:pPr>
      <w:r w:rsidRPr="002C4AA5">
        <w:rPr>
          <w:rFonts w:ascii="Times New Roman" w:hAnsi="Times New Roman" w:cs="Times New Roman"/>
          <w:b/>
          <w:i/>
          <w:sz w:val="24"/>
          <w:szCs w:val="24"/>
          <w:lang w:val="uk-UA"/>
        </w:rPr>
        <w:t xml:space="preserve">Тема 5. </w:t>
      </w:r>
      <w:r w:rsidRPr="002C4AA5">
        <w:rPr>
          <w:rFonts w:ascii="Times New Roman" w:hAnsi="Times New Roman" w:cs="Times New Roman"/>
          <w:b/>
          <w:i/>
          <w:sz w:val="24"/>
          <w:szCs w:val="24"/>
        </w:rPr>
        <w:t>Бжд в умовах надзвичайних ситуацій (нс)</w:t>
      </w:r>
      <w:r w:rsidR="00026B48" w:rsidRPr="002C4AA5">
        <w:rPr>
          <w:rFonts w:ascii="Times New Roman" w:hAnsi="Times New Roman" w:cs="Times New Roman"/>
          <w:sz w:val="24"/>
          <w:szCs w:val="24"/>
          <w:lang w:val="uk-UA"/>
        </w:rPr>
        <w:t xml:space="preserve">. </w:t>
      </w:r>
      <w:r w:rsidR="00371D71" w:rsidRPr="00371D71">
        <w:rPr>
          <w:rFonts w:ascii="Times New Roman" w:hAnsi="Times New Roman" w:cs="Times New Roman"/>
          <w:sz w:val="24"/>
          <w:szCs w:val="24"/>
        </w:rPr>
        <w:t>Причини виникнення та класифікація НС</w:t>
      </w:r>
      <w:r w:rsidR="00371D71" w:rsidRPr="002C4AA5">
        <w:rPr>
          <w:rFonts w:ascii="Times New Roman" w:hAnsi="Times New Roman" w:cs="Times New Roman"/>
          <w:sz w:val="24"/>
          <w:szCs w:val="24"/>
          <w:lang w:val="uk-UA"/>
        </w:rPr>
        <w:t xml:space="preserve">. </w:t>
      </w:r>
      <w:r w:rsidR="00371D71" w:rsidRPr="00371D71">
        <w:rPr>
          <w:rFonts w:ascii="Times New Roman" w:hAnsi="Times New Roman" w:cs="Times New Roman"/>
          <w:sz w:val="24"/>
          <w:szCs w:val="24"/>
          <w:lang w:val="uk-UA"/>
        </w:rPr>
        <w:t>Запобігання виникненню НС</w:t>
      </w:r>
      <w:r w:rsidR="00371D71" w:rsidRPr="002C4AA5">
        <w:rPr>
          <w:rFonts w:ascii="Times New Roman" w:hAnsi="Times New Roman" w:cs="Times New Roman"/>
          <w:sz w:val="24"/>
          <w:szCs w:val="24"/>
          <w:lang w:val="uk-UA"/>
        </w:rPr>
        <w:t xml:space="preserve">. </w:t>
      </w:r>
      <w:r w:rsidR="00371D71" w:rsidRPr="00371D71">
        <w:rPr>
          <w:rFonts w:ascii="Times New Roman" w:hAnsi="Times New Roman" w:cs="Times New Roman"/>
          <w:sz w:val="24"/>
          <w:szCs w:val="24"/>
          <w:lang w:val="uk-UA"/>
        </w:rPr>
        <w:t>Інформація про загрозу або виникнення НС,</w:t>
      </w:r>
      <w:r w:rsidR="00371D71" w:rsidRPr="002C4AA5">
        <w:rPr>
          <w:rFonts w:ascii="Times New Roman" w:hAnsi="Times New Roman" w:cs="Times New Roman"/>
          <w:sz w:val="24"/>
          <w:szCs w:val="24"/>
          <w:lang w:val="uk-UA"/>
        </w:rPr>
        <w:t xml:space="preserve"> </w:t>
      </w:r>
      <w:r w:rsidR="00371D71" w:rsidRPr="00371D71">
        <w:rPr>
          <w:rFonts w:ascii="Times New Roman" w:hAnsi="Times New Roman" w:cs="Times New Roman"/>
          <w:sz w:val="24"/>
          <w:szCs w:val="24"/>
          <w:lang w:val="uk-UA"/>
        </w:rPr>
        <w:t>поведінка та дії в цих умовах</w:t>
      </w:r>
      <w:r w:rsidR="005E4F0B" w:rsidRPr="002C4AA5">
        <w:rPr>
          <w:rFonts w:ascii="Times New Roman" w:hAnsi="Times New Roman" w:cs="Times New Roman"/>
          <w:sz w:val="24"/>
          <w:szCs w:val="24"/>
          <w:lang w:val="uk-UA"/>
        </w:rPr>
        <w:t xml:space="preserve">. </w:t>
      </w:r>
      <w:r w:rsidR="00371D71" w:rsidRPr="00371D71">
        <w:rPr>
          <w:rFonts w:ascii="Times New Roman" w:hAnsi="Times New Roman" w:cs="Times New Roman"/>
          <w:sz w:val="24"/>
          <w:szCs w:val="24"/>
          <w:lang w:val="uk-UA"/>
        </w:rPr>
        <w:t>Оперативне управління за умов НС</w:t>
      </w:r>
      <w:r w:rsidR="005E4F0B" w:rsidRPr="002C4AA5">
        <w:rPr>
          <w:rFonts w:ascii="Times New Roman" w:hAnsi="Times New Roman" w:cs="Times New Roman"/>
          <w:sz w:val="24"/>
          <w:szCs w:val="24"/>
          <w:lang w:val="uk-UA"/>
        </w:rPr>
        <w:t xml:space="preserve">. </w:t>
      </w:r>
      <w:r w:rsidR="00371D71" w:rsidRPr="00371D71">
        <w:rPr>
          <w:rFonts w:ascii="Times New Roman" w:hAnsi="Times New Roman" w:cs="Times New Roman"/>
          <w:sz w:val="24"/>
          <w:szCs w:val="24"/>
          <w:lang w:val="uk-UA"/>
        </w:rPr>
        <w:t>Пункти управління НС</w:t>
      </w:r>
      <w:r w:rsidR="005E4F0B" w:rsidRPr="002C4AA5">
        <w:rPr>
          <w:rFonts w:ascii="Times New Roman" w:hAnsi="Times New Roman" w:cs="Times New Roman"/>
          <w:sz w:val="24"/>
          <w:szCs w:val="24"/>
          <w:lang w:val="uk-UA"/>
        </w:rPr>
        <w:t xml:space="preserve">. </w:t>
      </w:r>
      <w:r w:rsidR="00371D71" w:rsidRPr="00371D71">
        <w:rPr>
          <w:rFonts w:ascii="Times New Roman" w:hAnsi="Times New Roman" w:cs="Times New Roman"/>
          <w:sz w:val="24"/>
          <w:szCs w:val="24"/>
          <w:lang w:val="uk-UA"/>
        </w:rPr>
        <w:t>Організація ліквідації наслідків НС</w:t>
      </w:r>
      <w:r w:rsidR="005E4F0B" w:rsidRPr="002C4AA5">
        <w:rPr>
          <w:rFonts w:ascii="Times New Roman" w:hAnsi="Times New Roman" w:cs="Times New Roman"/>
          <w:sz w:val="24"/>
          <w:szCs w:val="24"/>
          <w:lang w:val="uk-UA"/>
        </w:rPr>
        <w:t xml:space="preserve">. </w:t>
      </w:r>
      <w:r w:rsidR="00D01B8E">
        <w:rPr>
          <w:rFonts w:ascii="Times New Roman" w:hAnsi="Times New Roman" w:cs="Times New Roman"/>
          <w:sz w:val="24"/>
          <w:szCs w:val="24"/>
          <w:lang w:val="uk-UA"/>
        </w:rPr>
        <w:t xml:space="preserve"> </w:t>
      </w:r>
      <w:r w:rsidR="00371D71" w:rsidRPr="00371D71">
        <w:rPr>
          <w:rFonts w:ascii="Times New Roman" w:hAnsi="Times New Roman" w:cs="Times New Roman"/>
          <w:sz w:val="24"/>
          <w:szCs w:val="24"/>
          <w:lang w:val="uk-UA"/>
        </w:rPr>
        <w:t xml:space="preserve">Карантин та інші санітарно </w:t>
      </w:r>
      <w:r w:rsidR="005E4F0B" w:rsidRPr="002C4AA5">
        <w:rPr>
          <w:rFonts w:ascii="Times New Roman" w:hAnsi="Times New Roman" w:cs="Times New Roman"/>
          <w:sz w:val="24"/>
          <w:szCs w:val="24"/>
          <w:lang w:val="uk-UA"/>
        </w:rPr>
        <w:t>–</w:t>
      </w:r>
      <w:r w:rsidR="00371D71" w:rsidRPr="00371D71">
        <w:rPr>
          <w:rFonts w:ascii="Times New Roman" w:hAnsi="Times New Roman" w:cs="Times New Roman"/>
          <w:sz w:val="24"/>
          <w:szCs w:val="24"/>
          <w:lang w:val="uk-UA"/>
        </w:rPr>
        <w:t xml:space="preserve"> профілактичні</w:t>
      </w:r>
      <w:r w:rsidR="005E4F0B" w:rsidRPr="002C4AA5">
        <w:rPr>
          <w:rFonts w:ascii="Times New Roman" w:hAnsi="Times New Roman" w:cs="Times New Roman"/>
          <w:sz w:val="24"/>
          <w:szCs w:val="24"/>
          <w:lang w:val="uk-UA"/>
        </w:rPr>
        <w:t xml:space="preserve"> </w:t>
      </w:r>
      <w:r w:rsidR="00371D71" w:rsidRPr="00371D71">
        <w:rPr>
          <w:rFonts w:ascii="Times New Roman" w:hAnsi="Times New Roman" w:cs="Times New Roman"/>
          <w:sz w:val="24"/>
          <w:szCs w:val="24"/>
          <w:lang w:val="uk-UA"/>
        </w:rPr>
        <w:t>заходи</w:t>
      </w:r>
      <w:r w:rsidR="005E4F0B" w:rsidRPr="002C4AA5">
        <w:rPr>
          <w:rFonts w:ascii="Times New Roman" w:hAnsi="Times New Roman" w:cs="Times New Roman"/>
          <w:sz w:val="24"/>
          <w:szCs w:val="24"/>
          <w:lang w:val="uk-UA"/>
        </w:rPr>
        <w:t xml:space="preserve">. </w:t>
      </w:r>
      <w:r w:rsidR="00371D71" w:rsidRPr="00371D71">
        <w:rPr>
          <w:rFonts w:ascii="Times New Roman" w:hAnsi="Times New Roman" w:cs="Times New Roman"/>
          <w:sz w:val="24"/>
          <w:szCs w:val="24"/>
          <w:lang w:val="uk-UA"/>
        </w:rPr>
        <w:t>Організація життєзабезпечення населення в</w:t>
      </w:r>
      <w:r w:rsidR="005E4F0B" w:rsidRPr="002C4AA5">
        <w:rPr>
          <w:rFonts w:ascii="Times New Roman" w:hAnsi="Times New Roman" w:cs="Times New Roman"/>
          <w:sz w:val="24"/>
          <w:szCs w:val="24"/>
          <w:lang w:val="uk-UA"/>
        </w:rPr>
        <w:t xml:space="preserve"> </w:t>
      </w:r>
      <w:r w:rsidR="00371D71" w:rsidRPr="00371D71">
        <w:rPr>
          <w:rFonts w:ascii="Times New Roman" w:hAnsi="Times New Roman" w:cs="Times New Roman"/>
          <w:sz w:val="24"/>
          <w:szCs w:val="24"/>
          <w:lang w:val="uk-UA"/>
        </w:rPr>
        <w:t>НС</w:t>
      </w:r>
      <w:r w:rsidR="005E4F0B" w:rsidRPr="002C4AA5">
        <w:rPr>
          <w:rFonts w:ascii="Times New Roman" w:hAnsi="Times New Roman" w:cs="Times New Roman"/>
          <w:sz w:val="24"/>
          <w:szCs w:val="24"/>
          <w:lang w:val="uk-UA"/>
        </w:rPr>
        <w:t xml:space="preserve">. </w:t>
      </w:r>
    </w:p>
    <w:p w:rsidR="00E525A7" w:rsidRPr="002C4AA5" w:rsidRDefault="00E525A7" w:rsidP="00832C86">
      <w:pPr>
        <w:spacing w:after="0" w:line="240" w:lineRule="auto"/>
        <w:ind w:firstLine="709"/>
        <w:jc w:val="both"/>
        <w:rPr>
          <w:rFonts w:ascii="Times New Roman" w:hAnsi="Times New Roman" w:cs="Times New Roman"/>
          <w:i/>
          <w:sz w:val="24"/>
          <w:szCs w:val="24"/>
          <w:lang w:val="uk-UA"/>
        </w:rPr>
      </w:pPr>
      <w:r w:rsidRPr="002C4AA5">
        <w:rPr>
          <w:rFonts w:ascii="Times New Roman" w:hAnsi="Times New Roman" w:cs="Times New Roman"/>
          <w:b/>
          <w:i/>
          <w:sz w:val="24"/>
          <w:szCs w:val="24"/>
          <w:lang w:val="uk-UA"/>
        </w:rPr>
        <w:t>Професійна складова</w:t>
      </w:r>
      <w:r w:rsidR="005E4F0B" w:rsidRPr="002C4AA5">
        <w:rPr>
          <w:rFonts w:ascii="Times New Roman" w:hAnsi="Times New Roman" w:cs="Times New Roman"/>
          <w:b/>
          <w:i/>
          <w:sz w:val="24"/>
          <w:szCs w:val="24"/>
          <w:lang w:val="uk-UA"/>
        </w:rPr>
        <w:t>.</w:t>
      </w:r>
      <w:r w:rsidR="005E4F0B" w:rsidRPr="002C4AA5">
        <w:rPr>
          <w:rFonts w:ascii="Times New Roman" w:hAnsi="Times New Roman" w:cs="Times New Roman"/>
          <w:i/>
          <w:sz w:val="24"/>
          <w:szCs w:val="24"/>
          <w:lang w:val="uk-UA"/>
        </w:rPr>
        <w:t xml:space="preserve"> </w:t>
      </w:r>
      <w:r w:rsidR="005E4F0B" w:rsidRPr="002C4AA5">
        <w:rPr>
          <w:rFonts w:ascii="Times New Roman" w:hAnsi="Times New Roman" w:cs="Times New Roman"/>
          <w:sz w:val="24"/>
          <w:szCs w:val="24"/>
        </w:rPr>
        <w:t>Гігієна праці при застосуванні шкідливих речовин.</w:t>
      </w:r>
      <w:r w:rsidR="005E4F0B" w:rsidRPr="002C4AA5">
        <w:rPr>
          <w:rFonts w:ascii="Times New Roman" w:hAnsi="Times New Roman" w:cs="Times New Roman"/>
          <w:sz w:val="24"/>
          <w:szCs w:val="24"/>
          <w:lang w:val="uk-UA"/>
        </w:rPr>
        <w:t xml:space="preserve"> </w:t>
      </w:r>
      <w:r w:rsidR="005E4F0B" w:rsidRPr="005E4F0B">
        <w:rPr>
          <w:rFonts w:ascii="Times New Roman" w:hAnsi="Times New Roman" w:cs="Times New Roman"/>
          <w:sz w:val="24"/>
          <w:szCs w:val="24"/>
          <w:lang w:val="uk-UA"/>
        </w:rPr>
        <w:t>Хімічні шкідливі речовини та захист від них</w:t>
      </w:r>
      <w:r w:rsidR="005E4F0B" w:rsidRPr="002C4AA5">
        <w:rPr>
          <w:rFonts w:ascii="Times New Roman" w:hAnsi="Times New Roman" w:cs="Times New Roman"/>
          <w:sz w:val="24"/>
          <w:szCs w:val="24"/>
          <w:lang w:val="uk-UA"/>
        </w:rPr>
        <w:t xml:space="preserve">. </w:t>
      </w:r>
      <w:r w:rsidR="005E4F0B" w:rsidRPr="005E4F0B">
        <w:rPr>
          <w:rFonts w:ascii="Times New Roman" w:hAnsi="Times New Roman" w:cs="Times New Roman"/>
          <w:sz w:val="24"/>
          <w:szCs w:val="24"/>
          <w:lang w:val="uk-UA"/>
        </w:rPr>
        <w:t>Шкідливі випромінювання та захист від них</w:t>
      </w:r>
      <w:r w:rsidR="005E4F0B" w:rsidRPr="002C4AA5">
        <w:rPr>
          <w:rFonts w:ascii="Times New Roman" w:hAnsi="Times New Roman" w:cs="Times New Roman"/>
          <w:sz w:val="24"/>
          <w:szCs w:val="24"/>
          <w:lang w:val="uk-UA"/>
        </w:rPr>
        <w:t xml:space="preserve">. </w:t>
      </w:r>
      <w:r w:rsidR="005E4F0B" w:rsidRPr="005E4F0B">
        <w:rPr>
          <w:rFonts w:ascii="Times New Roman" w:hAnsi="Times New Roman" w:cs="Times New Roman"/>
          <w:sz w:val="24"/>
          <w:szCs w:val="24"/>
          <w:lang w:val="uk-UA"/>
        </w:rPr>
        <w:t>Засоби індивідуального захисту (шкіри, органів</w:t>
      </w:r>
      <w:r w:rsidR="005E4F0B" w:rsidRPr="002C4AA5">
        <w:rPr>
          <w:rFonts w:ascii="Times New Roman" w:hAnsi="Times New Roman" w:cs="Times New Roman"/>
          <w:sz w:val="24"/>
          <w:szCs w:val="24"/>
          <w:lang w:val="uk-UA"/>
        </w:rPr>
        <w:t xml:space="preserve"> </w:t>
      </w:r>
      <w:r w:rsidR="005E4F0B" w:rsidRPr="005E4F0B">
        <w:rPr>
          <w:rFonts w:ascii="Times New Roman" w:hAnsi="Times New Roman" w:cs="Times New Roman"/>
          <w:sz w:val="24"/>
          <w:szCs w:val="24"/>
          <w:lang w:val="uk-UA"/>
        </w:rPr>
        <w:t>дихання, від шуму)</w:t>
      </w:r>
      <w:r w:rsidR="005E4F0B" w:rsidRPr="002C4AA5">
        <w:rPr>
          <w:rFonts w:ascii="Times New Roman" w:hAnsi="Times New Roman" w:cs="Times New Roman"/>
          <w:sz w:val="24"/>
          <w:szCs w:val="24"/>
          <w:lang w:val="uk-UA"/>
        </w:rPr>
        <w:t xml:space="preserve">. </w:t>
      </w:r>
      <w:r w:rsidR="00D01B8E">
        <w:rPr>
          <w:rFonts w:ascii="Times New Roman" w:hAnsi="Times New Roman" w:cs="Times New Roman"/>
          <w:sz w:val="24"/>
          <w:szCs w:val="24"/>
          <w:lang w:val="uk-UA"/>
        </w:rPr>
        <w:t xml:space="preserve"> </w:t>
      </w:r>
      <w:r w:rsidR="005E4F0B" w:rsidRPr="002C4AA5">
        <w:rPr>
          <w:rFonts w:ascii="Times New Roman" w:hAnsi="Times New Roman" w:cs="Times New Roman"/>
          <w:sz w:val="24"/>
          <w:szCs w:val="24"/>
          <w:lang w:val="uk-UA"/>
        </w:rPr>
        <w:t xml:space="preserve">Загальні санітарно - гігієнічні вимоги до розміщення підприємств, до виробничих і побутових приміщень. </w:t>
      </w:r>
    </w:p>
    <w:p w:rsidR="005E4F0B" w:rsidRPr="005E4F0B" w:rsidRDefault="000A1912" w:rsidP="00832C86">
      <w:pPr>
        <w:spacing w:after="0" w:line="240" w:lineRule="auto"/>
        <w:ind w:firstLine="709"/>
        <w:jc w:val="both"/>
        <w:rPr>
          <w:rFonts w:ascii="Times New Roman" w:hAnsi="Times New Roman" w:cs="Times New Roman"/>
          <w:sz w:val="24"/>
          <w:szCs w:val="24"/>
          <w:lang w:val="uk-UA"/>
        </w:rPr>
      </w:pPr>
      <w:r w:rsidRPr="002C4AA5">
        <w:rPr>
          <w:rFonts w:ascii="Times New Roman" w:hAnsi="Times New Roman" w:cs="Times New Roman"/>
          <w:b/>
          <w:i/>
          <w:sz w:val="24"/>
          <w:szCs w:val="24"/>
        </w:rPr>
        <w:t xml:space="preserve">Тема 6. Управління силами та засобами об’єктів господарювання </w:t>
      </w:r>
      <w:proofErr w:type="gramStart"/>
      <w:r w:rsidRPr="002C4AA5">
        <w:rPr>
          <w:rFonts w:ascii="Times New Roman" w:hAnsi="Times New Roman" w:cs="Times New Roman"/>
          <w:b/>
          <w:i/>
          <w:sz w:val="24"/>
          <w:szCs w:val="24"/>
        </w:rPr>
        <w:t>п</w:t>
      </w:r>
      <w:proofErr w:type="gramEnd"/>
      <w:r w:rsidRPr="002C4AA5">
        <w:rPr>
          <w:rFonts w:ascii="Times New Roman" w:hAnsi="Times New Roman" w:cs="Times New Roman"/>
          <w:b/>
          <w:i/>
          <w:sz w:val="24"/>
          <w:szCs w:val="24"/>
        </w:rPr>
        <w:t>ід час нс</w:t>
      </w:r>
      <w:r w:rsidR="00026B48" w:rsidRPr="002C4AA5">
        <w:rPr>
          <w:rFonts w:ascii="Times New Roman" w:hAnsi="Times New Roman" w:cs="Times New Roman"/>
          <w:b/>
          <w:i/>
          <w:sz w:val="24"/>
          <w:szCs w:val="24"/>
          <w:lang w:val="uk-UA"/>
        </w:rPr>
        <w:t xml:space="preserve">. </w:t>
      </w:r>
      <w:r w:rsidR="005E4F0B" w:rsidRPr="005E4F0B">
        <w:rPr>
          <w:rFonts w:ascii="Times New Roman" w:hAnsi="Times New Roman" w:cs="Times New Roman"/>
          <w:sz w:val="24"/>
          <w:szCs w:val="24"/>
          <w:lang w:val="uk-UA"/>
        </w:rPr>
        <w:t>Менеджмент безпеки</w:t>
      </w:r>
      <w:r w:rsidR="005E4F0B" w:rsidRPr="002C4AA5">
        <w:rPr>
          <w:rFonts w:ascii="Times New Roman" w:hAnsi="Times New Roman" w:cs="Times New Roman"/>
          <w:sz w:val="24"/>
          <w:szCs w:val="24"/>
          <w:lang w:val="uk-UA"/>
        </w:rPr>
        <w:t xml:space="preserve">. </w:t>
      </w:r>
      <w:r w:rsidR="005E4F0B" w:rsidRPr="005E4F0B">
        <w:rPr>
          <w:rFonts w:ascii="Times New Roman" w:hAnsi="Times New Roman" w:cs="Times New Roman"/>
          <w:sz w:val="24"/>
          <w:szCs w:val="24"/>
          <w:lang w:val="uk-UA"/>
        </w:rPr>
        <w:t>Ідентифікація небезпек</w:t>
      </w:r>
      <w:r w:rsidR="005E4F0B" w:rsidRPr="002C4AA5">
        <w:rPr>
          <w:rFonts w:ascii="Times New Roman" w:hAnsi="Times New Roman" w:cs="Times New Roman"/>
          <w:sz w:val="24"/>
          <w:szCs w:val="24"/>
          <w:lang w:val="uk-UA"/>
        </w:rPr>
        <w:t xml:space="preserve">. </w:t>
      </w:r>
      <w:r w:rsidR="005E4F0B" w:rsidRPr="005E4F0B">
        <w:rPr>
          <w:rFonts w:ascii="Times New Roman" w:hAnsi="Times New Roman" w:cs="Times New Roman"/>
          <w:sz w:val="24"/>
          <w:szCs w:val="24"/>
          <w:lang w:val="uk-UA"/>
        </w:rPr>
        <w:t>Взаємодія з державними та громадськими органами</w:t>
      </w:r>
      <w:r w:rsidR="005E4F0B" w:rsidRPr="002C4AA5">
        <w:rPr>
          <w:rFonts w:ascii="Times New Roman" w:hAnsi="Times New Roman" w:cs="Times New Roman"/>
          <w:sz w:val="24"/>
          <w:szCs w:val="24"/>
          <w:lang w:val="uk-UA"/>
        </w:rPr>
        <w:t>. З</w:t>
      </w:r>
      <w:r w:rsidR="005E4F0B" w:rsidRPr="005E4F0B">
        <w:rPr>
          <w:rFonts w:ascii="Times New Roman" w:hAnsi="Times New Roman" w:cs="Times New Roman"/>
          <w:sz w:val="24"/>
          <w:szCs w:val="24"/>
          <w:lang w:val="uk-UA"/>
        </w:rPr>
        <w:t>ахисту</w:t>
      </w:r>
      <w:r w:rsidR="005E4F0B" w:rsidRPr="002C4AA5">
        <w:rPr>
          <w:rFonts w:ascii="Times New Roman" w:hAnsi="Times New Roman" w:cs="Times New Roman"/>
          <w:sz w:val="24"/>
          <w:szCs w:val="24"/>
          <w:lang w:val="uk-UA"/>
        </w:rPr>
        <w:t xml:space="preserve">. </w:t>
      </w:r>
      <w:r w:rsidR="005E4F0B" w:rsidRPr="005E4F0B">
        <w:rPr>
          <w:rFonts w:ascii="Times New Roman" w:hAnsi="Times New Roman" w:cs="Times New Roman"/>
          <w:sz w:val="24"/>
          <w:szCs w:val="24"/>
          <w:lang w:val="uk-UA"/>
        </w:rPr>
        <w:t>Правове забезпечення та управління безпекою життєдіяльності</w:t>
      </w:r>
      <w:r w:rsidR="005E4F0B" w:rsidRPr="002C4AA5">
        <w:rPr>
          <w:rFonts w:ascii="Times New Roman" w:hAnsi="Times New Roman" w:cs="Times New Roman"/>
          <w:sz w:val="24"/>
          <w:szCs w:val="24"/>
          <w:lang w:val="uk-UA"/>
        </w:rPr>
        <w:t>. Порядок надання населенню інформації про наявність загрози або виникнення НС, правил поведінки та способів дій в цих умовах.</w:t>
      </w:r>
      <w:r w:rsidR="00334795">
        <w:rPr>
          <w:rFonts w:ascii="Times New Roman" w:hAnsi="Times New Roman" w:cs="Times New Roman"/>
          <w:sz w:val="24"/>
          <w:szCs w:val="24"/>
          <w:lang w:val="uk-UA"/>
        </w:rPr>
        <w:t xml:space="preserve"> </w:t>
      </w:r>
      <w:r w:rsidR="005E4F0B" w:rsidRPr="002C4AA5">
        <w:rPr>
          <w:rFonts w:ascii="Times New Roman" w:hAnsi="Times New Roman" w:cs="Times New Roman"/>
          <w:sz w:val="24"/>
          <w:szCs w:val="24"/>
          <w:lang w:val="uk-UA"/>
        </w:rPr>
        <w:t>Сутність і особливості оперативного управління за умов виникнення НС. Міські, заміські, запасні та пересувні пункти управління в НС. Спеціально уповноважений керівник та штаб з ліквідації НС. Сили і засоби постійної готовності.</w:t>
      </w:r>
      <w:r w:rsidR="00AD5256">
        <w:rPr>
          <w:rFonts w:ascii="Times New Roman" w:hAnsi="Times New Roman" w:cs="Times New Roman"/>
          <w:sz w:val="24"/>
          <w:szCs w:val="24"/>
          <w:lang w:val="uk-UA"/>
        </w:rPr>
        <w:t xml:space="preserve"> </w:t>
      </w:r>
      <w:r w:rsidR="005E4F0B" w:rsidRPr="002C4AA5">
        <w:rPr>
          <w:rFonts w:ascii="Times New Roman" w:hAnsi="Times New Roman" w:cs="Times New Roman"/>
          <w:sz w:val="24"/>
          <w:szCs w:val="24"/>
          <w:lang w:val="uk-UA"/>
        </w:rPr>
        <w:t>Мета і загальна характеристика рятувальних та інших невідкладних робіт. Техніка, що застосовується при ліквідації наслідків НС. Розрахунок сил та їх ешелоноване угрупування. Склад та завдання угрупування сил першого, другого ешелонів та резерву. Організація взаємодії сил при проведенні аварійно-рятувальних робіт та основних видів забезпечення у зоні НС.</w:t>
      </w:r>
      <w:r w:rsidR="00AD5256">
        <w:rPr>
          <w:rFonts w:ascii="Times New Roman" w:hAnsi="Times New Roman" w:cs="Times New Roman"/>
          <w:sz w:val="24"/>
          <w:szCs w:val="24"/>
          <w:lang w:val="uk-UA"/>
        </w:rPr>
        <w:t xml:space="preserve"> </w:t>
      </w:r>
      <w:r w:rsidR="005E4F0B" w:rsidRPr="002C4AA5">
        <w:rPr>
          <w:rFonts w:ascii="Times New Roman" w:hAnsi="Times New Roman" w:cs="Times New Roman"/>
          <w:sz w:val="24"/>
          <w:szCs w:val="24"/>
          <w:lang w:val="uk-UA"/>
        </w:rPr>
        <w:t>Здійснення карантинних та інших санітарно-протиепідемічних заходів. Технічні засоби і способи проведення дезактивації, дегазації та дезінфекції території, техніки, транспорту, будівель, приміщень, одягу, взуття і засобів захисту, продовольства, води, продовольчої сировини і фуражу. Дезактивуючи, дегазуючи та дезінфікуючи розчини.</w:t>
      </w:r>
    </w:p>
    <w:p w:rsidR="005E4F0B" w:rsidRPr="002C4AA5" w:rsidRDefault="00E525A7" w:rsidP="00832C86">
      <w:pPr>
        <w:pStyle w:val="30"/>
        <w:shd w:val="clear" w:color="auto" w:fill="auto"/>
        <w:spacing w:before="0" w:after="0" w:line="240" w:lineRule="auto"/>
        <w:ind w:firstLine="709"/>
        <w:jc w:val="both"/>
        <w:rPr>
          <w:b w:val="0"/>
          <w:bCs w:val="0"/>
          <w:sz w:val="24"/>
          <w:szCs w:val="24"/>
          <w:lang w:val="uk-UA"/>
        </w:rPr>
      </w:pPr>
      <w:r w:rsidRPr="00AD5256">
        <w:rPr>
          <w:i/>
          <w:sz w:val="24"/>
          <w:szCs w:val="24"/>
          <w:lang w:val="uk-UA"/>
        </w:rPr>
        <w:t>Професійна складова</w:t>
      </w:r>
      <w:r w:rsidR="005E4F0B" w:rsidRPr="00AD5256">
        <w:rPr>
          <w:i/>
          <w:sz w:val="24"/>
          <w:szCs w:val="24"/>
          <w:lang w:val="uk-UA"/>
        </w:rPr>
        <w:t>.</w:t>
      </w:r>
      <w:r w:rsidR="005E4F0B" w:rsidRPr="002C4AA5">
        <w:rPr>
          <w:sz w:val="24"/>
          <w:szCs w:val="24"/>
          <w:lang w:val="uk-UA"/>
        </w:rPr>
        <w:t xml:space="preserve"> </w:t>
      </w:r>
      <w:r w:rsidR="005E4F0B" w:rsidRPr="002C4AA5">
        <w:rPr>
          <w:b w:val="0"/>
          <w:bCs w:val="0"/>
          <w:sz w:val="24"/>
          <w:szCs w:val="24"/>
          <w:lang w:val="uk-UA"/>
        </w:rPr>
        <w:t>Основи виробничої безпеки. Загальні положення про безпеку виробничих процесів. Небезпечні зони та захисні засоби. Сигналізація її види. Знаки безпеки.  Загальні відомості про змінний струм.</w:t>
      </w:r>
    </w:p>
    <w:p w:rsidR="002C4AA5" w:rsidRPr="00AD5256" w:rsidRDefault="000A1912" w:rsidP="00832C86">
      <w:pPr>
        <w:pStyle w:val="30"/>
        <w:spacing w:before="0" w:after="0" w:line="240" w:lineRule="auto"/>
        <w:ind w:firstLine="709"/>
        <w:jc w:val="both"/>
        <w:rPr>
          <w:i/>
          <w:sz w:val="24"/>
          <w:szCs w:val="24"/>
          <w:lang w:val="uk-UA"/>
        </w:rPr>
      </w:pPr>
      <w:r w:rsidRPr="00AD5256">
        <w:rPr>
          <w:i/>
          <w:sz w:val="24"/>
          <w:szCs w:val="24"/>
          <w:lang w:val="uk-UA"/>
        </w:rPr>
        <w:t>Тема 7. Міжнародна співпраця у галузі безпеки життєдіяльності та охорони праці.</w:t>
      </w:r>
    </w:p>
    <w:p w:rsidR="00321ACB" w:rsidRDefault="002C4AA5" w:rsidP="00832C86">
      <w:pPr>
        <w:pStyle w:val="30"/>
        <w:shd w:val="clear" w:color="auto" w:fill="auto"/>
        <w:spacing w:before="0" w:after="0" w:line="240" w:lineRule="auto"/>
        <w:ind w:firstLine="709"/>
        <w:jc w:val="both"/>
        <w:rPr>
          <w:b w:val="0"/>
          <w:sz w:val="24"/>
          <w:szCs w:val="24"/>
          <w:lang w:val="uk-UA"/>
        </w:rPr>
      </w:pPr>
      <w:r w:rsidRPr="002C4AA5">
        <w:rPr>
          <w:b w:val="0"/>
          <w:sz w:val="24"/>
          <w:szCs w:val="24"/>
          <w:lang w:val="uk-UA"/>
        </w:rPr>
        <w:t xml:space="preserve">Директиви ЄС і Конвенції МОП з охорони праці та ступінь впровадження їх в Україні. Гармонізація НПАОП України зі стандартами ЄС </w:t>
      </w:r>
    </w:p>
    <w:p w:rsidR="00E525A7" w:rsidRPr="00845BBD" w:rsidRDefault="00E525A7" w:rsidP="00832C86">
      <w:pPr>
        <w:pStyle w:val="30"/>
        <w:shd w:val="clear" w:color="auto" w:fill="auto"/>
        <w:spacing w:before="0" w:after="0" w:line="240" w:lineRule="auto"/>
        <w:ind w:firstLine="709"/>
        <w:jc w:val="both"/>
        <w:rPr>
          <w:i/>
          <w:sz w:val="24"/>
          <w:szCs w:val="24"/>
          <w:lang w:val="uk-UA"/>
        </w:rPr>
      </w:pPr>
      <w:r w:rsidRPr="00845BBD">
        <w:rPr>
          <w:i/>
          <w:sz w:val="24"/>
          <w:szCs w:val="24"/>
          <w:lang w:val="uk-UA"/>
        </w:rPr>
        <w:t>Професійна складова</w:t>
      </w:r>
    </w:p>
    <w:p w:rsidR="00E525A7" w:rsidRPr="002C4AA5" w:rsidRDefault="00845BBD" w:rsidP="00A81AB0">
      <w:pPr>
        <w:pStyle w:val="20"/>
        <w:spacing w:after="0" w:line="240" w:lineRule="auto"/>
        <w:ind w:firstLine="709"/>
        <w:jc w:val="both"/>
        <w:rPr>
          <w:sz w:val="24"/>
          <w:szCs w:val="24"/>
        </w:rPr>
      </w:pPr>
      <w:r w:rsidRPr="00845BBD">
        <w:rPr>
          <w:sz w:val="24"/>
          <w:szCs w:val="24"/>
          <w:lang w:val="uk-UA"/>
        </w:rPr>
        <w:t>Менеджмент безпеки, правове забезпечення та організаційно-</w:t>
      </w:r>
      <w:r>
        <w:rPr>
          <w:sz w:val="24"/>
          <w:szCs w:val="24"/>
          <w:lang w:val="uk-UA"/>
        </w:rPr>
        <w:t>ф</w:t>
      </w:r>
      <w:r w:rsidRPr="00845BBD">
        <w:rPr>
          <w:sz w:val="24"/>
          <w:szCs w:val="24"/>
          <w:lang w:val="uk-UA"/>
        </w:rPr>
        <w:t xml:space="preserve">ункціональна структура захисту </w:t>
      </w:r>
      <w:r>
        <w:rPr>
          <w:sz w:val="24"/>
          <w:szCs w:val="24"/>
          <w:lang w:val="uk-UA"/>
        </w:rPr>
        <w:t>н</w:t>
      </w:r>
      <w:r w:rsidRPr="00845BBD">
        <w:rPr>
          <w:sz w:val="24"/>
          <w:szCs w:val="24"/>
          <w:lang w:val="uk-UA"/>
        </w:rPr>
        <w:t>аселення та адміністративно-територіальних об’єктів у НС.</w:t>
      </w:r>
      <w:r>
        <w:rPr>
          <w:sz w:val="24"/>
          <w:szCs w:val="24"/>
          <w:lang w:val="uk-UA"/>
        </w:rPr>
        <w:t xml:space="preserve"> </w:t>
      </w:r>
      <w:r w:rsidR="0061773B" w:rsidRPr="0061773B">
        <w:rPr>
          <w:sz w:val="24"/>
          <w:szCs w:val="24"/>
          <w:lang w:val="uk-UA"/>
        </w:rPr>
        <w:t xml:space="preserve">Правові норми, що регламентують організаційну структуру органів управління безпекою та захистом у НС, процеси її функціонування і розвитку, регламентацію режимів запобігання і ліквідації НС. Структурно-функціональна схема державного управління безпекою та захистом у НС в Україні з урахуванням правового статусу і повноважень органів влади. Органи управління, сили і ресурси з попередження та реагування на НС на державному рівні. Загальні норми законодавства, підзаконних актів, стандарти і технічні умови, технічні і адміністративні регламенти, що регламентують принципи і механізми регулювання безпеки, зниження ризиків і пом’якшення наслідків НС. </w:t>
      </w:r>
      <w:r w:rsidR="00E525A7" w:rsidRPr="00845BBD">
        <w:rPr>
          <w:sz w:val="24"/>
          <w:szCs w:val="24"/>
          <w:lang w:val="uk-UA"/>
        </w:rPr>
        <w:t xml:space="preserve">Спеціальні відомчі </w:t>
      </w:r>
      <w:r w:rsidR="00E525A7" w:rsidRPr="00845BBD">
        <w:rPr>
          <w:sz w:val="24"/>
          <w:szCs w:val="24"/>
          <w:lang w:val="uk-UA"/>
        </w:rPr>
        <w:lastRenderedPageBreak/>
        <w:t xml:space="preserve">та позаштатні формування, які залучаються (у межах їхніх тактико-технічних можливостей) до проведення рятувальних та інших невідкладних робіт. </w:t>
      </w:r>
      <w:r w:rsidR="00E525A7" w:rsidRPr="002C4AA5">
        <w:rPr>
          <w:sz w:val="24"/>
          <w:szCs w:val="24"/>
        </w:rPr>
        <w:t>Визначення порядку їхнього приведення до готовності та організації управління діями у процесі виконання завдань.</w:t>
      </w:r>
      <w:r w:rsidR="00A81AB0">
        <w:rPr>
          <w:sz w:val="24"/>
          <w:szCs w:val="24"/>
          <w:lang w:val="uk-UA"/>
        </w:rPr>
        <w:t xml:space="preserve"> </w:t>
      </w:r>
      <w:r w:rsidR="00E525A7" w:rsidRPr="002C4AA5">
        <w:rPr>
          <w:sz w:val="24"/>
          <w:szCs w:val="24"/>
        </w:rPr>
        <w:t xml:space="preserve">Основні засоби, тактика дій і способи виконання робіт у зоні НС в залежності від </w:t>
      </w:r>
      <w:proofErr w:type="gramStart"/>
      <w:r w:rsidR="00E525A7" w:rsidRPr="002C4AA5">
        <w:rPr>
          <w:sz w:val="24"/>
          <w:szCs w:val="24"/>
        </w:rPr>
        <w:t>проф</w:t>
      </w:r>
      <w:proofErr w:type="gramEnd"/>
      <w:r w:rsidR="00E525A7" w:rsidRPr="002C4AA5">
        <w:rPr>
          <w:sz w:val="24"/>
          <w:szCs w:val="24"/>
        </w:rPr>
        <w:t>ільного напряму ВНЗ. Матеріально-технічне, медичне та інші види забезпечення при проведенні рятувальних та інших невідкладних робіт на об’єктах галузі. Організація життєзабезпечення населення у НС та надання гуманітарної допомоги потерпілим.</w:t>
      </w:r>
    </w:p>
    <w:p w:rsidR="00FD6A0B" w:rsidRPr="002C4AA5" w:rsidRDefault="00FD6A0B" w:rsidP="00832C86">
      <w:pPr>
        <w:spacing w:after="0" w:line="240" w:lineRule="auto"/>
        <w:ind w:firstLine="709"/>
        <w:jc w:val="center"/>
        <w:rPr>
          <w:rFonts w:ascii="Times New Roman" w:eastAsia="Times New Roman" w:hAnsi="Times New Roman" w:cs="Times New Roman"/>
          <w:b/>
          <w:bCs/>
          <w:sz w:val="24"/>
          <w:szCs w:val="24"/>
          <w:lang w:val="uk-UA" w:eastAsia="ar-SA"/>
        </w:rPr>
      </w:pPr>
      <w:r w:rsidRPr="002C4AA5">
        <w:rPr>
          <w:rFonts w:ascii="Times New Roman" w:eastAsia="Times New Roman" w:hAnsi="Times New Roman" w:cs="Times New Roman"/>
          <w:b/>
          <w:bCs/>
          <w:sz w:val="24"/>
          <w:szCs w:val="24"/>
          <w:lang w:val="uk-UA" w:eastAsia="ar-SA"/>
        </w:rPr>
        <w:t xml:space="preserve">4. Структура навчальної дисципліни </w:t>
      </w:r>
    </w:p>
    <w:p w:rsidR="00FD6A0B" w:rsidRPr="002C4AA5" w:rsidRDefault="00FD6A0B" w:rsidP="00832C86">
      <w:pPr>
        <w:spacing w:after="0" w:line="240" w:lineRule="auto"/>
        <w:ind w:firstLine="709"/>
        <w:jc w:val="center"/>
        <w:rPr>
          <w:rFonts w:ascii="Times New Roman" w:eastAsia="Times New Roman" w:hAnsi="Times New Roman" w:cs="Times New Roman"/>
          <w:b/>
          <w:bCs/>
          <w:sz w:val="24"/>
          <w:szCs w:val="24"/>
          <w:lang w:val="uk-UA" w:eastAsia="ar-SA"/>
        </w:rPr>
      </w:pPr>
    </w:p>
    <w:tbl>
      <w:tblPr>
        <w:tblW w:w="49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133"/>
        <w:gridCol w:w="709"/>
        <w:gridCol w:w="568"/>
        <w:gridCol w:w="709"/>
        <w:gridCol w:w="139"/>
        <w:gridCol w:w="1019"/>
      </w:tblGrid>
      <w:tr w:rsidR="00FD6A0B" w:rsidRPr="002C4AA5" w:rsidTr="00A6203B">
        <w:trPr>
          <w:cantSplit/>
        </w:trPr>
        <w:tc>
          <w:tcPr>
            <w:tcW w:w="2720" w:type="pct"/>
            <w:vMerge w:val="restart"/>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5447A4">
            <w:pPr>
              <w:suppressAutoHyphens/>
              <w:spacing w:after="0" w:line="240" w:lineRule="auto"/>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Назви тематичних розділів і тем</w:t>
            </w:r>
          </w:p>
        </w:tc>
        <w:tc>
          <w:tcPr>
            <w:tcW w:w="2280" w:type="pct"/>
            <w:gridSpan w:val="6"/>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5447A4">
            <w:pPr>
              <w:suppressAutoHyphens/>
              <w:spacing w:after="0" w:line="240" w:lineRule="auto"/>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Кількість годин</w:t>
            </w:r>
          </w:p>
        </w:tc>
      </w:tr>
      <w:tr w:rsidR="00FD6A0B" w:rsidRPr="002C4AA5" w:rsidTr="00A6203B">
        <w:trPr>
          <w:cantSplit/>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5447A4">
            <w:pPr>
              <w:spacing w:after="0" w:line="240" w:lineRule="auto"/>
              <w:rPr>
                <w:rFonts w:ascii="Times New Roman" w:eastAsia="Times New Roman" w:hAnsi="Times New Roman" w:cs="Times New Roman"/>
                <w:b/>
                <w:sz w:val="24"/>
                <w:szCs w:val="24"/>
                <w:lang w:val="uk-UA" w:eastAsia="ar-SA"/>
              </w:rPr>
            </w:pPr>
          </w:p>
        </w:tc>
        <w:tc>
          <w:tcPr>
            <w:tcW w:w="2280" w:type="pct"/>
            <w:gridSpan w:val="6"/>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5447A4">
            <w:pPr>
              <w:suppressAutoHyphens/>
              <w:spacing w:after="0" w:line="240" w:lineRule="auto"/>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денна форма</w:t>
            </w:r>
          </w:p>
        </w:tc>
      </w:tr>
      <w:tr w:rsidR="00FD6A0B" w:rsidRPr="002C4AA5" w:rsidTr="00A6203B">
        <w:trPr>
          <w:cantSplit/>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5447A4">
            <w:pPr>
              <w:spacing w:after="0" w:line="240" w:lineRule="auto"/>
              <w:rPr>
                <w:rFonts w:ascii="Times New Roman" w:eastAsia="Times New Roman" w:hAnsi="Times New Roman" w:cs="Times New Roman"/>
                <w:b/>
                <w:sz w:val="24"/>
                <w:szCs w:val="24"/>
                <w:lang w:val="uk-UA" w:eastAsia="ar-SA"/>
              </w:rPr>
            </w:pPr>
          </w:p>
        </w:tc>
        <w:tc>
          <w:tcPr>
            <w:tcW w:w="604" w:type="pct"/>
            <w:vMerge w:val="restart"/>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5447A4">
            <w:pPr>
              <w:suppressAutoHyphens/>
              <w:spacing w:after="0" w:line="240" w:lineRule="auto"/>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усього</w:t>
            </w:r>
          </w:p>
        </w:tc>
        <w:tc>
          <w:tcPr>
            <w:tcW w:w="1676" w:type="pct"/>
            <w:gridSpan w:val="5"/>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5447A4">
            <w:pPr>
              <w:suppressAutoHyphens/>
              <w:spacing w:after="0" w:line="240" w:lineRule="auto"/>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у тому числі</w:t>
            </w:r>
          </w:p>
        </w:tc>
      </w:tr>
      <w:tr w:rsidR="00A6203B" w:rsidRPr="002C4AA5" w:rsidTr="00A6203B">
        <w:trPr>
          <w:cantSplit/>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5447A4">
            <w:pPr>
              <w:spacing w:after="0" w:line="240" w:lineRule="auto"/>
              <w:rPr>
                <w:rFonts w:ascii="Times New Roman" w:eastAsia="Times New Roman" w:hAnsi="Times New Roman" w:cs="Times New Roman"/>
                <w:b/>
                <w:sz w:val="24"/>
                <w:szCs w:val="24"/>
                <w:lang w:val="uk-UA" w:eastAsia="ar-SA"/>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5447A4">
            <w:pPr>
              <w:spacing w:after="0" w:line="240" w:lineRule="auto"/>
              <w:rPr>
                <w:rFonts w:ascii="Times New Roman" w:eastAsia="Times New Roman" w:hAnsi="Times New Roman" w:cs="Times New Roman"/>
                <w:b/>
                <w:sz w:val="24"/>
                <w:szCs w:val="24"/>
                <w:lang w:val="uk-UA" w:eastAsia="ar-SA"/>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5447A4">
            <w:pPr>
              <w:suppressAutoHyphens/>
              <w:spacing w:after="0" w:line="240" w:lineRule="auto"/>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л</w:t>
            </w:r>
          </w:p>
        </w:tc>
        <w:tc>
          <w:tcPr>
            <w:tcW w:w="303" w:type="pct"/>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5447A4">
            <w:pPr>
              <w:suppressAutoHyphens/>
              <w:spacing w:after="0" w:line="240" w:lineRule="auto"/>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с/п</w:t>
            </w:r>
          </w:p>
        </w:tc>
        <w:tc>
          <w:tcPr>
            <w:tcW w:w="378" w:type="pct"/>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5447A4">
            <w:pPr>
              <w:suppressAutoHyphens/>
              <w:spacing w:after="0" w:line="240" w:lineRule="auto"/>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лаб.</w:t>
            </w:r>
          </w:p>
        </w:tc>
        <w:tc>
          <w:tcPr>
            <w:tcW w:w="617" w:type="pct"/>
            <w:gridSpan w:val="2"/>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5447A4">
            <w:pPr>
              <w:suppressAutoHyphens/>
              <w:spacing w:after="0" w:line="240" w:lineRule="auto"/>
              <w:jc w:val="center"/>
              <w:rPr>
                <w:rFonts w:ascii="Times New Roman" w:eastAsia="Times New Roman" w:hAnsi="Times New Roman" w:cs="Times New Roman"/>
                <w:b/>
                <w:bCs/>
                <w:sz w:val="24"/>
                <w:szCs w:val="24"/>
                <w:lang w:val="uk-UA" w:eastAsia="ar-SA"/>
              </w:rPr>
            </w:pPr>
            <w:r w:rsidRPr="002C4AA5">
              <w:rPr>
                <w:rFonts w:ascii="Times New Roman" w:eastAsia="Times New Roman" w:hAnsi="Times New Roman" w:cs="Times New Roman"/>
                <w:b/>
                <w:sz w:val="24"/>
                <w:szCs w:val="24"/>
                <w:lang w:val="uk-UA" w:eastAsia="ar-SA"/>
              </w:rPr>
              <w:t>сам.роб.</w:t>
            </w:r>
            <w:r w:rsidRPr="002C4AA5">
              <w:rPr>
                <w:rFonts w:ascii="Times New Roman" w:eastAsia="Times New Roman" w:hAnsi="Times New Roman" w:cs="Times New Roman"/>
                <w:b/>
                <w:bCs/>
                <w:sz w:val="24"/>
                <w:szCs w:val="24"/>
                <w:lang w:val="uk-UA" w:eastAsia="ar-SA"/>
              </w:rPr>
              <w:t xml:space="preserve"> інд.завд.</w:t>
            </w:r>
          </w:p>
        </w:tc>
      </w:tr>
      <w:tr w:rsidR="00A6203B" w:rsidRPr="002C4AA5" w:rsidTr="00A6203B">
        <w:tc>
          <w:tcPr>
            <w:tcW w:w="2720"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Cs/>
                <w:sz w:val="24"/>
                <w:szCs w:val="24"/>
                <w:lang w:val="uk-UA" w:eastAsia="ar-SA"/>
              </w:rPr>
              <w:t>1</w:t>
            </w:r>
          </w:p>
        </w:tc>
        <w:tc>
          <w:tcPr>
            <w:tcW w:w="604"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Cs/>
                <w:sz w:val="24"/>
                <w:szCs w:val="24"/>
                <w:lang w:val="uk-UA" w:eastAsia="ar-SA"/>
              </w:rPr>
              <w:t>2</w:t>
            </w:r>
          </w:p>
        </w:tc>
        <w:tc>
          <w:tcPr>
            <w:tcW w:w="378"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Cs/>
                <w:sz w:val="24"/>
                <w:szCs w:val="24"/>
                <w:lang w:val="uk-UA" w:eastAsia="ar-SA"/>
              </w:rPr>
              <w:t>3</w:t>
            </w:r>
          </w:p>
        </w:tc>
        <w:tc>
          <w:tcPr>
            <w:tcW w:w="303"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Cs/>
                <w:sz w:val="24"/>
                <w:szCs w:val="24"/>
                <w:lang w:val="uk-UA" w:eastAsia="ar-SA"/>
              </w:rPr>
              <w:t>4</w:t>
            </w:r>
          </w:p>
        </w:tc>
        <w:tc>
          <w:tcPr>
            <w:tcW w:w="378"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Cs/>
                <w:sz w:val="24"/>
                <w:szCs w:val="24"/>
                <w:lang w:val="uk-UA" w:eastAsia="ar-SA"/>
              </w:rPr>
              <w:t>5</w:t>
            </w:r>
          </w:p>
        </w:tc>
        <w:tc>
          <w:tcPr>
            <w:tcW w:w="617" w:type="pct"/>
            <w:gridSpan w:val="2"/>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Cs/>
                <w:sz w:val="24"/>
                <w:szCs w:val="24"/>
                <w:lang w:val="uk-UA" w:eastAsia="ar-SA"/>
              </w:rPr>
              <w:t>6</w:t>
            </w:r>
          </w:p>
        </w:tc>
      </w:tr>
      <w:tr w:rsidR="00AD5256" w:rsidRPr="002C4AA5" w:rsidTr="00A6203B">
        <w:tc>
          <w:tcPr>
            <w:tcW w:w="5000" w:type="pct"/>
            <w:gridSpan w:val="7"/>
            <w:tcBorders>
              <w:top w:val="single" w:sz="4" w:space="0" w:color="auto"/>
              <w:left w:val="single" w:sz="4" w:space="0" w:color="auto"/>
              <w:bottom w:val="single" w:sz="4" w:space="0" w:color="auto"/>
              <w:right w:val="single" w:sz="4" w:space="0" w:color="auto"/>
            </w:tcBorders>
          </w:tcPr>
          <w:p w:rsidR="00A6203B" w:rsidRPr="00A6203B" w:rsidRDefault="00A6203B" w:rsidP="005447A4">
            <w:pPr>
              <w:suppressAutoHyphens/>
              <w:spacing w:after="0" w:line="240" w:lineRule="auto"/>
              <w:jc w:val="center"/>
              <w:rPr>
                <w:rFonts w:ascii="Times New Roman" w:eastAsia="Times New Roman" w:hAnsi="Times New Roman" w:cs="Times New Roman"/>
                <w:b/>
                <w:bCs/>
                <w:sz w:val="24"/>
                <w:szCs w:val="24"/>
                <w:lang w:val="uk-UA" w:eastAsia="ar-SA"/>
              </w:rPr>
            </w:pPr>
            <w:r w:rsidRPr="00A6203B">
              <w:rPr>
                <w:rFonts w:ascii="Times New Roman" w:eastAsia="Times New Roman" w:hAnsi="Times New Roman" w:cs="Times New Roman"/>
                <w:b/>
                <w:bCs/>
                <w:sz w:val="24"/>
                <w:szCs w:val="24"/>
                <w:lang w:val="uk-UA" w:eastAsia="ar-SA"/>
              </w:rPr>
              <w:t xml:space="preserve">Розділ 1 </w:t>
            </w:r>
          </w:p>
          <w:p w:rsidR="00AD5256" w:rsidRPr="002C4AA5" w:rsidRDefault="00A6203B" w:rsidP="005447A4">
            <w:pPr>
              <w:suppressAutoHyphens/>
              <w:spacing w:after="0" w:line="240" w:lineRule="auto"/>
              <w:jc w:val="center"/>
              <w:rPr>
                <w:rFonts w:ascii="Times New Roman" w:eastAsia="Times New Roman" w:hAnsi="Times New Roman" w:cs="Times New Roman"/>
                <w:bCs/>
                <w:sz w:val="24"/>
                <w:szCs w:val="24"/>
                <w:lang w:val="uk-UA" w:eastAsia="ar-SA"/>
              </w:rPr>
            </w:pPr>
            <w:r w:rsidRPr="00A6203B">
              <w:rPr>
                <w:rFonts w:ascii="Times New Roman" w:eastAsia="Times New Roman" w:hAnsi="Times New Roman" w:cs="Times New Roman"/>
                <w:b/>
                <w:bCs/>
                <w:sz w:val="24"/>
                <w:szCs w:val="24"/>
                <w:lang w:val="uk-UA" w:eastAsia="ar-SA"/>
              </w:rPr>
              <w:t>Основи безпеки життєдіяльності фахівця і основ охорни прці</w:t>
            </w:r>
          </w:p>
        </w:tc>
      </w:tr>
      <w:tr w:rsidR="00A6203B" w:rsidRPr="002C4AA5" w:rsidTr="00A6203B">
        <w:tc>
          <w:tcPr>
            <w:tcW w:w="2720" w:type="pct"/>
            <w:tcBorders>
              <w:top w:val="single" w:sz="4" w:space="0" w:color="auto"/>
              <w:left w:val="single" w:sz="4" w:space="0" w:color="auto"/>
              <w:bottom w:val="single" w:sz="4" w:space="0" w:color="auto"/>
              <w:right w:val="single" w:sz="4" w:space="0" w:color="auto"/>
            </w:tcBorders>
            <w:hideMark/>
          </w:tcPr>
          <w:p w:rsidR="00AD5256" w:rsidRPr="002C4AA5" w:rsidRDefault="00AD5256" w:rsidP="005447A4">
            <w:pPr>
              <w:suppressAutoHyphens/>
              <w:spacing w:after="0" w:line="240" w:lineRule="auto"/>
              <w:jc w:val="both"/>
              <w:rPr>
                <w:rFonts w:ascii="Times New Roman" w:eastAsia="Times New Roman" w:hAnsi="Times New Roman" w:cs="Times New Roman"/>
                <w:sz w:val="24"/>
                <w:szCs w:val="24"/>
                <w:lang w:val="uk-UA" w:eastAsia="ar-SA"/>
              </w:rPr>
            </w:pPr>
            <w:r w:rsidRPr="00AD5256">
              <w:rPr>
                <w:rFonts w:ascii="Times New Roman" w:eastAsia="Times New Roman" w:hAnsi="Times New Roman" w:cs="Times New Roman"/>
                <w:bCs/>
                <w:sz w:val="24"/>
                <w:szCs w:val="24"/>
                <w:lang w:val="uk-UA" w:eastAsia="ar-SA"/>
              </w:rPr>
              <w:t>Тема 1. Основні поняття та визначення безпеки життєдіяльності людини.</w:t>
            </w:r>
            <w:r>
              <w:rPr>
                <w:rFonts w:ascii="Times New Roman" w:eastAsia="Times New Roman" w:hAnsi="Times New Roman" w:cs="Times New Roman"/>
                <w:bCs/>
                <w:sz w:val="24"/>
                <w:szCs w:val="24"/>
                <w:lang w:val="uk-UA" w:eastAsia="ar-SA"/>
              </w:rPr>
              <w:t xml:space="preserve"> </w:t>
            </w:r>
            <w:r w:rsidRPr="00AD5256">
              <w:rPr>
                <w:rFonts w:ascii="Times New Roman" w:eastAsia="Times New Roman" w:hAnsi="Times New Roman" w:cs="Times New Roman"/>
                <w:sz w:val="24"/>
                <w:szCs w:val="24"/>
                <w:lang w:val="uk-UA" w:eastAsia="ar-SA"/>
              </w:rPr>
              <w:t>Професійна складова. Передмова: сучасний стан охорони праці в Україні та за кордоном; соціально-економічне значення охорони праці.</w:t>
            </w:r>
          </w:p>
        </w:tc>
        <w:tc>
          <w:tcPr>
            <w:tcW w:w="604" w:type="pct"/>
            <w:tcBorders>
              <w:top w:val="single" w:sz="4" w:space="0" w:color="auto"/>
              <w:left w:val="single" w:sz="4" w:space="0" w:color="auto"/>
              <w:bottom w:val="single" w:sz="4" w:space="0" w:color="auto"/>
              <w:right w:val="single" w:sz="4" w:space="0" w:color="auto"/>
            </w:tcBorders>
            <w:hideMark/>
          </w:tcPr>
          <w:p w:rsidR="00FD6A0B" w:rsidRPr="002C4AA5" w:rsidRDefault="00D90915"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w:t>
            </w:r>
          </w:p>
        </w:tc>
        <w:tc>
          <w:tcPr>
            <w:tcW w:w="378" w:type="pct"/>
            <w:tcBorders>
              <w:top w:val="single" w:sz="4" w:space="0" w:color="auto"/>
              <w:left w:val="single" w:sz="4" w:space="0" w:color="auto"/>
              <w:bottom w:val="single" w:sz="4" w:space="0" w:color="auto"/>
              <w:right w:val="single" w:sz="4" w:space="0" w:color="auto"/>
            </w:tcBorders>
            <w:hideMark/>
          </w:tcPr>
          <w:p w:rsidR="00FD6A0B" w:rsidRPr="002C4AA5" w:rsidRDefault="00AD5256"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303"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2</w:t>
            </w:r>
          </w:p>
        </w:tc>
        <w:tc>
          <w:tcPr>
            <w:tcW w:w="378"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w:t>
            </w:r>
          </w:p>
        </w:tc>
        <w:tc>
          <w:tcPr>
            <w:tcW w:w="617" w:type="pct"/>
            <w:gridSpan w:val="2"/>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6</w:t>
            </w:r>
          </w:p>
        </w:tc>
      </w:tr>
      <w:tr w:rsidR="00A6203B" w:rsidRPr="002C4AA5" w:rsidTr="00A6203B">
        <w:tc>
          <w:tcPr>
            <w:tcW w:w="2720" w:type="pct"/>
            <w:tcBorders>
              <w:top w:val="single" w:sz="4" w:space="0" w:color="auto"/>
              <w:left w:val="single" w:sz="4" w:space="0" w:color="auto"/>
              <w:bottom w:val="single" w:sz="4" w:space="0" w:color="auto"/>
              <w:right w:val="single" w:sz="4" w:space="0" w:color="auto"/>
            </w:tcBorders>
            <w:hideMark/>
          </w:tcPr>
          <w:p w:rsidR="00AD5256" w:rsidRPr="002C4AA5" w:rsidRDefault="00AD5256" w:rsidP="005447A4">
            <w:pPr>
              <w:suppressAutoHyphens/>
              <w:spacing w:after="0" w:line="240" w:lineRule="auto"/>
              <w:jc w:val="both"/>
              <w:rPr>
                <w:rFonts w:ascii="Times New Roman" w:eastAsia="Times New Roman" w:hAnsi="Times New Roman" w:cs="Times New Roman"/>
                <w:sz w:val="24"/>
                <w:szCs w:val="24"/>
                <w:lang w:val="uk-UA" w:eastAsia="ar-SA"/>
              </w:rPr>
            </w:pPr>
            <w:r w:rsidRPr="00AD5256">
              <w:rPr>
                <w:rFonts w:ascii="Times New Roman" w:eastAsia="Times New Roman" w:hAnsi="Times New Roman" w:cs="Times New Roman"/>
                <w:bCs/>
                <w:sz w:val="24"/>
                <w:szCs w:val="24"/>
                <w:lang w:val="uk-UA" w:eastAsia="ar-SA"/>
              </w:rPr>
              <w:t>Тема 2. Людина , як біологічний та соціальний суб’єкт.</w:t>
            </w:r>
            <w:r>
              <w:rPr>
                <w:rFonts w:ascii="Times New Roman" w:eastAsia="Times New Roman" w:hAnsi="Times New Roman" w:cs="Times New Roman"/>
                <w:bCs/>
                <w:sz w:val="24"/>
                <w:szCs w:val="24"/>
                <w:lang w:val="uk-UA" w:eastAsia="ar-SA"/>
              </w:rPr>
              <w:t xml:space="preserve"> </w:t>
            </w:r>
            <w:r w:rsidRPr="00AD5256">
              <w:rPr>
                <w:rFonts w:ascii="Times New Roman" w:eastAsia="Times New Roman" w:hAnsi="Times New Roman" w:cs="Times New Roman"/>
                <w:sz w:val="24"/>
                <w:szCs w:val="24"/>
                <w:lang w:val="uk-UA" w:eastAsia="ar-SA"/>
              </w:rPr>
              <w:t xml:space="preserve">Професійна складова. Правові питання охорони праці. </w:t>
            </w:r>
          </w:p>
        </w:tc>
        <w:tc>
          <w:tcPr>
            <w:tcW w:w="604" w:type="pct"/>
            <w:tcBorders>
              <w:top w:val="single" w:sz="4" w:space="0" w:color="auto"/>
              <w:left w:val="single" w:sz="4" w:space="0" w:color="auto"/>
              <w:bottom w:val="single" w:sz="4" w:space="0" w:color="auto"/>
              <w:right w:val="single" w:sz="4" w:space="0" w:color="auto"/>
            </w:tcBorders>
            <w:hideMark/>
          </w:tcPr>
          <w:p w:rsidR="00FD6A0B" w:rsidRPr="002C4AA5" w:rsidRDefault="00D90915"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w:t>
            </w:r>
          </w:p>
        </w:tc>
        <w:tc>
          <w:tcPr>
            <w:tcW w:w="378" w:type="pct"/>
            <w:tcBorders>
              <w:top w:val="single" w:sz="4" w:space="0" w:color="auto"/>
              <w:left w:val="single" w:sz="4" w:space="0" w:color="auto"/>
              <w:bottom w:val="single" w:sz="4" w:space="0" w:color="auto"/>
              <w:right w:val="single" w:sz="4" w:space="0" w:color="auto"/>
            </w:tcBorders>
            <w:hideMark/>
          </w:tcPr>
          <w:p w:rsidR="00FD6A0B" w:rsidRPr="002C4AA5" w:rsidRDefault="00AD5256"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303"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2</w:t>
            </w:r>
          </w:p>
        </w:tc>
        <w:tc>
          <w:tcPr>
            <w:tcW w:w="378"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w:t>
            </w:r>
          </w:p>
        </w:tc>
        <w:tc>
          <w:tcPr>
            <w:tcW w:w="617" w:type="pct"/>
            <w:gridSpan w:val="2"/>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6</w:t>
            </w:r>
          </w:p>
        </w:tc>
      </w:tr>
      <w:tr w:rsidR="00A6203B" w:rsidRPr="002C4AA5" w:rsidTr="00A6203B">
        <w:tc>
          <w:tcPr>
            <w:tcW w:w="2720"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both"/>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Cs/>
                <w:sz w:val="24"/>
                <w:szCs w:val="24"/>
                <w:lang w:val="uk-UA" w:eastAsia="ar-SA"/>
              </w:rPr>
              <w:t xml:space="preserve">Тема 3. </w:t>
            </w:r>
            <w:r w:rsidR="00AD5256" w:rsidRPr="00AD5256">
              <w:rPr>
                <w:rFonts w:ascii="Times New Roman" w:eastAsia="Times New Roman" w:hAnsi="Times New Roman" w:cs="Times New Roman"/>
                <w:bCs/>
                <w:sz w:val="24"/>
                <w:szCs w:val="24"/>
                <w:lang w:val="uk-UA" w:eastAsia="ar-SA"/>
              </w:rPr>
              <w:t>Тема 3. Небезпеки життєдіяльності у виробничій сфері та  побуті.</w:t>
            </w:r>
            <w:r w:rsidR="00AD5256">
              <w:t xml:space="preserve"> </w:t>
            </w:r>
            <w:r w:rsidR="00AD5256" w:rsidRPr="00AD5256">
              <w:rPr>
                <w:rFonts w:ascii="Times New Roman" w:eastAsia="Times New Roman" w:hAnsi="Times New Roman" w:cs="Times New Roman"/>
                <w:bCs/>
                <w:sz w:val="24"/>
                <w:szCs w:val="24"/>
                <w:lang w:val="uk-UA" w:eastAsia="ar-SA"/>
              </w:rPr>
              <w:t>Професійна складова. Організаційні питання охорони праці.</w:t>
            </w:r>
          </w:p>
        </w:tc>
        <w:tc>
          <w:tcPr>
            <w:tcW w:w="604" w:type="pct"/>
            <w:tcBorders>
              <w:top w:val="single" w:sz="4" w:space="0" w:color="auto"/>
              <w:left w:val="single" w:sz="4" w:space="0" w:color="auto"/>
              <w:bottom w:val="single" w:sz="4" w:space="0" w:color="auto"/>
              <w:right w:val="single" w:sz="4" w:space="0" w:color="auto"/>
            </w:tcBorders>
            <w:hideMark/>
          </w:tcPr>
          <w:p w:rsidR="00FD6A0B" w:rsidRPr="002C4AA5" w:rsidRDefault="00D90915"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w:t>
            </w:r>
          </w:p>
        </w:tc>
        <w:tc>
          <w:tcPr>
            <w:tcW w:w="378" w:type="pct"/>
            <w:tcBorders>
              <w:top w:val="single" w:sz="4" w:space="0" w:color="auto"/>
              <w:left w:val="single" w:sz="4" w:space="0" w:color="auto"/>
              <w:bottom w:val="single" w:sz="4" w:space="0" w:color="auto"/>
              <w:right w:val="single" w:sz="4" w:space="0" w:color="auto"/>
            </w:tcBorders>
            <w:hideMark/>
          </w:tcPr>
          <w:p w:rsidR="00FD6A0B" w:rsidRPr="002C4AA5" w:rsidRDefault="00AD5256"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303"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2</w:t>
            </w:r>
          </w:p>
        </w:tc>
        <w:tc>
          <w:tcPr>
            <w:tcW w:w="378"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w:t>
            </w:r>
          </w:p>
        </w:tc>
        <w:tc>
          <w:tcPr>
            <w:tcW w:w="617" w:type="pct"/>
            <w:gridSpan w:val="2"/>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6</w:t>
            </w:r>
          </w:p>
        </w:tc>
      </w:tr>
      <w:tr w:rsidR="00A6203B" w:rsidRPr="002C4AA5" w:rsidTr="00A6203B">
        <w:tc>
          <w:tcPr>
            <w:tcW w:w="2720" w:type="pct"/>
            <w:tcBorders>
              <w:top w:val="single" w:sz="4" w:space="0" w:color="auto"/>
              <w:left w:val="single" w:sz="4" w:space="0" w:color="auto"/>
              <w:bottom w:val="single" w:sz="4" w:space="0" w:color="auto"/>
              <w:right w:val="single" w:sz="4" w:space="0" w:color="auto"/>
            </w:tcBorders>
            <w:hideMark/>
          </w:tcPr>
          <w:p w:rsidR="00FD6A0B" w:rsidRPr="002C4AA5" w:rsidRDefault="00AD5256" w:rsidP="005447A4">
            <w:pPr>
              <w:suppressAutoHyphens/>
              <w:spacing w:after="0" w:line="240" w:lineRule="auto"/>
              <w:jc w:val="both"/>
              <w:rPr>
                <w:rFonts w:ascii="Times New Roman" w:eastAsia="Times New Roman" w:hAnsi="Times New Roman" w:cs="Times New Roman"/>
                <w:bCs/>
                <w:sz w:val="24"/>
                <w:szCs w:val="24"/>
                <w:lang w:val="uk-UA" w:eastAsia="ar-SA"/>
              </w:rPr>
            </w:pPr>
            <w:r w:rsidRPr="00AD5256">
              <w:rPr>
                <w:rFonts w:ascii="Times New Roman" w:eastAsia="Times New Roman" w:hAnsi="Times New Roman" w:cs="Times New Roman"/>
                <w:bCs/>
                <w:sz w:val="24"/>
                <w:szCs w:val="24"/>
                <w:lang w:val="uk-UA" w:eastAsia="ar-SA"/>
              </w:rPr>
              <w:t>Тема 4. Небезпеки, що ведуть до НС та заходи зниження їх  наслідків.</w:t>
            </w:r>
            <w:r>
              <w:t xml:space="preserve"> </w:t>
            </w:r>
            <w:r w:rsidRPr="00AD5256">
              <w:rPr>
                <w:rFonts w:ascii="Times New Roman" w:eastAsia="Times New Roman" w:hAnsi="Times New Roman" w:cs="Times New Roman"/>
                <w:bCs/>
                <w:sz w:val="24"/>
                <w:szCs w:val="24"/>
                <w:lang w:val="uk-UA" w:eastAsia="ar-SA"/>
              </w:rPr>
              <w:t>Професійна складова. Закон України «Про забезпечення санітарного та епідеміологічного благополуччя населення». Гігієна праці, виробнича санітарія та особиста гігієна.</w:t>
            </w:r>
          </w:p>
        </w:tc>
        <w:tc>
          <w:tcPr>
            <w:tcW w:w="604" w:type="pct"/>
            <w:tcBorders>
              <w:top w:val="single" w:sz="4" w:space="0" w:color="auto"/>
              <w:left w:val="single" w:sz="4" w:space="0" w:color="auto"/>
              <w:bottom w:val="single" w:sz="4" w:space="0" w:color="auto"/>
              <w:right w:val="single" w:sz="4" w:space="0" w:color="auto"/>
            </w:tcBorders>
            <w:hideMark/>
          </w:tcPr>
          <w:p w:rsidR="00FD6A0B" w:rsidRPr="002C4AA5" w:rsidRDefault="00D90915"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w:t>
            </w:r>
          </w:p>
        </w:tc>
        <w:tc>
          <w:tcPr>
            <w:tcW w:w="378" w:type="pct"/>
            <w:tcBorders>
              <w:top w:val="single" w:sz="4" w:space="0" w:color="auto"/>
              <w:left w:val="single" w:sz="4" w:space="0" w:color="auto"/>
              <w:bottom w:val="single" w:sz="4" w:space="0" w:color="auto"/>
              <w:right w:val="single" w:sz="4" w:space="0" w:color="auto"/>
            </w:tcBorders>
            <w:hideMark/>
          </w:tcPr>
          <w:p w:rsidR="00FD6A0B" w:rsidRPr="002C4AA5" w:rsidRDefault="00AD5256"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303"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2</w:t>
            </w:r>
          </w:p>
        </w:tc>
        <w:tc>
          <w:tcPr>
            <w:tcW w:w="378"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w:t>
            </w:r>
          </w:p>
        </w:tc>
        <w:tc>
          <w:tcPr>
            <w:tcW w:w="617" w:type="pct"/>
            <w:gridSpan w:val="2"/>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6</w:t>
            </w:r>
          </w:p>
        </w:tc>
      </w:tr>
      <w:tr w:rsidR="00A6203B" w:rsidRPr="002C4AA5" w:rsidTr="00A6203B">
        <w:tc>
          <w:tcPr>
            <w:tcW w:w="2720" w:type="pct"/>
            <w:tcBorders>
              <w:top w:val="single" w:sz="4" w:space="0" w:color="auto"/>
              <w:left w:val="single" w:sz="4" w:space="0" w:color="auto"/>
              <w:bottom w:val="single" w:sz="4" w:space="0" w:color="auto"/>
              <w:right w:val="single" w:sz="4" w:space="0" w:color="auto"/>
            </w:tcBorders>
          </w:tcPr>
          <w:p w:rsidR="00AD5256" w:rsidRPr="00AD5256" w:rsidRDefault="00AD5256" w:rsidP="005447A4">
            <w:pPr>
              <w:suppressAutoHyphens/>
              <w:spacing w:after="0" w:line="240" w:lineRule="auto"/>
              <w:jc w:val="both"/>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
                <w:bCs/>
                <w:sz w:val="24"/>
                <w:szCs w:val="24"/>
                <w:lang w:val="uk-UA" w:eastAsia="ar-SA"/>
              </w:rPr>
              <w:t>Разом за розділом 1</w:t>
            </w:r>
          </w:p>
        </w:tc>
        <w:tc>
          <w:tcPr>
            <w:tcW w:w="604" w:type="pct"/>
            <w:tcBorders>
              <w:top w:val="single" w:sz="4" w:space="0" w:color="auto"/>
              <w:left w:val="single" w:sz="4" w:space="0" w:color="auto"/>
              <w:bottom w:val="single" w:sz="4" w:space="0" w:color="auto"/>
              <w:right w:val="single" w:sz="4" w:space="0" w:color="auto"/>
            </w:tcBorders>
          </w:tcPr>
          <w:p w:rsidR="00AD5256" w:rsidRPr="002C4AA5" w:rsidRDefault="00D90915"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46</w:t>
            </w:r>
          </w:p>
        </w:tc>
        <w:tc>
          <w:tcPr>
            <w:tcW w:w="378" w:type="pct"/>
            <w:tcBorders>
              <w:top w:val="single" w:sz="4" w:space="0" w:color="auto"/>
              <w:left w:val="single" w:sz="4" w:space="0" w:color="auto"/>
              <w:bottom w:val="single" w:sz="4" w:space="0" w:color="auto"/>
              <w:right w:val="single" w:sz="4" w:space="0" w:color="auto"/>
            </w:tcBorders>
          </w:tcPr>
          <w:p w:rsidR="00AD5256" w:rsidRPr="002C4AA5" w:rsidRDefault="00AD5256"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8</w:t>
            </w:r>
          </w:p>
        </w:tc>
        <w:tc>
          <w:tcPr>
            <w:tcW w:w="303" w:type="pct"/>
            <w:tcBorders>
              <w:top w:val="single" w:sz="4" w:space="0" w:color="auto"/>
              <w:left w:val="single" w:sz="4" w:space="0" w:color="auto"/>
              <w:bottom w:val="single" w:sz="4" w:space="0" w:color="auto"/>
              <w:right w:val="single" w:sz="4" w:space="0" w:color="auto"/>
            </w:tcBorders>
          </w:tcPr>
          <w:p w:rsidR="00AD5256" w:rsidRPr="002C4AA5" w:rsidRDefault="00AD5256"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8</w:t>
            </w:r>
          </w:p>
        </w:tc>
        <w:tc>
          <w:tcPr>
            <w:tcW w:w="378" w:type="pct"/>
            <w:tcBorders>
              <w:top w:val="single" w:sz="4" w:space="0" w:color="auto"/>
              <w:left w:val="single" w:sz="4" w:space="0" w:color="auto"/>
              <w:bottom w:val="single" w:sz="4" w:space="0" w:color="auto"/>
              <w:right w:val="single" w:sz="4" w:space="0" w:color="auto"/>
            </w:tcBorders>
          </w:tcPr>
          <w:p w:rsidR="00AD5256" w:rsidRPr="002C4AA5" w:rsidRDefault="00AD5256" w:rsidP="005447A4">
            <w:pPr>
              <w:suppressAutoHyphens/>
              <w:spacing w:after="0" w:line="240" w:lineRule="auto"/>
              <w:jc w:val="center"/>
              <w:rPr>
                <w:rFonts w:ascii="Times New Roman" w:eastAsia="Times New Roman" w:hAnsi="Times New Roman" w:cs="Times New Roman"/>
                <w:sz w:val="24"/>
                <w:szCs w:val="24"/>
                <w:lang w:val="uk-UA" w:eastAsia="ar-SA"/>
              </w:rPr>
            </w:pPr>
          </w:p>
        </w:tc>
        <w:tc>
          <w:tcPr>
            <w:tcW w:w="617" w:type="pct"/>
            <w:gridSpan w:val="2"/>
            <w:tcBorders>
              <w:top w:val="single" w:sz="4" w:space="0" w:color="auto"/>
              <w:left w:val="single" w:sz="4" w:space="0" w:color="auto"/>
              <w:bottom w:val="single" w:sz="4" w:space="0" w:color="auto"/>
              <w:right w:val="single" w:sz="4" w:space="0" w:color="auto"/>
            </w:tcBorders>
          </w:tcPr>
          <w:p w:rsidR="00AD5256" w:rsidRPr="002C4AA5" w:rsidRDefault="00D90915"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30</w:t>
            </w:r>
          </w:p>
        </w:tc>
      </w:tr>
      <w:tr w:rsidR="00A6203B" w:rsidRPr="002C4AA5" w:rsidTr="00A6203B">
        <w:trPr>
          <w:trHeight w:val="537"/>
        </w:trPr>
        <w:tc>
          <w:tcPr>
            <w:tcW w:w="5000" w:type="pct"/>
            <w:gridSpan w:val="7"/>
            <w:tcBorders>
              <w:top w:val="single" w:sz="4" w:space="0" w:color="auto"/>
              <w:left w:val="single" w:sz="4" w:space="0" w:color="auto"/>
              <w:bottom w:val="single" w:sz="4" w:space="0" w:color="auto"/>
              <w:right w:val="single" w:sz="4" w:space="0" w:color="auto"/>
            </w:tcBorders>
          </w:tcPr>
          <w:p w:rsidR="00A6203B" w:rsidRPr="00A6203B" w:rsidRDefault="00A6203B" w:rsidP="005447A4">
            <w:pPr>
              <w:suppressAutoHyphens/>
              <w:spacing w:after="0" w:line="240" w:lineRule="auto"/>
              <w:jc w:val="center"/>
              <w:rPr>
                <w:rFonts w:ascii="Times New Roman" w:eastAsia="Times New Roman" w:hAnsi="Times New Roman" w:cs="Times New Roman"/>
                <w:b/>
                <w:bCs/>
                <w:sz w:val="24"/>
                <w:szCs w:val="24"/>
                <w:lang w:val="uk-UA" w:eastAsia="ar-SA"/>
              </w:rPr>
            </w:pPr>
            <w:r w:rsidRPr="00A6203B">
              <w:rPr>
                <w:rFonts w:ascii="Times New Roman" w:eastAsia="Times New Roman" w:hAnsi="Times New Roman" w:cs="Times New Roman"/>
                <w:b/>
                <w:bCs/>
                <w:sz w:val="24"/>
                <w:szCs w:val="24"/>
                <w:lang w:val="uk-UA" w:eastAsia="ar-SA"/>
              </w:rPr>
              <w:t xml:space="preserve">Розділ </w:t>
            </w:r>
            <w:r>
              <w:rPr>
                <w:rFonts w:ascii="Times New Roman" w:eastAsia="Times New Roman" w:hAnsi="Times New Roman" w:cs="Times New Roman"/>
                <w:b/>
                <w:bCs/>
                <w:sz w:val="24"/>
                <w:szCs w:val="24"/>
                <w:lang w:val="uk-UA" w:eastAsia="ar-SA"/>
              </w:rPr>
              <w:t>2</w:t>
            </w:r>
            <w:r w:rsidRPr="00A6203B">
              <w:rPr>
                <w:rFonts w:ascii="Times New Roman" w:eastAsia="Times New Roman" w:hAnsi="Times New Roman" w:cs="Times New Roman"/>
                <w:b/>
                <w:bCs/>
                <w:sz w:val="24"/>
                <w:szCs w:val="24"/>
                <w:lang w:val="uk-UA" w:eastAsia="ar-SA"/>
              </w:rPr>
              <w:t xml:space="preserve"> </w:t>
            </w:r>
          </w:p>
          <w:p w:rsidR="00A6203B" w:rsidRPr="00A6203B" w:rsidRDefault="00A6203B" w:rsidP="005447A4">
            <w:pPr>
              <w:spacing w:after="0" w:line="240" w:lineRule="auto"/>
              <w:jc w:val="right"/>
              <w:rPr>
                <w:rFonts w:ascii="Times New Roman" w:hAnsi="Times New Roman" w:cs="Times New Roman"/>
              </w:rPr>
            </w:pPr>
            <w:r>
              <w:rPr>
                <w:rFonts w:ascii="Times New Roman" w:eastAsia="Times New Roman" w:hAnsi="Times New Roman" w:cs="Times New Roman"/>
                <w:b/>
                <w:bCs/>
                <w:sz w:val="24"/>
                <w:szCs w:val="24"/>
                <w:lang w:val="uk-UA" w:eastAsia="ar-SA"/>
              </w:rPr>
              <w:t xml:space="preserve">Управління </w:t>
            </w:r>
            <w:r w:rsidRPr="00A6203B">
              <w:rPr>
                <w:rFonts w:ascii="Times New Roman" w:eastAsia="Times New Roman" w:hAnsi="Times New Roman" w:cs="Times New Roman"/>
                <w:b/>
                <w:bCs/>
                <w:sz w:val="24"/>
                <w:szCs w:val="24"/>
                <w:lang w:val="uk-UA" w:eastAsia="ar-SA"/>
              </w:rPr>
              <w:t>силами та засобами об’єктів господарювання під час НС.</w:t>
            </w:r>
          </w:p>
        </w:tc>
      </w:tr>
      <w:tr w:rsidR="00FD6A0B" w:rsidRPr="002C4AA5" w:rsidTr="00A6203B">
        <w:tc>
          <w:tcPr>
            <w:tcW w:w="2720" w:type="pct"/>
            <w:tcBorders>
              <w:top w:val="single" w:sz="4" w:space="0" w:color="auto"/>
              <w:left w:val="single" w:sz="4" w:space="0" w:color="auto"/>
              <w:bottom w:val="single" w:sz="4" w:space="0" w:color="auto"/>
              <w:right w:val="single" w:sz="4" w:space="0" w:color="auto"/>
            </w:tcBorders>
            <w:hideMark/>
          </w:tcPr>
          <w:p w:rsidR="00FD6A0B" w:rsidRPr="002C4AA5" w:rsidRDefault="00AD5256" w:rsidP="005447A4">
            <w:pPr>
              <w:suppressAutoHyphens/>
              <w:spacing w:after="0" w:line="240" w:lineRule="auto"/>
              <w:jc w:val="both"/>
              <w:rPr>
                <w:rFonts w:ascii="Times New Roman" w:eastAsia="Times New Roman" w:hAnsi="Times New Roman" w:cs="Times New Roman"/>
                <w:bCs/>
                <w:sz w:val="24"/>
                <w:szCs w:val="24"/>
                <w:lang w:val="uk-UA" w:eastAsia="ar-SA"/>
              </w:rPr>
            </w:pPr>
            <w:r w:rsidRPr="00AD5256">
              <w:rPr>
                <w:rFonts w:ascii="Times New Roman" w:eastAsia="Times New Roman" w:hAnsi="Times New Roman" w:cs="Times New Roman"/>
                <w:bCs/>
                <w:sz w:val="24"/>
                <w:szCs w:val="24"/>
                <w:lang w:val="uk-UA" w:eastAsia="ar-SA"/>
              </w:rPr>
              <w:t>Тема 5. БЖД в умовах надзвичайних ситуацій (НС).</w:t>
            </w:r>
            <w:r>
              <w:t xml:space="preserve"> </w:t>
            </w:r>
            <w:r w:rsidRPr="00AD5256">
              <w:rPr>
                <w:rFonts w:ascii="Times New Roman" w:eastAsia="Times New Roman" w:hAnsi="Times New Roman" w:cs="Times New Roman"/>
                <w:bCs/>
                <w:sz w:val="24"/>
                <w:szCs w:val="24"/>
                <w:lang w:val="uk-UA" w:eastAsia="ar-SA"/>
              </w:rPr>
              <w:t>Професійна складова. Гігієна праці при застосуванні шкідливих речовин</w:t>
            </w:r>
            <w:r>
              <w:rPr>
                <w:rFonts w:ascii="Times New Roman" w:eastAsia="Times New Roman" w:hAnsi="Times New Roman" w:cs="Times New Roman"/>
                <w:bCs/>
                <w:sz w:val="24"/>
                <w:szCs w:val="24"/>
                <w:lang w:val="uk-UA" w:eastAsia="ar-SA"/>
              </w:rPr>
              <w:t xml:space="preserve"> </w:t>
            </w:r>
          </w:p>
        </w:tc>
        <w:tc>
          <w:tcPr>
            <w:tcW w:w="604" w:type="pct"/>
            <w:tcBorders>
              <w:top w:val="single" w:sz="4" w:space="0" w:color="auto"/>
              <w:left w:val="single" w:sz="4" w:space="0" w:color="auto"/>
              <w:bottom w:val="single" w:sz="4" w:space="0" w:color="auto"/>
              <w:right w:val="single" w:sz="4" w:space="0" w:color="auto"/>
            </w:tcBorders>
            <w:hideMark/>
          </w:tcPr>
          <w:p w:rsidR="00FD6A0B" w:rsidRPr="002C4AA5" w:rsidRDefault="00D90915"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12</w:t>
            </w:r>
          </w:p>
        </w:tc>
        <w:tc>
          <w:tcPr>
            <w:tcW w:w="378" w:type="pct"/>
            <w:tcBorders>
              <w:top w:val="single" w:sz="4" w:space="0" w:color="auto"/>
              <w:left w:val="single" w:sz="4" w:space="0" w:color="auto"/>
              <w:bottom w:val="single" w:sz="4" w:space="0" w:color="auto"/>
              <w:right w:val="single" w:sz="4" w:space="0" w:color="auto"/>
            </w:tcBorders>
            <w:hideMark/>
          </w:tcPr>
          <w:p w:rsidR="00FD6A0B" w:rsidRPr="002C4AA5" w:rsidRDefault="00334795"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303"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2</w:t>
            </w:r>
          </w:p>
        </w:tc>
        <w:tc>
          <w:tcPr>
            <w:tcW w:w="452" w:type="pct"/>
            <w:gridSpan w:val="2"/>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w:t>
            </w:r>
          </w:p>
        </w:tc>
        <w:tc>
          <w:tcPr>
            <w:tcW w:w="543"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6</w:t>
            </w:r>
          </w:p>
        </w:tc>
      </w:tr>
      <w:tr w:rsidR="00FD6A0B" w:rsidRPr="002C4AA5" w:rsidTr="00A6203B">
        <w:tc>
          <w:tcPr>
            <w:tcW w:w="2720" w:type="pct"/>
            <w:tcBorders>
              <w:top w:val="single" w:sz="4" w:space="0" w:color="auto"/>
              <w:left w:val="single" w:sz="4" w:space="0" w:color="auto"/>
              <w:bottom w:val="single" w:sz="4" w:space="0" w:color="auto"/>
              <w:right w:val="single" w:sz="4" w:space="0" w:color="auto"/>
            </w:tcBorders>
            <w:hideMark/>
          </w:tcPr>
          <w:p w:rsidR="00FD6A0B" w:rsidRPr="002C4AA5" w:rsidRDefault="00AD5256" w:rsidP="005447A4">
            <w:pPr>
              <w:suppressAutoHyphens/>
              <w:spacing w:after="0" w:line="240" w:lineRule="auto"/>
              <w:jc w:val="both"/>
              <w:rPr>
                <w:rFonts w:ascii="Times New Roman" w:eastAsia="Times New Roman" w:hAnsi="Times New Roman" w:cs="Times New Roman"/>
                <w:bCs/>
                <w:sz w:val="24"/>
                <w:szCs w:val="24"/>
                <w:lang w:val="uk-UA" w:eastAsia="ar-SA"/>
              </w:rPr>
            </w:pPr>
            <w:r w:rsidRPr="00AD5256">
              <w:rPr>
                <w:rFonts w:ascii="Times New Roman" w:eastAsia="Times New Roman" w:hAnsi="Times New Roman" w:cs="Times New Roman"/>
                <w:bCs/>
                <w:sz w:val="24"/>
                <w:szCs w:val="24"/>
                <w:lang w:val="uk-UA" w:eastAsia="ar-SA"/>
              </w:rPr>
              <w:t>Тема 6. Управління силами та засобами об’єктів господарювання під час НС.</w:t>
            </w:r>
            <w:r>
              <w:t xml:space="preserve"> </w:t>
            </w:r>
            <w:r w:rsidRPr="00AD5256">
              <w:rPr>
                <w:rFonts w:ascii="Times New Roman" w:eastAsia="Times New Roman" w:hAnsi="Times New Roman" w:cs="Times New Roman"/>
                <w:bCs/>
                <w:sz w:val="24"/>
                <w:szCs w:val="24"/>
                <w:lang w:val="uk-UA" w:eastAsia="ar-SA"/>
              </w:rPr>
              <w:t xml:space="preserve">Професійна складова. Основи виробничої безпеки. </w:t>
            </w:r>
            <w:r>
              <w:rPr>
                <w:rFonts w:ascii="Times New Roman" w:eastAsia="Times New Roman" w:hAnsi="Times New Roman" w:cs="Times New Roman"/>
                <w:bCs/>
                <w:sz w:val="24"/>
                <w:szCs w:val="24"/>
                <w:lang w:val="uk-UA" w:eastAsia="ar-SA"/>
              </w:rPr>
              <w:t xml:space="preserve"> </w:t>
            </w:r>
          </w:p>
        </w:tc>
        <w:tc>
          <w:tcPr>
            <w:tcW w:w="604" w:type="pct"/>
            <w:tcBorders>
              <w:top w:val="single" w:sz="4" w:space="0" w:color="auto"/>
              <w:left w:val="single" w:sz="4" w:space="0" w:color="auto"/>
              <w:bottom w:val="single" w:sz="4" w:space="0" w:color="auto"/>
              <w:right w:val="single" w:sz="4" w:space="0" w:color="auto"/>
            </w:tcBorders>
            <w:hideMark/>
          </w:tcPr>
          <w:p w:rsidR="00FD6A0B" w:rsidRPr="002C4AA5" w:rsidRDefault="00D90915"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w:t>
            </w:r>
          </w:p>
        </w:tc>
        <w:tc>
          <w:tcPr>
            <w:tcW w:w="378" w:type="pct"/>
            <w:tcBorders>
              <w:top w:val="single" w:sz="4" w:space="0" w:color="auto"/>
              <w:left w:val="single" w:sz="4" w:space="0" w:color="auto"/>
              <w:bottom w:val="single" w:sz="4" w:space="0" w:color="auto"/>
              <w:right w:val="single" w:sz="4" w:space="0" w:color="auto"/>
            </w:tcBorders>
            <w:hideMark/>
          </w:tcPr>
          <w:p w:rsidR="00FD6A0B" w:rsidRPr="002C4AA5" w:rsidRDefault="00AD5256"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303"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2</w:t>
            </w:r>
          </w:p>
        </w:tc>
        <w:tc>
          <w:tcPr>
            <w:tcW w:w="452" w:type="pct"/>
            <w:gridSpan w:val="2"/>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w:t>
            </w:r>
          </w:p>
        </w:tc>
        <w:tc>
          <w:tcPr>
            <w:tcW w:w="543"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6</w:t>
            </w:r>
          </w:p>
        </w:tc>
      </w:tr>
      <w:tr w:rsidR="00FD6A0B" w:rsidRPr="002C4AA5" w:rsidTr="00A6203B">
        <w:tc>
          <w:tcPr>
            <w:tcW w:w="2720" w:type="pct"/>
            <w:tcBorders>
              <w:top w:val="single" w:sz="4" w:space="0" w:color="auto"/>
              <w:left w:val="single" w:sz="4" w:space="0" w:color="auto"/>
              <w:bottom w:val="single" w:sz="4" w:space="0" w:color="auto"/>
              <w:right w:val="single" w:sz="4" w:space="0" w:color="auto"/>
            </w:tcBorders>
            <w:hideMark/>
          </w:tcPr>
          <w:p w:rsidR="00FD6A0B" w:rsidRPr="002C4AA5" w:rsidRDefault="00AD5256" w:rsidP="00845BBD">
            <w:pPr>
              <w:suppressAutoHyphens/>
              <w:spacing w:after="0" w:line="240" w:lineRule="auto"/>
              <w:jc w:val="both"/>
              <w:rPr>
                <w:rFonts w:ascii="Times New Roman" w:eastAsia="Times New Roman" w:hAnsi="Times New Roman" w:cs="Times New Roman"/>
                <w:bCs/>
                <w:sz w:val="24"/>
                <w:szCs w:val="24"/>
                <w:lang w:val="uk-UA" w:eastAsia="ar-SA"/>
              </w:rPr>
            </w:pPr>
            <w:r w:rsidRPr="00AD5256">
              <w:rPr>
                <w:rFonts w:ascii="Times New Roman" w:eastAsia="Times New Roman" w:hAnsi="Times New Roman" w:cs="Times New Roman"/>
                <w:bCs/>
                <w:sz w:val="24"/>
                <w:szCs w:val="24"/>
                <w:lang w:val="uk-UA" w:eastAsia="ar-SA"/>
              </w:rPr>
              <w:t>Тема 7. Міжнародна співпраця у галузі безпеки життєдіяльності та охорони праці.</w:t>
            </w:r>
            <w:r>
              <w:t xml:space="preserve"> </w:t>
            </w:r>
            <w:r w:rsidRPr="00AD5256">
              <w:rPr>
                <w:rFonts w:ascii="Times New Roman" w:eastAsia="Times New Roman" w:hAnsi="Times New Roman" w:cs="Times New Roman"/>
                <w:bCs/>
                <w:sz w:val="24"/>
                <w:szCs w:val="24"/>
                <w:lang w:val="uk-UA" w:eastAsia="ar-SA"/>
              </w:rPr>
              <w:t>Професійна складова</w:t>
            </w:r>
            <w:r>
              <w:rPr>
                <w:rFonts w:ascii="Times New Roman" w:eastAsia="Times New Roman" w:hAnsi="Times New Roman" w:cs="Times New Roman"/>
                <w:bCs/>
                <w:sz w:val="24"/>
                <w:szCs w:val="24"/>
                <w:lang w:val="uk-UA" w:eastAsia="ar-SA"/>
              </w:rPr>
              <w:t xml:space="preserve">. </w:t>
            </w:r>
            <w:r w:rsidR="00845BBD" w:rsidRPr="00845BBD">
              <w:rPr>
                <w:rFonts w:ascii="Times New Roman" w:eastAsia="Times New Roman" w:hAnsi="Times New Roman" w:cs="Times New Roman"/>
                <w:bCs/>
                <w:sz w:val="24"/>
                <w:szCs w:val="24"/>
                <w:lang w:val="uk-UA" w:eastAsia="ar-SA"/>
              </w:rPr>
              <w:t>Менеджмент безпеки, правове забезпечення та організаційно-</w:t>
            </w:r>
            <w:r w:rsidR="00845BBD">
              <w:rPr>
                <w:rFonts w:ascii="Times New Roman" w:eastAsia="Times New Roman" w:hAnsi="Times New Roman" w:cs="Times New Roman"/>
                <w:bCs/>
                <w:sz w:val="24"/>
                <w:szCs w:val="24"/>
                <w:lang w:val="uk-UA" w:eastAsia="ar-SA"/>
              </w:rPr>
              <w:t>ф</w:t>
            </w:r>
            <w:r w:rsidR="00845BBD" w:rsidRPr="00845BBD">
              <w:rPr>
                <w:rFonts w:ascii="Times New Roman" w:eastAsia="Times New Roman" w:hAnsi="Times New Roman" w:cs="Times New Roman"/>
                <w:bCs/>
                <w:sz w:val="24"/>
                <w:szCs w:val="24"/>
                <w:lang w:val="uk-UA" w:eastAsia="ar-SA"/>
              </w:rPr>
              <w:t>ункціональна структура захисту</w:t>
            </w:r>
            <w:r w:rsidR="00845BBD">
              <w:rPr>
                <w:rFonts w:ascii="Times New Roman" w:eastAsia="Times New Roman" w:hAnsi="Times New Roman" w:cs="Times New Roman"/>
                <w:bCs/>
                <w:sz w:val="24"/>
                <w:szCs w:val="24"/>
                <w:lang w:val="uk-UA" w:eastAsia="ar-SA"/>
              </w:rPr>
              <w:t xml:space="preserve"> н</w:t>
            </w:r>
            <w:r w:rsidR="00845BBD" w:rsidRPr="00845BBD">
              <w:rPr>
                <w:rFonts w:ascii="Times New Roman" w:eastAsia="Times New Roman" w:hAnsi="Times New Roman" w:cs="Times New Roman"/>
                <w:bCs/>
                <w:sz w:val="24"/>
                <w:szCs w:val="24"/>
                <w:lang w:val="uk-UA" w:eastAsia="ar-SA"/>
              </w:rPr>
              <w:t>аселення та адміністративно-територіальних об’єктів у НС.</w:t>
            </w:r>
          </w:p>
        </w:tc>
        <w:tc>
          <w:tcPr>
            <w:tcW w:w="604" w:type="pct"/>
            <w:tcBorders>
              <w:top w:val="single" w:sz="4" w:space="0" w:color="auto"/>
              <w:left w:val="single" w:sz="4" w:space="0" w:color="auto"/>
              <w:bottom w:val="single" w:sz="4" w:space="0" w:color="auto"/>
              <w:right w:val="single" w:sz="4" w:space="0" w:color="auto"/>
            </w:tcBorders>
            <w:hideMark/>
          </w:tcPr>
          <w:p w:rsidR="00FD6A0B" w:rsidRPr="002C4AA5" w:rsidRDefault="00D90915"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w:t>
            </w:r>
          </w:p>
        </w:tc>
        <w:tc>
          <w:tcPr>
            <w:tcW w:w="378" w:type="pct"/>
            <w:tcBorders>
              <w:top w:val="single" w:sz="4" w:space="0" w:color="auto"/>
              <w:left w:val="single" w:sz="4" w:space="0" w:color="auto"/>
              <w:bottom w:val="single" w:sz="4" w:space="0" w:color="auto"/>
              <w:right w:val="single" w:sz="4" w:space="0" w:color="auto"/>
            </w:tcBorders>
            <w:hideMark/>
          </w:tcPr>
          <w:p w:rsidR="00FD6A0B" w:rsidRPr="002C4AA5" w:rsidRDefault="00AD5256"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303"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2</w:t>
            </w:r>
          </w:p>
        </w:tc>
        <w:tc>
          <w:tcPr>
            <w:tcW w:w="452" w:type="pct"/>
            <w:gridSpan w:val="2"/>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w:t>
            </w:r>
          </w:p>
        </w:tc>
        <w:tc>
          <w:tcPr>
            <w:tcW w:w="543"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6</w:t>
            </w:r>
          </w:p>
        </w:tc>
      </w:tr>
      <w:tr w:rsidR="00FD6A0B" w:rsidRPr="002C4AA5" w:rsidTr="00A6203B">
        <w:tc>
          <w:tcPr>
            <w:tcW w:w="2720"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both"/>
              <w:rPr>
                <w:rFonts w:ascii="Times New Roman" w:eastAsia="Times New Roman" w:hAnsi="Times New Roman" w:cs="Times New Roman"/>
                <w:b/>
                <w:bCs/>
                <w:sz w:val="24"/>
                <w:szCs w:val="24"/>
                <w:lang w:val="uk-UA" w:eastAsia="ar-SA"/>
              </w:rPr>
            </w:pPr>
            <w:r w:rsidRPr="002C4AA5">
              <w:rPr>
                <w:rFonts w:ascii="Times New Roman" w:eastAsia="Times New Roman" w:hAnsi="Times New Roman" w:cs="Times New Roman"/>
                <w:b/>
                <w:bCs/>
                <w:sz w:val="24"/>
                <w:szCs w:val="24"/>
                <w:lang w:val="uk-UA" w:eastAsia="ar-SA"/>
              </w:rPr>
              <w:lastRenderedPageBreak/>
              <w:t>Разом за розділом 2</w:t>
            </w:r>
          </w:p>
        </w:tc>
        <w:tc>
          <w:tcPr>
            <w:tcW w:w="604" w:type="pct"/>
            <w:tcBorders>
              <w:top w:val="single" w:sz="4" w:space="0" w:color="auto"/>
              <w:left w:val="single" w:sz="4" w:space="0" w:color="auto"/>
              <w:bottom w:val="single" w:sz="4" w:space="0" w:color="auto"/>
              <w:right w:val="single" w:sz="4" w:space="0" w:color="auto"/>
            </w:tcBorders>
            <w:hideMark/>
          </w:tcPr>
          <w:p w:rsidR="00FD6A0B" w:rsidRPr="002C4AA5" w:rsidRDefault="00D90915" w:rsidP="005447A4">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44</w:t>
            </w:r>
          </w:p>
        </w:tc>
        <w:tc>
          <w:tcPr>
            <w:tcW w:w="378" w:type="pct"/>
            <w:tcBorders>
              <w:top w:val="single" w:sz="4" w:space="0" w:color="auto"/>
              <w:left w:val="single" w:sz="4" w:space="0" w:color="auto"/>
              <w:bottom w:val="single" w:sz="4" w:space="0" w:color="auto"/>
              <w:right w:val="single" w:sz="4" w:space="0" w:color="auto"/>
            </w:tcBorders>
            <w:hideMark/>
          </w:tcPr>
          <w:p w:rsidR="00FD6A0B" w:rsidRPr="002C4AA5" w:rsidRDefault="00AD5256" w:rsidP="005447A4">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8</w:t>
            </w:r>
          </w:p>
        </w:tc>
        <w:tc>
          <w:tcPr>
            <w:tcW w:w="303" w:type="pct"/>
            <w:tcBorders>
              <w:top w:val="single" w:sz="4" w:space="0" w:color="auto"/>
              <w:left w:val="single" w:sz="4" w:space="0" w:color="auto"/>
              <w:bottom w:val="single" w:sz="4" w:space="0" w:color="auto"/>
              <w:right w:val="single" w:sz="4" w:space="0" w:color="auto"/>
            </w:tcBorders>
            <w:hideMark/>
          </w:tcPr>
          <w:p w:rsidR="00FD6A0B" w:rsidRPr="002C4AA5" w:rsidRDefault="00AD5256" w:rsidP="005447A4">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6</w:t>
            </w:r>
          </w:p>
        </w:tc>
        <w:tc>
          <w:tcPr>
            <w:tcW w:w="452" w:type="pct"/>
            <w:gridSpan w:val="2"/>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w:t>
            </w:r>
          </w:p>
        </w:tc>
        <w:tc>
          <w:tcPr>
            <w:tcW w:w="543" w:type="pct"/>
            <w:tcBorders>
              <w:top w:val="single" w:sz="4" w:space="0" w:color="auto"/>
              <w:left w:val="single" w:sz="4" w:space="0" w:color="auto"/>
              <w:bottom w:val="single" w:sz="4" w:space="0" w:color="auto"/>
              <w:right w:val="single" w:sz="4" w:space="0" w:color="auto"/>
            </w:tcBorders>
            <w:hideMark/>
          </w:tcPr>
          <w:p w:rsidR="00FD6A0B" w:rsidRPr="002C4AA5" w:rsidRDefault="00D90915" w:rsidP="005447A4">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30</w:t>
            </w:r>
          </w:p>
        </w:tc>
      </w:tr>
      <w:tr w:rsidR="00FD6A0B" w:rsidRPr="002C4AA5" w:rsidTr="00A6203B">
        <w:tc>
          <w:tcPr>
            <w:tcW w:w="2720" w:type="pct"/>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keepNext/>
              <w:widowControl w:val="0"/>
              <w:tabs>
                <w:tab w:val="left" w:pos="708"/>
              </w:tabs>
              <w:suppressAutoHyphens/>
              <w:spacing w:after="0" w:line="240" w:lineRule="auto"/>
              <w:outlineLvl w:val="3"/>
              <w:rPr>
                <w:rFonts w:ascii="Times New Roman" w:eastAsia="Times New Roman" w:hAnsi="Times New Roman" w:cs="Times New Roman"/>
                <w:b/>
                <w:bCs/>
                <w:i/>
                <w:iCs/>
                <w:sz w:val="24"/>
                <w:szCs w:val="24"/>
                <w:lang w:val="uk-UA" w:eastAsia="ar-SA"/>
              </w:rPr>
            </w:pPr>
            <w:r w:rsidRPr="002C4AA5">
              <w:rPr>
                <w:rFonts w:ascii="Times New Roman" w:eastAsia="Times New Roman" w:hAnsi="Times New Roman" w:cs="Times New Roman"/>
                <w:b/>
                <w:bCs/>
                <w:i/>
                <w:iCs/>
                <w:sz w:val="24"/>
                <w:szCs w:val="24"/>
                <w:lang w:val="uk-UA" w:eastAsia="ar-SA"/>
              </w:rPr>
              <w:t>Усього годин</w:t>
            </w:r>
          </w:p>
        </w:tc>
        <w:tc>
          <w:tcPr>
            <w:tcW w:w="604" w:type="pct"/>
            <w:tcBorders>
              <w:top w:val="single" w:sz="4" w:space="0" w:color="auto"/>
              <w:left w:val="single" w:sz="4" w:space="0" w:color="auto"/>
              <w:bottom w:val="single" w:sz="4" w:space="0" w:color="auto"/>
              <w:right w:val="single" w:sz="4" w:space="0" w:color="auto"/>
            </w:tcBorders>
            <w:hideMark/>
          </w:tcPr>
          <w:p w:rsidR="00FD6A0B" w:rsidRPr="002C4AA5" w:rsidRDefault="00334795" w:rsidP="005447A4">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60</w:t>
            </w:r>
          </w:p>
        </w:tc>
        <w:tc>
          <w:tcPr>
            <w:tcW w:w="378" w:type="pct"/>
            <w:tcBorders>
              <w:top w:val="single" w:sz="4" w:space="0" w:color="auto"/>
              <w:left w:val="single" w:sz="4" w:space="0" w:color="auto"/>
              <w:bottom w:val="single" w:sz="4" w:space="0" w:color="auto"/>
              <w:right w:val="single" w:sz="4" w:space="0" w:color="auto"/>
            </w:tcBorders>
            <w:hideMark/>
          </w:tcPr>
          <w:p w:rsidR="00FD6A0B" w:rsidRPr="002C4AA5" w:rsidRDefault="00334795" w:rsidP="005447A4">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14</w:t>
            </w:r>
          </w:p>
        </w:tc>
        <w:tc>
          <w:tcPr>
            <w:tcW w:w="303" w:type="pct"/>
            <w:tcBorders>
              <w:top w:val="single" w:sz="4" w:space="0" w:color="auto"/>
              <w:left w:val="single" w:sz="4" w:space="0" w:color="auto"/>
              <w:bottom w:val="single" w:sz="4" w:space="0" w:color="auto"/>
              <w:right w:val="single" w:sz="4" w:space="0" w:color="auto"/>
            </w:tcBorders>
            <w:hideMark/>
          </w:tcPr>
          <w:p w:rsidR="00FD6A0B" w:rsidRPr="002C4AA5" w:rsidRDefault="00334795" w:rsidP="005447A4">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16</w:t>
            </w:r>
          </w:p>
        </w:tc>
        <w:tc>
          <w:tcPr>
            <w:tcW w:w="452" w:type="pct"/>
            <w:gridSpan w:val="2"/>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w:t>
            </w:r>
          </w:p>
        </w:tc>
        <w:tc>
          <w:tcPr>
            <w:tcW w:w="543" w:type="pct"/>
            <w:tcBorders>
              <w:top w:val="single" w:sz="4" w:space="0" w:color="auto"/>
              <w:left w:val="single" w:sz="4" w:space="0" w:color="auto"/>
              <w:bottom w:val="single" w:sz="4" w:space="0" w:color="auto"/>
              <w:right w:val="single" w:sz="4" w:space="0" w:color="auto"/>
            </w:tcBorders>
            <w:hideMark/>
          </w:tcPr>
          <w:p w:rsidR="00FD6A0B" w:rsidRPr="002C4AA5" w:rsidRDefault="00334795" w:rsidP="00334795">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30</w:t>
            </w:r>
          </w:p>
        </w:tc>
      </w:tr>
    </w:tbl>
    <w:p w:rsidR="00FD6A0B" w:rsidRPr="002C4AA5" w:rsidRDefault="00FD6A0B" w:rsidP="00832C86">
      <w:pPr>
        <w:suppressAutoHyphens/>
        <w:spacing w:after="0" w:line="240" w:lineRule="auto"/>
        <w:ind w:firstLine="709"/>
        <w:jc w:val="center"/>
        <w:rPr>
          <w:rFonts w:ascii="Times New Roman" w:eastAsia="Times New Roman" w:hAnsi="Times New Roman" w:cs="Times New Roman"/>
          <w:b/>
          <w:sz w:val="24"/>
          <w:szCs w:val="24"/>
          <w:lang w:val="uk-UA" w:eastAsia="ar-SA"/>
        </w:rPr>
      </w:pPr>
    </w:p>
    <w:p w:rsidR="00A6203B" w:rsidRDefault="00A6203B" w:rsidP="00832C86">
      <w:pPr>
        <w:spacing w:after="0" w:line="240" w:lineRule="auto"/>
        <w:ind w:firstLine="709"/>
        <w:rPr>
          <w:rFonts w:ascii="Times New Roman" w:eastAsia="Times New Roman" w:hAnsi="Times New Roman" w:cs="Times New Roman"/>
          <w:b/>
          <w:sz w:val="24"/>
          <w:szCs w:val="24"/>
          <w:lang w:val="uk-UA" w:eastAsia="ar-SA"/>
        </w:rPr>
      </w:pPr>
    </w:p>
    <w:p w:rsidR="00FD6A0B" w:rsidRPr="002C4AA5" w:rsidRDefault="00FD6A0B" w:rsidP="00832C86">
      <w:pPr>
        <w:suppressAutoHyphens/>
        <w:spacing w:after="0" w:line="240" w:lineRule="auto"/>
        <w:ind w:firstLine="709"/>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 xml:space="preserve">5. Теми лекційних занять </w:t>
      </w:r>
    </w:p>
    <w:p w:rsidR="00FD6A0B" w:rsidRPr="002C4AA5" w:rsidRDefault="00FD6A0B" w:rsidP="00832C86">
      <w:pPr>
        <w:suppressAutoHyphens/>
        <w:spacing w:after="0" w:line="240" w:lineRule="auto"/>
        <w:ind w:firstLine="709"/>
        <w:jc w:val="center"/>
        <w:rPr>
          <w:rFonts w:ascii="Times New Roman" w:eastAsia="Times New Roman" w:hAnsi="Times New Roman" w:cs="Times New Roman"/>
          <w:b/>
          <w:sz w:val="24"/>
          <w:szCs w:val="24"/>
          <w:lang w:val="uk-UA" w:eastAsia="ar-S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513"/>
        <w:gridCol w:w="1276"/>
      </w:tblGrid>
      <w:tr w:rsidR="00FD6A0B" w:rsidRPr="002C4AA5" w:rsidTr="00E75237">
        <w:tc>
          <w:tcPr>
            <w:tcW w:w="567" w:type="dxa"/>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w:t>
            </w:r>
          </w:p>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з/п</w:t>
            </w:r>
          </w:p>
        </w:tc>
        <w:tc>
          <w:tcPr>
            <w:tcW w:w="7513" w:type="dxa"/>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Назва теми</w:t>
            </w:r>
          </w:p>
        </w:tc>
        <w:tc>
          <w:tcPr>
            <w:tcW w:w="1276" w:type="dxa"/>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Кількість</w:t>
            </w:r>
          </w:p>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годин</w:t>
            </w:r>
          </w:p>
        </w:tc>
      </w:tr>
      <w:tr w:rsidR="00E75237" w:rsidRPr="002C4AA5" w:rsidTr="00E75237">
        <w:trPr>
          <w:trHeight w:val="1104"/>
        </w:trPr>
        <w:tc>
          <w:tcPr>
            <w:tcW w:w="567" w:type="dxa"/>
            <w:tcBorders>
              <w:top w:val="single" w:sz="4" w:space="0" w:color="auto"/>
              <w:left w:val="single" w:sz="4" w:space="0" w:color="auto"/>
              <w:bottom w:val="single" w:sz="4" w:space="0" w:color="auto"/>
              <w:right w:val="single" w:sz="4" w:space="0" w:color="auto"/>
            </w:tcBorders>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1</w:t>
            </w:r>
          </w:p>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p>
        </w:tc>
        <w:tc>
          <w:tcPr>
            <w:tcW w:w="7513" w:type="dxa"/>
            <w:tcBorders>
              <w:top w:val="single" w:sz="4" w:space="0" w:color="auto"/>
              <w:left w:val="single" w:sz="4" w:space="0" w:color="auto"/>
              <w:bottom w:val="single" w:sz="4" w:space="0" w:color="auto"/>
              <w:right w:val="single" w:sz="4" w:space="0" w:color="auto"/>
            </w:tcBorders>
          </w:tcPr>
          <w:p w:rsidR="00E75237" w:rsidRPr="00E75237" w:rsidRDefault="00E75237" w:rsidP="005447A4">
            <w:pPr>
              <w:spacing w:after="0" w:line="240" w:lineRule="auto"/>
              <w:rPr>
                <w:rFonts w:ascii="Times New Roman" w:hAnsi="Times New Roman" w:cs="Times New Roman"/>
              </w:rPr>
            </w:pPr>
            <w:r w:rsidRPr="00E75237">
              <w:rPr>
                <w:rFonts w:ascii="Times New Roman" w:hAnsi="Times New Roman" w:cs="Times New Roman"/>
              </w:rPr>
              <w:t xml:space="preserve">Тема 1. Основні поняття та визначення безпеки життєдіяльності людини. Професійна складова. Передмова: сучасний стан охорони праці в Україні та за кордоном; </w:t>
            </w:r>
            <w:proofErr w:type="gramStart"/>
            <w:r w:rsidRPr="00E75237">
              <w:rPr>
                <w:rFonts w:ascii="Times New Roman" w:hAnsi="Times New Roman" w:cs="Times New Roman"/>
              </w:rPr>
              <w:t>соц</w:t>
            </w:r>
            <w:proofErr w:type="gramEnd"/>
            <w:r w:rsidRPr="00E75237">
              <w:rPr>
                <w:rFonts w:ascii="Times New Roman" w:hAnsi="Times New Roman" w:cs="Times New Roman"/>
              </w:rPr>
              <w:t>іально-економічне значення охорони праці.</w:t>
            </w:r>
          </w:p>
        </w:tc>
        <w:tc>
          <w:tcPr>
            <w:tcW w:w="1276" w:type="dxa"/>
            <w:tcBorders>
              <w:top w:val="single" w:sz="4" w:space="0" w:color="auto"/>
              <w:left w:val="single" w:sz="4" w:space="0" w:color="auto"/>
              <w:bottom w:val="single" w:sz="4" w:space="0" w:color="auto"/>
              <w:right w:val="single" w:sz="4" w:space="0" w:color="auto"/>
            </w:tcBorders>
            <w:hideMark/>
          </w:tcPr>
          <w:p w:rsidR="00E75237" w:rsidRPr="00E75237"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E75237">
              <w:rPr>
                <w:rFonts w:ascii="Times New Roman" w:eastAsia="Times New Roman" w:hAnsi="Times New Roman" w:cs="Times New Roman"/>
                <w:sz w:val="24"/>
                <w:szCs w:val="24"/>
                <w:lang w:val="uk-UA" w:eastAsia="ar-SA"/>
              </w:rPr>
              <w:t>2</w:t>
            </w:r>
          </w:p>
        </w:tc>
      </w:tr>
      <w:tr w:rsidR="00E75237" w:rsidRPr="002C4AA5" w:rsidTr="00E75237">
        <w:trPr>
          <w:trHeight w:val="562"/>
        </w:trPr>
        <w:tc>
          <w:tcPr>
            <w:tcW w:w="567" w:type="dxa"/>
            <w:tcBorders>
              <w:top w:val="single" w:sz="4" w:space="0" w:color="auto"/>
              <w:left w:val="single" w:sz="4" w:space="0" w:color="auto"/>
              <w:bottom w:val="single" w:sz="4" w:space="0" w:color="auto"/>
              <w:right w:val="single" w:sz="4" w:space="0" w:color="auto"/>
            </w:tcBorders>
            <w:hideMark/>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2</w:t>
            </w:r>
          </w:p>
        </w:tc>
        <w:tc>
          <w:tcPr>
            <w:tcW w:w="7513" w:type="dxa"/>
            <w:tcBorders>
              <w:top w:val="single" w:sz="4" w:space="0" w:color="auto"/>
              <w:left w:val="single" w:sz="4" w:space="0" w:color="auto"/>
              <w:bottom w:val="single" w:sz="4" w:space="0" w:color="auto"/>
              <w:right w:val="single" w:sz="4" w:space="0" w:color="auto"/>
            </w:tcBorders>
          </w:tcPr>
          <w:p w:rsidR="00E75237" w:rsidRPr="00E75237" w:rsidRDefault="00E75237" w:rsidP="005447A4">
            <w:pPr>
              <w:spacing w:after="0" w:line="240" w:lineRule="auto"/>
              <w:rPr>
                <w:rFonts w:ascii="Times New Roman" w:hAnsi="Times New Roman" w:cs="Times New Roman"/>
              </w:rPr>
            </w:pPr>
            <w:r w:rsidRPr="00E75237">
              <w:rPr>
                <w:rFonts w:ascii="Times New Roman" w:hAnsi="Times New Roman" w:cs="Times New Roman"/>
              </w:rPr>
              <w:t>Тема 2. Людина</w:t>
            </w:r>
            <w:proofErr w:type="gramStart"/>
            <w:r w:rsidRPr="00E75237">
              <w:rPr>
                <w:rFonts w:ascii="Times New Roman" w:hAnsi="Times New Roman" w:cs="Times New Roman"/>
              </w:rPr>
              <w:t xml:space="preserve"> ,</w:t>
            </w:r>
            <w:proofErr w:type="gramEnd"/>
            <w:r w:rsidRPr="00E75237">
              <w:rPr>
                <w:rFonts w:ascii="Times New Roman" w:hAnsi="Times New Roman" w:cs="Times New Roman"/>
              </w:rPr>
              <w:t xml:space="preserve"> як біологічний та соціальний суб’єкт. Професійна складова. Правові питання охорони праці. </w:t>
            </w:r>
          </w:p>
        </w:tc>
        <w:tc>
          <w:tcPr>
            <w:tcW w:w="1276" w:type="dxa"/>
            <w:tcBorders>
              <w:top w:val="single" w:sz="4" w:space="0" w:color="auto"/>
              <w:left w:val="single" w:sz="4" w:space="0" w:color="auto"/>
              <w:bottom w:val="single" w:sz="4" w:space="0" w:color="auto"/>
              <w:right w:val="single" w:sz="4" w:space="0" w:color="auto"/>
            </w:tcBorders>
            <w:hideMark/>
          </w:tcPr>
          <w:p w:rsidR="00E75237" w:rsidRPr="00E75237"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E75237">
              <w:rPr>
                <w:rFonts w:ascii="Times New Roman" w:eastAsia="Times New Roman" w:hAnsi="Times New Roman" w:cs="Times New Roman"/>
                <w:sz w:val="24"/>
                <w:szCs w:val="24"/>
                <w:lang w:val="uk-UA" w:eastAsia="ar-SA"/>
              </w:rPr>
              <w:t>2</w:t>
            </w:r>
          </w:p>
        </w:tc>
      </w:tr>
      <w:tr w:rsidR="00E75237" w:rsidRPr="002C4AA5" w:rsidTr="00E75237">
        <w:trPr>
          <w:trHeight w:val="599"/>
        </w:trPr>
        <w:tc>
          <w:tcPr>
            <w:tcW w:w="567" w:type="dxa"/>
            <w:tcBorders>
              <w:top w:val="single" w:sz="4" w:space="0" w:color="auto"/>
              <w:left w:val="single" w:sz="4" w:space="0" w:color="auto"/>
              <w:bottom w:val="single" w:sz="4" w:space="0" w:color="auto"/>
              <w:right w:val="single" w:sz="4" w:space="0" w:color="auto"/>
            </w:tcBorders>
            <w:hideMark/>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3</w:t>
            </w:r>
          </w:p>
        </w:tc>
        <w:tc>
          <w:tcPr>
            <w:tcW w:w="7513" w:type="dxa"/>
            <w:tcBorders>
              <w:top w:val="single" w:sz="4" w:space="0" w:color="auto"/>
              <w:left w:val="single" w:sz="4" w:space="0" w:color="auto"/>
              <w:bottom w:val="single" w:sz="4" w:space="0" w:color="auto"/>
              <w:right w:val="single" w:sz="4" w:space="0" w:color="auto"/>
            </w:tcBorders>
          </w:tcPr>
          <w:p w:rsidR="00E75237" w:rsidRPr="00E75237" w:rsidRDefault="00E75237" w:rsidP="005447A4">
            <w:pPr>
              <w:spacing w:after="0" w:line="240" w:lineRule="auto"/>
              <w:rPr>
                <w:rFonts w:ascii="Times New Roman" w:hAnsi="Times New Roman" w:cs="Times New Roman"/>
              </w:rPr>
            </w:pPr>
            <w:r w:rsidRPr="00E75237">
              <w:rPr>
                <w:rFonts w:ascii="Times New Roman" w:hAnsi="Times New Roman" w:cs="Times New Roman"/>
              </w:rPr>
              <w:t>Тема 3. Тема 3. Небезпеки життєдіяльності у виробничій сфері та  побуті. Професійна складова. Організаційні питання охорони праці.</w:t>
            </w:r>
          </w:p>
        </w:tc>
        <w:tc>
          <w:tcPr>
            <w:tcW w:w="1276" w:type="dxa"/>
            <w:tcBorders>
              <w:top w:val="single" w:sz="4" w:space="0" w:color="auto"/>
              <w:left w:val="single" w:sz="4" w:space="0" w:color="auto"/>
              <w:bottom w:val="single" w:sz="4" w:space="0" w:color="auto"/>
              <w:right w:val="single" w:sz="4" w:space="0" w:color="auto"/>
            </w:tcBorders>
            <w:hideMark/>
          </w:tcPr>
          <w:p w:rsidR="00E75237" w:rsidRPr="00E75237"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E75237">
              <w:rPr>
                <w:rFonts w:ascii="Times New Roman" w:eastAsia="Times New Roman" w:hAnsi="Times New Roman" w:cs="Times New Roman"/>
                <w:sz w:val="24"/>
                <w:szCs w:val="24"/>
                <w:lang w:val="uk-UA" w:eastAsia="ar-SA"/>
              </w:rPr>
              <w:t>2</w:t>
            </w:r>
          </w:p>
        </w:tc>
      </w:tr>
      <w:tr w:rsidR="00E75237" w:rsidRPr="002C4AA5" w:rsidTr="00E75237">
        <w:trPr>
          <w:trHeight w:val="1192"/>
        </w:trPr>
        <w:tc>
          <w:tcPr>
            <w:tcW w:w="567" w:type="dxa"/>
            <w:tcBorders>
              <w:top w:val="single" w:sz="4" w:space="0" w:color="auto"/>
              <w:left w:val="single" w:sz="4" w:space="0" w:color="auto"/>
              <w:bottom w:val="single" w:sz="4" w:space="0" w:color="auto"/>
              <w:right w:val="single" w:sz="4" w:space="0" w:color="auto"/>
            </w:tcBorders>
            <w:hideMark/>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4</w:t>
            </w:r>
          </w:p>
        </w:tc>
        <w:tc>
          <w:tcPr>
            <w:tcW w:w="7513" w:type="dxa"/>
            <w:tcBorders>
              <w:top w:val="single" w:sz="4" w:space="0" w:color="auto"/>
              <w:left w:val="single" w:sz="4" w:space="0" w:color="auto"/>
              <w:bottom w:val="single" w:sz="4" w:space="0" w:color="auto"/>
              <w:right w:val="single" w:sz="4" w:space="0" w:color="auto"/>
            </w:tcBorders>
          </w:tcPr>
          <w:p w:rsidR="00E75237" w:rsidRPr="00E75237" w:rsidRDefault="00E75237" w:rsidP="005447A4">
            <w:pPr>
              <w:spacing w:after="0" w:line="240" w:lineRule="auto"/>
              <w:rPr>
                <w:rFonts w:ascii="Times New Roman" w:hAnsi="Times New Roman" w:cs="Times New Roman"/>
              </w:rPr>
            </w:pPr>
            <w:r w:rsidRPr="00E75237">
              <w:rPr>
                <w:rFonts w:ascii="Times New Roman" w:hAnsi="Times New Roman" w:cs="Times New Roman"/>
              </w:rPr>
              <w:t xml:space="preserve">Тема 4. Небезпеки, що ведуть до НС та заходи зниження їх  наслідків. Професійна складова. Закон України «Про забезпечення санітарного та </w:t>
            </w:r>
            <w:proofErr w:type="gramStart"/>
            <w:r w:rsidRPr="00E75237">
              <w:rPr>
                <w:rFonts w:ascii="Times New Roman" w:hAnsi="Times New Roman" w:cs="Times New Roman"/>
              </w:rPr>
              <w:t>еп</w:t>
            </w:r>
            <w:proofErr w:type="gramEnd"/>
            <w:r w:rsidRPr="00E75237">
              <w:rPr>
                <w:rFonts w:ascii="Times New Roman" w:hAnsi="Times New Roman" w:cs="Times New Roman"/>
              </w:rPr>
              <w:t>ідеміологічного благополуччя населення». Гігієна праці, виробнича санітарія та особиста гі</w:t>
            </w:r>
            <w:proofErr w:type="gramStart"/>
            <w:r w:rsidRPr="00E75237">
              <w:rPr>
                <w:rFonts w:ascii="Times New Roman" w:hAnsi="Times New Roman" w:cs="Times New Roman"/>
              </w:rPr>
              <w:t>г</w:t>
            </w:r>
            <w:proofErr w:type="gramEnd"/>
            <w:r w:rsidRPr="00E75237">
              <w:rPr>
                <w:rFonts w:ascii="Times New Roman" w:hAnsi="Times New Roman" w:cs="Times New Roman"/>
              </w:rPr>
              <w:t>ієна.</w:t>
            </w:r>
          </w:p>
        </w:tc>
        <w:tc>
          <w:tcPr>
            <w:tcW w:w="1276" w:type="dxa"/>
            <w:tcBorders>
              <w:top w:val="single" w:sz="4" w:space="0" w:color="auto"/>
              <w:left w:val="single" w:sz="4" w:space="0" w:color="auto"/>
              <w:bottom w:val="single" w:sz="4" w:space="0" w:color="auto"/>
              <w:right w:val="single" w:sz="4" w:space="0" w:color="auto"/>
            </w:tcBorders>
            <w:hideMark/>
          </w:tcPr>
          <w:p w:rsidR="00E75237" w:rsidRPr="00E75237"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E75237">
              <w:rPr>
                <w:rFonts w:ascii="Times New Roman" w:eastAsia="Times New Roman" w:hAnsi="Times New Roman" w:cs="Times New Roman"/>
                <w:sz w:val="24"/>
                <w:szCs w:val="24"/>
                <w:lang w:val="uk-UA" w:eastAsia="ar-SA"/>
              </w:rPr>
              <w:t>2</w:t>
            </w:r>
          </w:p>
        </w:tc>
      </w:tr>
      <w:tr w:rsidR="00E75237" w:rsidRPr="002C4AA5" w:rsidTr="00E75237">
        <w:trPr>
          <w:trHeight w:val="603"/>
        </w:trPr>
        <w:tc>
          <w:tcPr>
            <w:tcW w:w="567" w:type="dxa"/>
            <w:tcBorders>
              <w:top w:val="single" w:sz="4" w:space="0" w:color="auto"/>
              <w:left w:val="single" w:sz="4" w:space="0" w:color="auto"/>
              <w:bottom w:val="single" w:sz="4" w:space="0" w:color="auto"/>
              <w:right w:val="single" w:sz="4" w:space="0" w:color="auto"/>
            </w:tcBorders>
            <w:hideMark/>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5</w:t>
            </w:r>
          </w:p>
        </w:tc>
        <w:tc>
          <w:tcPr>
            <w:tcW w:w="7513" w:type="dxa"/>
            <w:tcBorders>
              <w:top w:val="single" w:sz="4" w:space="0" w:color="auto"/>
              <w:left w:val="single" w:sz="4" w:space="0" w:color="auto"/>
              <w:bottom w:val="single" w:sz="4" w:space="0" w:color="auto"/>
              <w:right w:val="single" w:sz="4" w:space="0" w:color="auto"/>
            </w:tcBorders>
          </w:tcPr>
          <w:p w:rsidR="00E75237" w:rsidRPr="00E75237" w:rsidRDefault="00E75237" w:rsidP="005447A4">
            <w:pPr>
              <w:spacing w:after="0" w:line="240" w:lineRule="auto"/>
              <w:rPr>
                <w:rFonts w:ascii="Times New Roman" w:hAnsi="Times New Roman" w:cs="Times New Roman"/>
              </w:rPr>
            </w:pPr>
            <w:r w:rsidRPr="00E75237">
              <w:rPr>
                <w:rFonts w:ascii="Times New Roman" w:hAnsi="Times New Roman" w:cs="Times New Roman"/>
              </w:rPr>
              <w:t xml:space="preserve">Тема 5. БЖД в умовах надзвичайних ситуацій (НС). Професійна складова. Гігієна праці при застосуванні шкідливих речовин </w:t>
            </w:r>
          </w:p>
        </w:tc>
        <w:tc>
          <w:tcPr>
            <w:tcW w:w="1276" w:type="dxa"/>
            <w:tcBorders>
              <w:top w:val="single" w:sz="4" w:space="0" w:color="auto"/>
              <w:left w:val="single" w:sz="4" w:space="0" w:color="auto"/>
              <w:bottom w:val="single" w:sz="4" w:space="0" w:color="auto"/>
              <w:right w:val="single" w:sz="4" w:space="0" w:color="auto"/>
            </w:tcBorders>
            <w:hideMark/>
          </w:tcPr>
          <w:p w:rsidR="00E75237" w:rsidRPr="00E75237"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E75237">
              <w:rPr>
                <w:rFonts w:ascii="Times New Roman" w:eastAsia="Times New Roman" w:hAnsi="Times New Roman" w:cs="Times New Roman"/>
                <w:sz w:val="24"/>
                <w:szCs w:val="24"/>
                <w:lang w:val="uk-UA" w:eastAsia="ar-SA"/>
              </w:rPr>
              <w:t>2</w:t>
            </w:r>
          </w:p>
        </w:tc>
      </w:tr>
      <w:tr w:rsidR="00E75237" w:rsidRPr="002C4AA5" w:rsidTr="00E75237">
        <w:trPr>
          <w:trHeight w:val="615"/>
        </w:trPr>
        <w:tc>
          <w:tcPr>
            <w:tcW w:w="567" w:type="dxa"/>
            <w:tcBorders>
              <w:top w:val="single" w:sz="4" w:space="0" w:color="auto"/>
              <w:left w:val="single" w:sz="4" w:space="0" w:color="auto"/>
              <w:bottom w:val="single" w:sz="4" w:space="0" w:color="auto"/>
              <w:right w:val="single" w:sz="4" w:space="0" w:color="auto"/>
            </w:tcBorders>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w:t>
            </w:r>
          </w:p>
        </w:tc>
        <w:tc>
          <w:tcPr>
            <w:tcW w:w="7513" w:type="dxa"/>
            <w:tcBorders>
              <w:top w:val="single" w:sz="4" w:space="0" w:color="auto"/>
              <w:left w:val="single" w:sz="4" w:space="0" w:color="auto"/>
              <w:bottom w:val="single" w:sz="4" w:space="0" w:color="auto"/>
              <w:right w:val="single" w:sz="4" w:space="0" w:color="auto"/>
            </w:tcBorders>
          </w:tcPr>
          <w:p w:rsidR="00E75237" w:rsidRPr="00E75237" w:rsidRDefault="00E75237" w:rsidP="005447A4">
            <w:pPr>
              <w:spacing w:after="0" w:line="240" w:lineRule="auto"/>
              <w:rPr>
                <w:rFonts w:ascii="Times New Roman" w:hAnsi="Times New Roman" w:cs="Times New Roman"/>
              </w:rPr>
            </w:pPr>
            <w:r w:rsidRPr="00E75237">
              <w:rPr>
                <w:rFonts w:ascii="Times New Roman" w:hAnsi="Times New Roman" w:cs="Times New Roman"/>
              </w:rPr>
              <w:t xml:space="preserve">Тема 6. Управління силами та засобами об’єктів господарювання </w:t>
            </w:r>
            <w:proofErr w:type="gramStart"/>
            <w:r w:rsidRPr="00E75237">
              <w:rPr>
                <w:rFonts w:ascii="Times New Roman" w:hAnsi="Times New Roman" w:cs="Times New Roman"/>
              </w:rPr>
              <w:t>п</w:t>
            </w:r>
            <w:proofErr w:type="gramEnd"/>
            <w:r w:rsidRPr="00E75237">
              <w:rPr>
                <w:rFonts w:ascii="Times New Roman" w:hAnsi="Times New Roman" w:cs="Times New Roman"/>
              </w:rPr>
              <w:t xml:space="preserve">ід час НС. Професійна складова. Основи виробничої безпеки.  </w:t>
            </w:r>
          </w:p>
        </w:tc>
        <w:tc>
          <w:tcPr>
            <w:tcW w:w="1276" w:type="dxa"/>
            <w:tcBorders>
              <w:top w:val="single" w:sz="4" w:space="0" w:color="auto"/>
              <w:left w:val="single" w:sz="4" w:space="0" w:color="auto"/>
              <w:bottom w:val="single" w:sz="4" w:space="0" w:color="auto"/>
              <w:right w:val="single" w:sz="4" w:space="0" w:color="auto"/>
            </w:tcBorders>
          </w:tcPr>
          <w:p w:rsidR="00E75237" w:rsidRPr="00E75237"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r>
      <w:tr w:rsidR="00E75237" w:rsidRPr="002C4AA5" w:rsidTr="00E75237">
        <w:trPr>
          <w:trHeight w:val="1162"/>
        </w:trPr>
        <w:tc>
          <w:tcPr>
            <w:tcW w:w="567" w:type="dxa"/>
            <w:tcBorders>
              <w:top w:val="single" w:sz="4" w:space="0" w:color="auto"/>
              <w:left w:val="single" w:sz="4" w:space="0" w:color="auto"/>
              <w:bottom w:val="single" w:sz="4" w:space="0" w:color="auto"/>
              <w:right w:val="single" w:sz="4" w:space="0" w:color="auto"/>
            </w:tcBorders>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7</w:t>
            </w:r>
          </w:p>
        </w:tc>
        <w:tc>
          <w:tcPr>
            <w:tcW w:w="7513" w:type="dxa"/>
            <w:tcBorders>
              <w:top w:val="single" w:sz="4" w:space="0" w:color="auto"/>
              <w:left w:val="single" w:sz="4" w:space="0" w:color="auto"/>
              <w:bottom w:val="single" w:sz="4" w:space="0" w:color="auto"/>
              <w:right w:val="single" w:sz="4" w:space="0" w:color="auto"/>
            </w:tcBorders>
          </w:tcPr>
          <w:p w:rsidR="00E75237" w:rsidRPr="00845BBD" w:rsidRDefault="00E75237" w:rsidP="005447A4">
            <w:pPr>
              <w:spacing w:after="0" w:line="240" w:lineRule="auto"/>
              <w:rPr>
                <w:rFonts w:ascii="Times New Roman" w:hAnsi="Times New Roman" w:cs="Times New Roman"/>
                <w:lang w:val="uk-UA"/>
              </w:rPr>
            </w:pPr>
            <w:r w:rsidRPr="00E75237">
              <w:rPr>
                <w:rFonts w:ascii="Times New Roman" w:hAnsi="Times New Roman" w:cs="Times New Roman"/>
              </w:rPr>
              <w:t xml:space="preserve">Тема 7. Міжнародна співпраця у галузі безпеки життєдіяльності та охорони праці. Професійна складова. </w:t>
            </w:r>
            <w:r w:rsidR="00845BBD" w:rsidRPr="00845BBD">
              <w:rPr>
                <w:rFonts w:ascii="Times New Roman" w:hAnsi="Times New Roman" w:cs="Times New Roman"/>
              </w:rPr>
              <w:t xml:space="preserve">Менеджмент безпеки, правове забезпечення та організаційно-функціональна структура захисту населення та </w:t>
            </w:r>
            <w:proofErr w:type="gramStart"/>
            <w:r w:rsidR="00845BBD" w:rsidRPr="00845BBD">
              <w:rPr>
                <w:rFonts w:ascii="Times New Roman" w:hAnsi="Times New Roman" w:cs="Times New Roman"/>
              </w:rPr>
              <w:t>адм</w:t>
            </w:r>
            <w:proofErr w:type="gramEnd"/>
            <w:r w:rsidR="00845BBD" w:rsidRPr="00845BBD">
              <w:rPr>
                <w:rFonts w:ascii="Times New Roman" w:hAnsi="Times New Roman" w:cs="Times New Roman"/>
              </w:rPr>
              <w:t>іністративно-територіальних об’єктів у НС</w:t>
            </w:r>
            <w:r w:rsidR="00845BBD">
              <w:rPr>
                <w:rFonts w:ascii="Times New Roman" w:hAnsi="Times New Roman" w:cs="Times New Roman"/>
                <w:lang w:val="uk-UA"/>
              </w:rPr>
              <w:t>.</w:t>
            </w:r>
          </w:p>
        </w:tc>
        <w:tc>
          <w:tcPr>
            <w:tcW w:w="1276" w:type="dxa"/>
            <w:tcBorders>
              <w:top w:val="single" w:sz="4" w:space="0" w:color="auto"/>
              <w:left w:val="single" w:sz="4" w:space="0" w:color="auto"/>
              <w:bottom w:val="single" w:sz="4" w:space="0" w:color="auto"/>
              <w:right w:val="single" w:sz="4" w:space="0" w:color="auto"/>
            </w:tcBorders>
          </w:tcPr>
          <w:p w:rsidR="00E75237" w:rsidRPr="00E75237"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r>
      <w:tr w:rsidR="00FD6A0B" w:rsidRPr="002C4AA5" w:rsidTr="00E75237">
        <w:tc>
          <w:tcPr>
            <w:tcW w:w="8080" w:type="dxa"/>
            <w:gridSpan w:val="2"/>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Разом</w:t>
            </w:r>
          </w:p>
        </w:tc>
        <w:tc>
          <w:tcPr>
            <w:tcW w:w="1276" w:type="dxa"/>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1</w:t>
            </w:r>
            <w:r w:rsidR="00E75237">
              <w:rPr>
                <w:rFonts w:ascii="Times New Roman" w:eastAsia="Times New Roman" w:hAnsi="Times New Roman" w:cs="Times New Roman"/>
                <w:b/>
                <w:sz w:val="24"/>
                <w:szCs w:val="24"/>
                <w:lang w:val="uk-UA" w:eastAsia="ar-SA"/>
              </w:rPr>
              <w:t>4</w:t>
            </w:r>
          </w:p>
        </w:tc>
      </w:tr>
    </w:tbl>
    <w:p w:rsidR="00FD6A0B" w:rsidRPr="002C4AA5" w:rsidRDefault="00FD6A0B" w:rsidP="005447A4">
      <w:pPr>
        <w:suppressAutoHyphens/>
        <w:spacing w:after="0" w:line="240" w:lineRule="auto"/>
        <w:jc w:val="center"/>
        <w:rPr>
          <w:rFonts w:ascii="Times New Roman" w:eastAsia="Times New Roman" w:hAnsi="Times New Roman" w:cs="Times New Roman"/>
          <w:b/>
          <w:sz w:val="24"/>
          <w:szCs w:val="24"/>
          <w:lang w:val="uk-UA" w:eastAsia="ar-SA"/>
        </w:rPr>
      </w:pPr>
    </w:p>
    <w:p w:rsidR="00FD6A0B" w:rsidRPr="002C4AA5" w:rsidRDefault="00FD6A0B" w:rsidP="005447A4">
      <w:pPr>
        <w:suppressAutoHyphens/>
        <w:spacing w:after="0" w:line="240" w:lineRule="auto"/>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 xml:space="preserve">6. Теми семінарських занять (практичних) </w:t>
      </w:r>
    </w:p>
    <w:p w:rsidR="00FD6A0B" w:rsidRPr="002C4AA5" w:rsidRDefault="00FD6A0B" w:rsidP="005447A4">
      <w:pPr>
        <w:suppressAutoHyphens/>
        <w:spacing w:after="0" w:line="240" w:lineRule="auto"/>
        <w:jc w:val="center"/>
        <w:rPr>
          <w:rFonts w:ascii="Times New Roman" w:eastAsia="Times New Roman" w:hAnsi="Times New Roman" w:cs="Times New Roman"/>
          <w:b/>
          <w:sz w:val="24"/>
          <w:szCs w:val="24"/>
          <w:lang w:val="uk-UA" w:eastAsia="ar-S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FD6A0B" w:rsidRPr="002C4AA5" w:rsidTr="00FD6A0B">
        <w:tc>
          <w:tcPr>
            <w:tcW w:w="709" w:type="dxa"/>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w:t>
            </w:r>
          </w:p>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з/п</w:t>
            </w:r>
          </w:p>
        </w:tc>
        <w:tc>
          <w:tcPr>
            <w:tcW w:w="7087" w:type="dxa"/>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Назва теми</w:t>
            </w:r>
          </w:p>
        </w:tc>
        <w:tc>
          <w:tcPr>
            <w:tcW w:w="1560" w:type="dxa"/>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Кількість</w:t>
            </w:r>
          </w:p>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годин</w:t>
            </w:r>
          </w:p>
        </w:tc>
      </w:tr>
      <w:tr w:rsidR="00E75237" w:rsidRPr="002C4AA5" w:rsidTr="00FD6A0B">
        <w:tc>
          <w:tcPr>
            <w:tcW w:w="709" w:type="dxa"/>
            <w:tcBorders>
              <w:top w:val="single" w:sz="4" w:space="0" w:color="auto"/>
              <w:left w:val="single" w:sz="4" w:space="0" w:color="auto"/>
              <w:bottom w:val="single" w:sz="4" w:space="0" w:color="auto"/>
              <w:right w:val="single" w:sz="4" w:space="0" w:color="auto"/>
            </w:tcBorders>
            <w:hideMark/>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1</w:t>
            </w:r>
          </w:p>
        </w:tc>
        <w:tc>
          <w:tcPr>
            <w:tcW w:w="7087" w:type="dxa"/>
            <w:tcBorders>
              <w:top w:val="single" w:sz="4" w:space="0" w:color="auto"/>
              <w:left w:val="single" w:sz="4" w:space="0" w:color="auto"/>
              <w:bottom w:val="single" w:sz="4" w:space="0" w:color="auto"/>
              <w:right w:val="single" w:sz="4" w:space="0" w:color="auto"/>
            </w:tcBorders>
            <w:hideMark/>
          </w:tcPr>
          <w:p w:rsidR="00E75237" w:rsidRPr="00E75237" w:rsidRDefault="00E75237" w:rsidP="005447A4">
            <w:pPr>
              <w:spacing w:after="0" w:line="240" w:lineRule="auto"/>
              <w:rPr>
                <w:rFonts w:ascii="Times New Roman" w:hAnsi="Times New Roman" w:cs="Times New Roman"/>
              </w:rPr>
            </w:pPr>
            <w:r w:rsidRPr="00E75237">
              <w:rPr>
                <w:rFonts w:ascii="Times New Roman" w:hAnsi="Times New Roman" w:cs="Times New Roman"/>
              </w:rPr>
              <w:t xml:space="preserve">Тема 1. Основні поняття та визначення безпеки життєдіяльності людини. Професійна складова. Передмова: сучасний стан охорони праці в Україні та за кордоном; </w:t>
            </w:r>
            <w:proofErr w:type="gramStart"/>
            <w:r w:rsidRPr="00E75237">
              <w:rPr>
                <w:rFonts w:ascii="Times New Roman" w:hAnsi="Times New Roman" w:cs="Times New Roman"/>
              </w:rPr>
              <w:t>соц</w:t>
            </w:r>
            <w:proofErr w:type="gramEnd"/>
            <w:r w:rsidRPr="00E75237">
              <w:rPr>
                <w:rFonts w:ascii="Times New Roman" w:hAnsi="Times New Roman" w:cs="Times New Roman"/>
              </w:rPr>
              <w:t>іально-економічне значення охорони праці.</w:t>
            </w:r>
          </w:p>
        </w:tc>
        <w:tc>
          <w:tcPr>
            <w:tcW w:w="1560" w:type="dxa"/>
            <w:tcBorders>
              <w:top w:val="single" w:sz="4" w:space="0" w:color="auto"/>
              <w:left w:val="single" w:sz="4" w:space="0" w:color="auto"/>
              <w:bottom w:val="single" w:sz="4" w:space="0" w:color="auto"/>
              <w:right w:val="single" w:sz="4" w:space="0" w:color="auto"/>
            </w:tcBorders>
            <w:hideMark/>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4</w:t>
            </w:r>
          </w:p>
        </w:tc>
      </w:tr>
      <w:tr w:rsidR="00E75237" w:rsidRPr="002C4AA5" w:rsidTr="00FD6A0B">
        <w:tc>
          <w:tcPr>
            <w:tcW w:w="709" w:type="dxa"/>
            <w:tcBorders>
              <w:top w:val="single" w:sz="4" w:space="0" w:color="auto"/>
              <w:left w:val="single" w:sz="4" w:space="0" w:color="auto"/>
              <w:bottom w:val="single" w:sz="4" w:space="0" w:color="auto"/>
              <w:right w:val="single" w:sz="4" w:space="0" w:color="auto"/>
            </w:tcBorders>
            <w:hideMark/>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2</w:t>
            </w:r>
          </w:p>
        </w:tc>
        <w:tc>
          <w:tcPr>
            <w:tcW w:w="7087" w:type="dxa"/>
            <w:tcBorders>
              <w:top w:val="single" w:sz="4" w:space="0" w:color="auto"/>
              <w:left w:val="single" w:sz="4" w:space="0" w:color="auto"/>
              <w:bottom w:val="single" w:sz="4" w:space="0" w:color="auto"/>
              <w:right w:val="single" w:sz="4" w:space="0" w:color="auto"/>
            </w:tcBorders>
            <w:hideMark/>
          </w:tcPr>
          <w:p w:rsidR="00E75237" w:rsidRPr="00E75237" w:rsidRDefault="00E75237" w:rsidP="005447A4">
            <w:pPr>
              <w:spacing w:after="0" w:line="240" w:lineRule="auto"/>
              <w:rPr>
                <w:rFonts w:ascii="Times New Roman" w:hAnsi="Times New Roman" w:cs="Times New Roman"/>
              </w:rPr>
            </w:pPr>
            <w:r w:rsidRPr="00E75237">
              <w:rPr>
                <w:rFonts w:ascii="Times New Roman" w:hAnsi="Times New Roman" w:cs="Times New Roman"/>
              </w:rPr>
              <w:t>Тема 2. Людина</w:t>
            </w:r>
            <w:proofErr w:type="gramStart"/>
            <w:r w:rsidRPr="00E75237">
              <w:rPr>
                <w:rFonts w:ascii="Times New Roman" w:hAnsi="Times New Roman" w:cs="Times New Roman"/>
              </w:rPr>
              <w:t xml:space="preserve"> ,</w:t>
            </w:r>
            <w:proofErr w:type="gramEnd"/>
            <w:r w:rsidRPr="00E75237">
              <w:rPr>
                <w:rFonts w:ascii="Times New Roman" w:hAnsi="Times New Roman" w:cs="Times New Roman"/>
              </w:rPr>
              <w:t xml:space="preserve"> як біологічний та соціальний суб’єкт. Професійна складова. Правові питання охорони праці. </w:t>
            </w:r>
          </w:p>
        </w:tc>
        <w:tc>
          <w:tcPr>
            <w:tcW w:w="1560" w:type="dxa"/>
            <w:tcBorders>
              <w:top w:val="single" w:sz="4" w:space="0" w:color="auto"/>
              <w:left w:val="single" w:sz="4" w:space="0" w:color="auto"/>
              <w:bottom w:val="single" w:sz="4" w:space="0" w:color="auto"/>
              <w:right w:val="single" w:sz="4" w:space="0" w:color="auto"/>
            </w:tcBorders>
            <w:hideMark/>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4</w:t>
            </w:r>
          </w:p>
        </w:tc>
      </w:tr>
      <w:tr w:rsidR="00E75237" w:rsidRPr="002C4AA5" w:rsidTr="00FD6A0B">
        <w:trPr>
          <w:trHeight w:val="176"/>
        </w:trPr>
        <w:tc>
          <w:tcPr>
            <w:tcW w:w="709" w:type="dxa"/>
            <w:tcBorders>
              <w:top w:val="single" w:sz="4" w:space="0" w:color="auto"/>
              <w:left w:val="single" w:sz="4" w:space="0" w:color="auto"/>
              <w:bottom w:val="single" w:sz="4" w:space="0" w:color="auto"/>
              <w:right w:val="single" w:sz="4" w:space="0" w:color="auto"/>
            </w:tcBorders>
            <w:hideMark/>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3</w:t>
            </w:r>
          </w:p>
        </w:tc>
        <w:tc>
          <w:tcPr>
            <w:tcW w:w="7087" w:type="dxa"/>
            <w:tcBorders>
              <w:top w:val="single" w:sz="4" w:space="0" w:color="auto"/>
              <w:left w:val="single" w:sz="4" w:space="0" w:color="auto"/>
              <w:bottom w:val="single" w:sz="4" w:space="0" w:color="auto"/>
              <w:right w:val="single" w:sz="4" w:space="0" w:color="auto"/>
            </w:tcBorders>
            <w:hideMark/>
          </w:tcPr>
          <w:p w:rsidR="00E75237" w:rsidRPr="00E75237" w:rsidRDefault="00E75237" w:rsidP="005447A4">
            <w:pPr>
              <w:spacing w:after="0" w:line="240" w:lineRule="auto"/>
              <w:rPr>
                <w:rFonts w:ascii="Times New Roman" w:hAnsi="Times New Roman" w:cs="Times New Roman"/>
              </w:rPr>
            </w:pPr>
            <w:r w:rsidRPr="00E75237">
              <w:rPr>
                <w:rFonts w:ascii="Times New Roman" w:hAnsi="Times New Roman" w:cs="Times New Roman"/>
              </w:rPr>
              <w:t>Тема 3. Тема 3. Небезпеки життєдіяльності у виробничій сфері та  побуті. Професійна складова. Організаційні питання охорони праці.</w:t>
            </w:r>
          </w:p>
        </w:tc>
        <w:tc>
          <w:tcPr>
            <w:tcW w:w="1560" w:type="dxa"/>
            <w:tcBorders>
              <w:top w:val="single" w:sz="4" w:space="0" w:color="auto"/>
              <w:left w:val="single" w:sz="4" w:space="0" w:color="auto"/>
              <w:bottom w:val="single" w:sz="4" w:space="0" w:color="auto"/>
              <w:right w:val="single" w:sz="4" w:space="0" w:color="auto"/>
            </w:tcBorders>
            <w:hideMark/>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4</w:t>
            </w:r>
          </w:p>
        </w:tc>
      </w:tr>
      <w:tr w:rsidR="00E75237" w:rsidRPr="002C4AA5" w:rsidTr="00FD6A0B">
        <w:tc>
          <w:tcPr>
            <w:tcW w:w="709" w:type="dxa"/>
            <w:tcBorders>
              <w:top w:val="single" w:sz="4" w:space="0" w:color="auto"/>
              <w:left w:val="single" w:sz="4" w:space="0" w:color="auto"/>
              <w:bottom w:val="single" w:sz="4" w:space="0" w:color="auto"/>
              <w:right w:val="single" w:sz="4" w:space="0" w:color="auto"/>
            </w:tcBorders>
            <w:hideMark/>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4</w:t>
            </w:r>
          </w:p>
        </w:tc>
        <w:tc>
          <w:tcPr>
            <w:tcW w:w="7087" w:type="dxa"/>
            <w:tcBorders>
              <w:top w:val="single" w:sz="4" w:space="0" w:color="auto"/>
              <w:left w:val="single" w:sz="4" w:space="0" w:color="auto"/>
              <w:bottom w:val="single" w:sz="4" w:space="0" w:color="auto"/>
              <w:right w:val="single" w:sz="4" w:space="0" w:color="auto"/>
            </w:tcBorders>
            <w:hideMark/>
          </w:tcPr>
          <w:p w:rsidR="00E75237" w:rsidRPr="00E75237" w:rsidRDefault="00E75237" w:rsidP="005447A4">
            <w:pPr>
              <w:spacing w:after="0" w:line="240" w:lineRule="auto"/>
              <w:rPr>
                <w:rFonts w:ascii="Times New Roman" w:hAnsi="Times New Roman" w:cs="Times New Roman"/>
              </w:rPr>
            </w:pPr>
            <w:r w:rsidRPr="00E75237">
              <w:rPr>
                <w:rFonts w:ascii="Times New Roman" w:hAnsi="Times New Roman" w:cs="Times New Roman"/>
              </w:rPr>
              <w:t xml:space="preserve">Тема 4. Небезпеки, що ведуть до НС та заходи зниження їх  наслідків. Професійна складова. Закон України «Про забезпечення санітарного та </w:t>
            </w:r>
            <w:proofErr w:type="gramStart"/>
            <w:r w:rsidRPr="00E75237">
              <w:rPr>
                <w:rFonts w:ascii="Times New Roman" w:hAnsi="Times New Roman" w:cs="Times New Roman"/>
              </w:rPr>
              <w:t>еп</w:t>
            </w:r>
            <w:proofErr w:type="gramEnd"/>
            <w:r w:rsidRPr="00E75237">
              <w:rPr>
                <w:rFonts w:ascii="Times New Roman" w:hAnsi="Times New Roman" w:cs="Times New Roman"/>
              </w:rPr>
              <w:t>ідеміологічного благополуччя населення». Гігієна праці, виробнича санітарія та особиста гі</w:t>
            </w:r>
            <w:proofErr w:type="gramStart"/>
            <w:r w:rsidRPr="00E75237">
              <w:rPr>
                <w:rFonts w:ascii="Times New Roman" w:hAnsi="Times New Roman" w:cs="Times New Roman"/>
              </w:rPr>
              <w:t>г</w:t>
            </w:r>
            <w:proofErr w:type="gramEnd"/>
            <w:r w:rsidRPr="00E75237">
              <w:rPr>
                <w:rFonts w:ascii="Times New Roman" w:hAnsi="Times New Roman" w:cs="Times New Roman"/>
              </w:rPr>
              <w:t>ієна.</w:t>
            </w:r>
          </w:p>
        </w:tc>
        <w:tc>
          <w:tcPr>
            <w:tcW w:w="1560" w:type="dxa"/>
            <w:tcBorders>
              <w:top w:val="single" w:sz="4" w:space="0" w:color="auto"/>
              <w:left w:val="single" w:sz="4" w:space="0" w:color="auto"/>
              <w:bottom w:val="single" w:sz="4" w:space="0" w:color="auto"/>
              <w:right w:val="single" w:sz="4" w:space="0" w:color="auto"/>
            </w:tcBorders>
            <w:hideMark/>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2</w:t>
            </w:r>
          </w:p>
        </w:tc>
      </w:tr>
      <w:tr w:rsidR="00E75237" w:rsidRPr="002C4AA5" w:rsidTr="00FD6A0B">
        <w:trPr>
          <w:trHeight w:val="312"/>
        </w:trPr>
        <w:tc>
          <w:tcPr>
            <w:tcW w:w="709" w:type="dxa"/>
            <w:tcBorders>
              <w:top w:val="single" w:sz="4" w:space="0" w:color="auto"/>
              <w:left w:val="single" w:sz="4" w:space="0" w:color="auto"/>
              <w:bottom w:val="single" w:sz="4" w:space="0" w:color="auto"/>
              <w:right w:val="single" w:sz="4" w:space="0" w:color="auto"/>
            </w:tcBorders>
            <w:hideMark/>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5</w:t>
            </w:r>
          </w:p>
        </w:tc>
        <w:tc>
          <w:tcPr>
            <w:tcW w:w="7087" w:type="dxa"/>
            <w:tcBorders>
              <w:top w:val="single" w:sz="4" w:space="0" w:color="auto"/>
              <w:left w:val="single" w:sz="4" w:space="0" w:color="auto"/>
              <w:bottom w:val="single" w:sz="4" w:space="0" w:color="auto"/>
              <w:right w:val="single" w:sz="4" w:space="0" w:color="auto"/>
            </w:tcBorders>
            <w:hideMark/>
          </w:tcPr>
          <w:p w:rsidR="00E75237" w:rsidRPr="00E75237" w:rsidRDefault="00E75237" w:rsidP="005447A4">
            <w:pPr>
              <w:spacing w:after="0" w:line="240" w:lineRule="auto"/>
              <w:rPr>
                <w:rFonts w:ascii="Times New Roman" w:hAnsi="Times New Roman" w:cs="Times New Roman"/>
              </w:rPr>
            </w:pPr>
            <w:r w:rsidRPr="00E75237">
              <w:rPr>
                <w:rFonts w:ascii="Times New Roman" w:hAnsi="Times New Roman" w:cs="Times New Roman"/>
              </w:rPr>
              <w:t xml:space="preserve">Тема 5. БЖД в умовах надзвичайних ситуацій (НС). Професійна складова. Гігієна праці при застосуванні шкідливих речовин </w:t>
            </w:r>
          </w:p>
        </w:tc>
        <w:tc>
          <w:tcPr>
            <w:tcW w:w="1560" w:type="dxa"/>
            <w:tcBorders>
              <w:top w:val="single" w:sz="4" w:space="0" w:color="auto"/>
              <w:left w:val="single" w:sz="4" w:space="0" w:color="auto"/>
              <w:bottom w:val="single" w:sz="4" w:space="0" w:color="auto"/>
              <w:right w:val="single" w:sz="4" w:space="0" w:color="auto"/>
            </w:tcBorders>
            <w:hideMark/>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2</w:t>
            </w:r>
          </w:p>
        </w:tc>
      </w:tr>
      <w:tr w:rsidR="00E75237" w:rsidRPr="002C4AA5" w:rsidTr="00FD6A0B">
        <w:tc>
          <w:tcPr>
            <w:tcW w:w="709" w:type="dxa"/>
            <w:tcBorders>
              <w:top w:val="single" w:sz="4" w:space="0" w:color="auto"/>
              <w:left w:val="single" w:sz="4" w:space="0" w:color="auto"/>
              <w:bottom w:val="single" w:sz="4" w:space="0" w:color="auto"/>
              <w:right w:val="single" w:sz="4" w:space="0" w:color="auto"/>
            </w:tcBorders>
            <w:hideMark/>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6</w:t>
            </w:r>
          </w:p>
        </w:tc>
        <w:tc>
          <w:tcPr>
            <w:tcW w:w="7087" w:type="dxa"/>
            <w:tcBorders>
              <w:top w:val="single" w:sz="4" w:space="0" w:color="auto"/>
              <w:left w:val="single" w:sz="4" w:space="0" w:color="auto"/>
              <w:bottom w:val="single" w:sz="4" w:space="0" w:color="auto"/>
              <w:right w:val="single" w:sz="4" w:space="0" w:color="auto"/>
            </w:tcBorders>
            <w:hideMark/>
          </w:tcPr>
          <w:p w:rsidR="00E75237" w:rsidRPr="00E75237" w:rsidRDefault="00E75237" w:rsidP="005447A4">
            <w:pPr>
              <w:spacing w:after="0" w:line="240" w:lineRule="auto"/>
              <w:rPr>
                <w:rFonts w:ascii="Times New Roman" w:hAnsi="Times New Roman" w:cs="Times New Roman"/>
              </w:rPr>
            </w:pPr>
            <w:r w:rsidRPr="00E75237">
              <w:rPr>
                <w:rFonts w:ascii="Times New Roman" w:hAnsi="Times New Roman" w:cs="Times New Roman"/>
              </w:rPr>
              <w:t xml:space="preserve">Тема 6. Управління силами та засобами об’єктів господарювання </w:t>
            </w:r>
            <w:proofErr w:type="gramStart"/>
            <w:r w:rsidRPr="00E75237">
              <w:rPr>
                <w:rFonts w:ascii="Times New Roman" w:hAnsi="Times New Roman" w:cs="Times New Roman"/>
              </w:rPr>
              <w:t>п</w:t>
            </w:r>
            <w:proofErr w:type="gramEnd"/>
            <w:r w:rsidRPr="00E75237">
              <w:rPr>
                <w:rFonts w:ascii="Times New Roman" w:hAnsi="Times New Roman" w:cs="Times New Roman"/>
              </w:rPr>
              <w:t xml:space="preserve">ід час НС. Професійна складова. Основи виробничої безпеки.  </w:t>
            </w:r>
          </w:p>
        </w:tc>
        <w:tc>
          <w:tcPr>
            <w:tcW w:w="1560" w:type="dxa"/>
            <w:tcBorders>
              <w:top w:val="single" w:sz="4" w:space="0" w:color="auto"/>
              <w:left w:val="single" w:sz="4" w:space="0" w:color="auto"/>
              <w:bottom w:val="single" w:sz="4" w:space="0" w:color="auto"/>
              <w:right w:val="single" w:sz="4" w:space="0" w:color="auto"/>
            </w:tcBorders>
            <w:hideMark/>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w:t>
            </w:r>
          </w:p>
        </w:tc>
      </w:tr>
      <w:tr w:rsidR="00E75237" w:rsidRPr="002C4AA5" w:rsidTr="00FD6A0B">
        <w:tc>
          <w:tcPr>
            <w:tcW w:w="709" w:type="dxa"/>
            <w:tcBorders>
              <w:top w:val="single" w:sz="4" w:space="0" w:color="auto"/>
              <w:left w:val="single" w:sz="4" w:space="0" w:color="auto"/>
              <w:bottom w:val="single" w:sz="4" w:space="0" w:color="auto"/>
              <w:right w:val="single" w:sz="4" w:space="0" w:color="auto"/>
            </w:tcBorders>
            <w:hideMark/>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7</w:t>
            </w:r>
          </w:p>
        </w:tc>
        <w:tc>
          <w:tcPr>
            <w:tcW w:w="7087" w:type="dxa"/>
            <w:tcBorders>
              <w:top w:val="single" w:sz="4" w:space="0" w:color="auto"/>
              <w:left w:val="single" w:sz="4" w:space="0" w:color="auto"/>
              <w:bottom w:val="single" w:sz="4" w:space="0" w:color="auto"/>
              <w:right w:val="single" w:sz="4" w:space="0" w:color="auto"/>
            </w:tcBorders>
            <w:hideMark/>
          </w:tcPr>
          <w:p w:rsidR="00E75237" w:rsidRPr="00E75237" w:rsidRDefault="00E75237" w:rsidP="005447A4">
            <w:pPr>
              <w:spacing w:after="0" w:line="240" w:lineRule="auto"/>
              <w:rPr>
                <w:rFonts w:ascii="Times New Roman" w:hAnsi="Times New Roman" w:cs="Times New Roman"/>
              </w:rPr>
            </w:pPr>
            <w:r w:rsidRPr="00E75237">
              <w:rPr>
                <w:rFonts w:ascii="Times New Roman" w:hAnsi="Times New Roman" w:cs="Times New Roman"/>
              </w:rPr>
              <w:t>Тема 7. Міжнародна співпраця у галузі безпеки життєдіяльності та охорони праці. Професійна складова</w:t>
            </w:r>
            <w:r w:rsidR="00845BBD">
              <w:t xml:space="preserve"> </w:t>
            </w:r>
            <w:r w:rsidR="00845BBD" w:rsidRPr="00845BBD">
              <w:rPr>
                <w:rFonts w:ascii="Times New Roman" w:hAnsi="Times New Roman" w:cs="Times New Roman"/>
              </w:rPr>
              <w:t xml:space="preserve">Менеджмент безпеки, правове забезпечення та організаційно-функціональна структура захисту </w:t>
            </w:r>
            <w:r w:rsidR="00845BBD" w:rsidRPr="00845BBD">
              <w:rPr>
                <w:rFonts w:ascii="Times New Roman" w:hAnsi="Times New Roman" w:cs="Times New Roman"/>
              </w:rPr>
              <w:lastRenderedPageBreak/>
              <w:t xml:space="preserve">населення та </w:t>
            </w:r>
            <w:proofErr w:type="gramStart"/>
            <w:r w:rsidR="00845BBD" w:rsidRPr="00845BBD">
              <w:rPr>
                <w:rFonts w:ascii="Times New Roman" w:hAnsi="Times New Roman" w:cs="Times New Roman"/>
              </w:rPr>
              <w:t>адм</w:t>
            </w:r>
            <w:proofErr w:type="gramEnd"/>
            <w:r w:rsidR="00845BBD" w:rsidRPr="00845BBD">
              <w:rPr>
                <w:rFonts w:ascii="Times New Roman" w:hAnsi="Times New Roman" w:cs="Times New Roman"/>
              </w:rPr>
              <w:t>іністративно-територіальних об’єктів у НС</w:t>
            </w:r>
            <w:r w:rsidRPr="00E75237">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E75237" w:rsidRPr="002C4AA5" w:rsidRDefault="00E75237"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lastRenderedPageBreak/>
              <w:t>2</w:t>
            </w:r>
          </w:p>
        </w:tc>
      </w:tr>
      <w:tr w:rsidR="00FD6A0B" w:rsidRPr="002C4AA5" w:rsidTr="00FD6A0B">
        <w:tc>
          <w:tcPr>
            <w:tcW w:w="7796" w:type="dxa"/>
            <w:gridSpan w:val="2"/>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lastRenderedPageBreak/>
              <w:t>Разом</w:t>
            </w:r>
          </w:p>
        </w:tc>
        <w:tc>
          <w:tcPr>
            <w:tcW w:w="1560" w:type="dxa"/>
            <w:tcBorders>
              <w:top w:val="single" w:sz="4" w:space="0" w:color="auto"/>
              <w:left w:val="single" w:sz="4" w:space="0" w:color="auto"/>
              <w:bottom w:val="single" w:sz="4" w:space="0" w:color="auto"/>
              <w:right w:val="single" w:sz="4" w:space="0" w:color="auto"/>
            </w:tcBorders>
            <w:hideMark/>
          </w:tcPr>
          <w:p w:rsidR="00FD6A0B" w:rsidRPr="002C4AA5" w:rsidRDefault="00E75237" w:rsidP="005447A4">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16</w:t>
            </w:r>
          </w:p>
        </w:tc>
      </w:tr>
    </w:tbl>
    <w:p w:rsidR="007B7D00" w:rsidRDefault="007B7D00" w:rsidP="005447A4">
      <w:pPr>
        <w:suppressAutoHyphens/>
        <w:spacing w:after="0" w:line="240" w:lineRule="auto"/>
        <w:jc w:val="center"/>
        <w:rPr>
          <w:rFonts w:ascii="Times New Roman" w:eastAsia="Times New Roman" w:hAnsi="Times New Roman" w:cs="Times New Roman"/>
          <w:b/>
          <w:sz w:val="24"/>
          <w:szCs w:val="24"/>
          <w:lang w:val="uk-UA" w:eastAsia="ar-SA"/>
        </w:rPr>
      </w:pPr>
    </w:p>
    <w:p w:rsidR="007B7D00" w:rsidRDefault="007B7D00">
      <w:pPr>
        <w:rPr>
          <w:rFonts w:ascii="Times New Roman" w:eastAsia="Times New Roman" w:hAnsi="Times New Roman" w:cs="Times New Roman"/>
          <w:b/>
          <w:sz w:val="24"/>
          <w:szCs w:val="24"/>
          <w:lang w:val="uk-UA" w:eastAsia="ar-SA"/>
        </w:rPr>
      </w:pPr>
    </w:p>
    <w:p w:rsidR="00FD6A0B" w:rsidRPr="002C4AA5" w:rsidRDefault="00FD6A0B" w:rsidP="005447A4">
      <w:pPr>
        <w:suppressAutoHyphens/>
        <w:spacing w:after="0" w:line="240" w:lineRule="auto"/>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 xml:space="preserve">7. Самостійна робота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FD6A0B" w:rsidRPr="002C4AA5" w:rsidTr="00FD6A0B">
        <w:tc>
          <w:tcPr>
            <w:tcW w:w="709" w:type="dxa"/>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w:t>
            </w:r>
          </w:p>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з/п</w:t>
            </w:r>
          </w:p>
        </w:tc>
        <w:tc>
          <w:tcPr>
            <w:tcW w:w="7087" w:type="dxa"/>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Назва теми</w:t>
            </w:r>
          </w:p>
        </w:tc>
        <w:tc>
          <w:tcPr>
            <w:tcW w:w="1560" w:type="dxa"/>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Кількість</w:t>
            </w:r>
          </w:p>
          <w:p w:rsidR="00FD6A0B" w:rsidRPr="002C4AA5" w:rsidRDefault="00FD6A0B"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годин</w:t>
            </w:r>
          </w:p>
        </w:tc>
      </w:tr>
      <w:tr w:rsidR="004D2C2D" w:rsidRPr="002C4AA5" w:rsidTr="00FD6A0B">
        <w:tc>
          <w:tcPr>
            <w:tcW w:w="709" w:type="dxa"/>
            <w:tcBorders>
              <w:top w:val="single" w:sz="4" w:space="0" w:color="auto"/>
              <w:left w:val="single" w:sz="4" w:space="0" w:color="auto"/>
              <w:bottom w:val="single" w:sz="4" w:space="0" w:color="auto"/>
              <w:right w:val="single" w:sz="4" w:space="0" w:color="auto"/>
            </w:tcBorders>
            <w:hideMark/>
          </w:tcPr>
          <w:p w:rsidR="004D2C2D" w:rsidRPr="002C4AA5" w:rsidRDefault="004D2C2D"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1</w:t>
            </w:r>
          </w:p>
        </w:tc>
        <w:tc>
          <w:tcPr>
            <w:tcW w:w="7087" w:type="dxa"/>
            <w:tcBorders>
              <w:top w:val="single" w:sz="4" w:space="0" w:color="auto"/>
              <w:left w:val="single" w:sz="4" w:space="0" w:color="auto"/>
              <w:bottom w:val="single" w:sz="4" w:space="0" w:color="auto"/>
              <w:right w:val="single" w:sz="4" w:space="0" w:color="auto"/>
            </w:tcBorders>
            <w:hideMark/>
          </w:tcPr>
          <w:p w:rsidR="004D2C2D" w:rsidRPr="00E75237" w:rsidRDefault="004D2C2D" w:rsidP="005447A4">
            <w:pPr>
              <w:spacing w:after="0" w:line="240" w:lineRule="auto"/>
              <w:rPr>
                <w:rFonts w:ascii="Times New Roman" w:hAnsi="Times New Roman" w:cs="Times New Roman"/>
              </w:rPr>
            </w:pPr>
            <w:r w:rsidRPr="00E75237">
              <w:rPr>
                <w:rFonts w:ascii="Times New Roman" w:hAnsi="Times New Roman" w:cs="Times New Roman"/>
              </w:rPr>
              <w:t xml:space="preserve">Тема 1. Основні поняття та визначення безпеки життєдіяльності людини. Професійна складова. Передмова: сучасний стан охорони праці в Україні та за кордоном; </w:t>
            </w:r>
            <w:proofErr w:type="gramStart"/>
            <w:r w:rsidRPr="00E75237">
              <w:rPr>
                <w:rFonts w:ascii="Times New Roman" w:hAnsi="Times New Roman" w:cs="Times New Roman"/>
              </w:rPr>
              <w:t>соц</w:t>
            </w:r>
            <w:proofErr w:type="gramEnd"/>
            <w:r w:rsidRPr="00E75237">
              <w:rPr>
                <w:rFonts w:ascii="Times New Roman" w:hAnsi="Times New Roman" w:cs="Times New Roman"/>
              </w:rPr>
              <w:t>іально-економічне значення охорони праці.</w:t>
            </w:r>
          </w:p>
        </w:tc>
        <w:tc>
          <w:tcPr>
            <w:tcW w:w="1560" w:type="dxa"/>
            <w:tcBorders>
              <w:top w:val="single" w:sz="4" w:space="0" w:color="auto"/>
              <w:left w:val="single" w:sz="4" w:space="0" w:color="auto"/>
              <w:bottom w:val="single" w:sz="4" w:space="0" w:color="auto"/>
              <w:right w:val="single" w:sz="4" w:space="0" w:color="auto"/>
            </w:tcBorders>
            <w:hideMark/>
          </w:tcPr>
          <w:p w:rsidR="004D2C2D" w:rsidRPr="004D2C2D" w:rsidRDefault="004D2C2D" w:rsidP="005447A4">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8</w:t>
            </w:r>
          </w:p>
        </w:tc>
      </w:tr>
      <w:tr w:rsidR="004D2C2D" w:rsidRPr="002C4AA5" w:rsidTr="00FD6A0B">
        <w:tc>
          <w:tcPr>
            <w:tcW w:w="709" w:type="dxa"/>
            <w:tcBorders>
              <w:top w:val="single" w:sz="4" w:space="0" w:color="auto"/>
              <w:left w:val="single" w:sz="4" w:space="0" w:color="auto"/>
              <w:bottom w:val="single" w:sz="4" w:space="0" w:color="auto"/>
              <w:right w:val="single" w:sz="4" w:space="0" w:color="auto"/>
            </w:tcBorders>
            <w:hideMark/>
          </w:tcPr>
          <w:p w:rsidR="004D2C2D" w:rsidRPr="002C4AA5" w:rsidRDefault="004D2C2D"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2</w:t>
            </w:r>
          </w:p>
        </w:tc>
        <w:tc>
          <w:tcPr>
            <w:tcW w:w="7087" w:type="dxa"/>
            <w:tcBorders>
              <w:top w:val="single" w:sz="4" w:space="0" w:color="auto"/>
              <w:left w:val="single" w:sz="4" w:space="0" w:color="auto"/>
              <w:bottom w:val="single" w:sz="4" w:space="0" w:color="auto"/>
              <w:right w:val="single" w:sz="4" w:space="0" w:color="auto"/>
            </w:tcBorders>
            <w:hideMark/>
          </w:tcPr>
          <w:p w:rsidR="004D2C2D" w:rsidRPr="00E75237" w:rsidRDefault="004D2C2D" w:rsidP="005447A4">
            <w:pPr>
              <w:spacing w:after="0" w:line="240" w:lineRule="auto"/>
              <w:rPr>
                <w:rFonts w:ascii="Times New Roman" w:hAnsi="Times New Roman" w:cs="Times New Roman"/>
              </w:rPr>
            </w:pPr>
            <w:r w:rsidRPr="00E75237">
              <w:rPr>
                <w:rFonts w:ascii="Times New Roman" w:hAnsi="Times New Roman" w:cs="Times New Roman"/>
              </w:rPr>
              <w:t>Тема 2. Людина</w:t>
            </w:r>
            <w:proofErr w:type="gramStart"/>
            <w:r w:rsidRPr="00E75237">
              <w:rPr>
                <w:rFonts w:ascii="Times New Roman" w:hAnsi="Times New Roman" w:cs="Times New Roman"/>
              </w:rPr>
              <w:t xml:space="preserve"> ,</w:t>
            </w:r>
            <w:proofErr w:type="gramEnd"/>
            <w:r w:rsidRPr="00E75237">
              <w:rPr>
                <w:rFonts w:ascii="Times New Roman" w:hAnsi="Times New Roman" w:cs="Times New Roman"/>
              </w:rPr>
              <w:t xml:space="preserve"> як біологічний та соціальний суб’єкт. Професійна складова. Правові питання охорони праці. </w:t>
            </w:r>
          </w:p>
        </w:tc>
        <w:tc>
          <w:tcPr>
            <w:tcW w:w="1560" w:type="dxa"/>
            <w:tcBorders>
              <w:top w:val="single" w:sz="4" w:space="0" w:color="auto"/>
              <w:left w:val="single" w:sz="4" w:space="0" w:color="auto"/>
              <w:bottom w:val="single" w:sz="4" w:space="0" w:color="auto"/>
              <w:right w:val="single" w:sz="4" w:space="0" w:color="auto"/>
            </w:tcBorders>
            <w:hideMark/>
          </w:tcPr>
          <w:p w:rsidR="004D2C2D" w:rsidRPr="004D2C2D" w:rsidRDefault="004D2C2D" w:rsidP="005447A4">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8</w:t>
            </w:r>
          </w:p>
        </w:tc>
      </w:tr>
      <w:tr w:rsidR="004D2C2D" w:rsidRPr="002C4AA5" w:rsidTr="00FD6A0B">
        <w:trPr>
          <w:trHeight w:val="176"/>
        </w:trPr>
        <w:tc>
          <w:tcPr>
            <w:tcW w:w="709" w:type="dxa"/>
            <w:tcBorders>
              <w:top w:val="single" w:sz="4" w:space="0" w:color="auto"/>
              <w:left w:val="single" w:sz="4" w:space="0" w:color="auto"/>
              <w:bottom w:val="single" w:sz="4" w:space="0" w:color="auto"/>
              <w:right w:val="single" w:sz="4" w:space="0" w:color="auto"/>
            </w:tcBorders>
            <w:hideMark/>
          </w:tcPr>
          <w:p w:rsidR="004D2C2D" w:rsidRPr="002C4AA5" w:rsidRDefault="004D2C2D"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3</w:t>
            </w:r>
          </w:p>
        </w:tc>
        <w:tc>
          <w:tcPr>
            <w:tcW w:w="7087" w:type="dxa"/>
            <w:tcBorders>
              <w:top w:val="single" w:sz="4" w:space="0" w:color="auto"/>
              <w:left w:val="single" w:sz="4" w:space="0" w:color="auto"/>
              <w:bottom w:val="single" w:sz="4" w:space="0" w:color="auto"/>
              <w:right w:val="single" w:sz="4" w:space="0" w:color="auto"/>
            </w:tcBorders>
            <w:hideMark/>
          </w:tcPr>
          <w:p w:rsidR="004D2C2D" w:rsidRPr="00E75237" w:rsidRDefault="004D2C2D" w:rsidP="005447A4">
            <w:pPr>
              <w:spacing w:after="0" w:line="240" w:lineRule="auto"/>
              <w:rPr>
                <w:rFonts w:ascii="Times New Roman" w:hAnsi="Times New Roman" w:cs="Times New Roman"/>
              </w:rPr>
            </w:pPr>
            <w:r w:rsidRPr="00E75237">
              <w:rPr>
                <w:rFonts w:ascii="Times New Roman" w:hAnsi="Times New Roman" w:cs="Times New Roman"/>
              </w:rPr>
              <w:t>Тема 3. Тема 3. Небезпеки життєдіяльності у виробничій сфері та  побуті. Професійна складова. Організаційні питання охорони праці.</w:t>
            </w:r>
          </w:p>
        </w:tc>
        <w:tc>
          <w:tcPr>
            <w:tcW w:w="1560" w:type="dxa"/>
            <w:tcBorders>
              <w:top w:val="single" w:sz="4" w:space="0" w:color="auto"/>
              <w:left w:val="single" w:sz="4" w:space="0" w:color="auto"/>
              <w:bottom w:val="single" w:sz="4" w:space="0" w:color="auto"/>
              <w:right w:val="single" w:sz="4" w:space="0" w:color="auto"/>
            </w:tcBorders>
            <w:hideMark/>
          </w:tcPr>
          <w:p w:rsidR="004D2C2D" w:rsidRPr="004D2C2D" w:rsidRDefault="004D2C2D" w:rsidP="005447A4">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8</w:t>
            </w:r>
          </w:p>
        </w:tc>
      </w:tr>
      <w:tr w:rsidR="004D2C2D" w:rsidRPr="002C4AA5" w:rsidTr="00FD6A0B">
        <w:tc>
          <w:tcPr>
            <w:tcW w:w="709" w:type="dxa"/>
            <w:tcBorders>
              <w:top w:val="single" w:sz="4" w:space="0" w:color="auto"/>
              <w:left w:val="single" w:sz="4" w:space="0" w:color="auto"/>
              <w:bottom w:val="single" w:sz="4" w:space="0" w:color="auto"/>
              <w:right w:val="single" w:sz="4" w:space="0" w:color="auto"/>
            </w:tcBorders>
            <w:hideMark/>
          </w:tcPr>
          <w:p w:rsidR="004D2C2D" w:rsidRPr="002C4AA5" w:rsidRDefault="004D2C2D"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4</w:t>
            </w:r>
          </w:p>
        </w:tc>
        <w:tc>
          <w:tcPr>
            <w:tcW w:w="7087" w:type="dxa"/>
            <w:tcBorders>
              <w:top w:val="single" w:sz="4" w:space="0" w:color="auto"/>
              <w:left w:val="single" w:sz="4" w:space="0" w:color="auto"/>
              <w:bottom w:val="single" w:sz="4" w:space="0" w:color="auto"/>
              <w:right w:val="single" w:sz="4" w:space="0" w:color="auto"/>
            </w:tcBorders>
            <w:hideMark/>
          </w:tcPr>
          <w:p w:rsidR="004D2C2D" w:rsidRPr="00E75237" w:rsidRDefault="004D2C2D" w:rsidP="005447A4">
            <w:pPr>
              <w:spacing w:after="0" w:line="240" w:lineRule="auto"/>
              <w:rPr>
                <w:rFonts w:ascii="Times New Roman" w:hAnsi="Times New Roman" w:cs="Times New Roman"/>
              </w:rPr>
            </w:pPr>
            <w:r w:rsidRPr="00E75237">
              <w:rPr>
                <w:rFonts w:ascii="Times New Roman" w:hAnsi="Times New Roman" w:cs="Times New Roman"/>
              </w:rPr>
              <w:t xml:space="preserve">Тема 4. Небезпеки, що ведуть до НС та заходи зниження їх  наслідків. Професійна складова. Закон України «Про забезпечення санітарного та </w:t>
            </w:r>
            <w:proofErr w:type="gramStart"/>
            <w:r w:rsidRPr="00E75237">
              <w:rPr>
                <w:rFonts w:ascii="Times New Roman" w:hAnsi="Times New Roman" w:cs="Times New Roman"/>
              </w:rPr>
              <w:t>еп</w:t>
            </w:r>
            <w:proofErr w:type="gramEnd"/>
            <w:r w:rsidRPr="00E75237">
              <w:rPr>
                <w:rFonts w:ascii="Times New Roman" w:hAnsi="Times New Roman" w:cs="Times New Roman"/>
              </w:rPr>
              <w:t>ідеміологічного благополуччя населення». Гігієна праці, виробнича санітарія та особиста гі</w:t>
            </w:r>
            <w:proofErr w:type="gramStart"/>
            <w:r w:rsidRPr="00E75237">
              <w:rPr>
                <w:rFonts w:ascii="Times New Roman" w:hAnsi="Times New Roman" w:cs="Times New Roman"/>
              </w:rPr>
              <w:t>г</w:t>
            </w:r>
            <w:proofErr w:type="gramEnd"/>
            <w:r w:rsidRPr="00E75237">
              <w:rPr>
                <w:rFonts w:ascii="Times New Roman" w:hAnsi="Times New Roman" w:cs="Times New Roman"/>
              </w:rPr>
              <w:t>ієна.</w:t>
            </w:r>
          </w:p>
        </w:tc>
        <w:tc>
          <w:tcPr>
            <w:tcW w:w="1560" w:type="dxa"/>
            <w:tcBorders>
              <w:top w:val="single" w:sz="4" w:space="0" w:color="auto"/>
              <w:left w:val="single" w:sz="4" w:space="0" w:color="auto"/>
              <w:bottom w:val="single" w:sz="4" w:space="0" w:color="auto"/>
              <w:right w:val="single" w:sz="4" w:space="0" w:color="auto"/>
            </w:tcBorders>
            <w:hideMark/>
          </w:tcPr>
          <w:p w:rsidR="004D2C2D" w:rsidRPr="004D2C2D" w:rsidRDefault="004D2C2D" w:rsidP="005447A4">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8</w:t>
            </w:r>
          </w:p>
        </w:tc>
      </w:tr>
      <w:tr w:rsidR="004D2C2D" w:rsidRPr="002C4AA5" w:rsidTr="00FD6A0B">
        <w:trPr>
          <w:trHeight w:val="312"/>
        </w:trPr>
        <w:tc>
          <w:tcPr>
            <w:tcW w:w="709" w:type="dxa"/>
            <w:tcBorders>
              <w:top w:val="single" w:sz="4" w:space="0" w:color="auto"/>
              <w:left w:val="single" w:sz="4" w:space="0" w:color="auto"/>
              <w:bottom w:val="single" w:sz="4" w:space="0" w:color="auto"/>
              <w:right w:val="single" w:sz="4" w:space="0" w:color="auto"/>
            </w:tcBorders>
            <w:hideMark/>
          </w:tcPr>
          <w:p w:rsidR="004D2C2D" w:rsidRPr="002C4AA5" w:rsidRDefault="004D2C2D"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5</w:t>
            </w:r>
          </w:p>
        </w:tc>
        <w:tc>
          <w:tcPr>
            <w:tcW w:w="7087" w:type="dxa"/>
            <w:tcBorders>
              <w:top w:val="single" w:sz="4" w:space="0" w:color="auto"/>
              <w:left w:val="single" w:sz="4" w:space="0" w:color="auto"/>
              <w:bottom w:val="single" w:sz="4" w:space="0" w:color="auto"/>
              <w:right w:val="single" w:sz="4" w:space="0" w:color="auto"/>
            </w:tcBorders>
            <w:hideMark/>
          </w:tcPr>
          <w:p w:rsidR="004D2C2D" w:rsidRPr="00E75237" w:rsidRDefault="004D2C2D" w:rsidP="005447A4">
            <w:pPr>
              <w:spacing w:after="0" w:line="240" w:lineRule="auto"/>
              <w:rPr>
                <w:rFonts w:ascii="Times New Roman" w:hAnsi="Times New Roman" w:cs="Times New Roman"/>
              </w:rPr>
            </w:pPr>
            <w:r w:rsidRPr="00E75237">
              <w:rPr>
                <w:rFonts w:ascii="Times New Roman" w:hAnsi="Times New Roman" w:cs="Times New Roman"/>
              </w:rPr>
              <w:t xml:space="preserve">Тема 5. БЖД в умовах надзвичайних ситуацій (НС). Професійна складова. Гігієна праці при застосуванні шкідливих речовин </w:t>
            </w:r>
          </w:p>
        </w:tc>
        <w:tc>
          <w:tcPr>
            <w:tcW w:w="1560" w:type="dxa"/>
            <w:tcBorders>
              <w:top w:val="single" w:sz="4" w:space="0" w:color="auto"/>
              <w:left w:val="single" w:sz="4" w:space="0" w:color="auto"/>
              <w:bottom w:val="single" w:sz="4" w:space="0" w:color="auto"/>
              <w:right w:val="single" w:sz="4" w:space="0" w:color="auto"/>
            </w:tcBorders>
            <w:hideMark/>
          </w:tcPr>
          <w:p w:rsidR="004D2C2D" w:rsidRPr="004D2C2D" w:rsidRDefault="004D2C2D" w:rsidP="005447A4">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8</w:t>
            </w:r>
          </w:p>
        </w:tc>
      </w:tr>
      <w:tr w:rsidR="004D2C2D" w:rsidRPr="002C4AA5" w:rsidTr="00FD6A0B">
        <w:tc>
          <w:tcPr>
            <w:tcW w:w="709" w:type="dxa"/>
            <w:tcBorders>
              <w:top w:val="single" w:sz="4" w:space="0" w:color="auto"/>
              <w:left w:val="single" w:sz="4" w:space="0" w:color="auto"/>
              <w:bottom w:val="single" w:sz="4" w:space="0" w:color="auto"/>
              <w:right w:val="single" w:sz="4" w:space="0" w:color="auto"/>
            </w:tcBorders>
            <w:hideMark/>
          </w:tcPr>
          <w:p w:rsidR="004D2C2D" w:rsidRPr="002C4AA5" w:rsidRDefault="004D2C2D"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6</w:t>
            </w:r>
          </w:p>
        </w:tc>
        <w:tc>
          <w:tcPr>
            <w:tcW w:w="7087" w:type="dxa"/>
            <w:tcBorders>
              <w:top w:val="single" w:sz="4" w:space="0" w:color="auto"/>
              <w:left w:val="single" w:sz="4" w:space="0" w:color="auto"/>
              <w:bottom w:val="single" w:sz="4" w:space="0" w:color="auto"/>
              <w:right w:val="single" w:sz="4" w:space="0" w:color="auto"/>
            </w:tcBorders>
            <w:hideMark/>
          </w:tcPr>
          <w:p w:rsidR="004D2C2D" w:rsidRPr="00E75237" w:rsidRDefault="004D2C2D" w:rsidP="005447A4">
            <w:pPr>
              <w:spacing w:after="0" w:line="240" w:lineRule="auto"/>
              <w:rPr>
                <w:rFonts w:ascii="Times New Roman" w:hAnsi="Times New Roman" w:cs="Times New Roman"/>
              </w:rPr>
            </w:pPr>
            <w:r w:rsidRPr="00E75237">
              <w:rPr>
                <w:rFonts w:ascii="Times New Roman" w:hAnsi="Times New Roman" w:cs="Times New Roman"/>
              </w:rPr>
              <w:t xml:space="preserve">Тема 6. Управління силами та засобами об’єктів господарювання </w:t>
            </w:r>
            <w:proofErr w:type="gramStart"/>
            <w:r w:rsidRPr="00E75237">
              <w:rPr>
                <w:rFonts w:ascii="Times New Roman" w:hAnsi="Times New Roman" w:cs="Times New Roman"/>
              </w:rPr>
              <w:t>п</w:t>
            </w:r>
            <w:proofErr w:type="gramEnd"/>
            <w:r w:rsidRPr="00E75237">
              <w:rPr>
                <w:rFonts w:ascii="Times New Roman" w:hAnsi="Times New Roman" w:cs="Times New Roman"/>
              </w:rPr>
              <w:t xml:space="preserve">ід час НС. Професійна складова. Основи виробничої безпеки.  </w:t>
            </w:r>
          </w:p>
        </w:tc>
        <w:tc>
          <w:tcPr>
            <w:tcW w:w="1560" w:type="dxa"/>
            <w:tcBorders>
              <w:top w:val="single" w:sz="4" w:space="0" w:color="auto"/>
              <w:left w:val="single" w:sz="4" w:space="0" w:color="auto"/>
              <w:bottom w:val="single" w:sz="4" w:space="0" w:color="auto"/>
              <w:right w:val="single" w:sz="4" w:space="0" w:color="auto"/>
            </w:tcBorders>
            <w:hideMark/>
          </w:tcPr>
          <w:p w:rsidR="004D2C2D" w:rsidRPr="004D2C2D" w:rsidRDefault="004D2C2D" w:rsidP="005447A4">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w:t>
            </w:r>
          </w:p>
        </w:tc>
      </w:tr>
      <w:tr w:rsidR="004D2C2D" w:rsidRPr="002C4AA5" w:rsidTr="00FD6A0B">
        <w:tc>
          <w:tcPr>
            <w:tcW w:w="709" w:type="dxa"/>
            <w:tcBorders>
              <w:top w:val="single" w:sz="4" w:space="0" w:color="auto"/>
              <w:left w:val="single" w:sz="4" w:space="0" w:color="auto"/>
              <w:bottom w:val="single" w:sz="4" w:space="0" w:color="auto"/>
              <w:right w:val="single" w:sz="4" w:space="0" w:color="auto"/>
            </w:tcBorders>
            <w:hideMark/>
          </w:tcPr>
          <w:p w:rsidR="004D2C2D" w:rsidRPr="002C4AA5" w:rsidRDefault="004D2C2D" w:rsidP="005447A4">
            <w:pPr>
              <w:suppressAutoHyphens/>
              <w:spacing w:after="0" w:line="240" w:lineRule="auto"/>
              <w:jc w:val="center"/>
              <w:rPr>
                <w:rFonts w:ascii="Times New Roman" w:eastAsia="Times New Roman" w:hAnsi="Times New Roman" w:cs="Times New Roman"/>
                <w:sz w:val="24"/>
                <w:szCs w:val="24"/>
                <w:lang w:val="uk-UA" w:eastAsia="ar-SA"/>
              </w:rPr>
            </w:pPr>
            <w:r w:rsidRPr="002C4AA5">
              <w:rPr>
                <w:rFonts w:ascii="Times New Roman" w:eastAsia="Times New Roman" w:hAnsi="Times New Roman" w:cs="Times New Roman"/>
                <w:sz w:val="24"/>
                <w:szCs w:val="24"/>
                <w:lang w:val="uk-UA" w:eastAsia="ar-SA"/>
              </w:rPr>
              <w:t>7</w:t>
            </w:r>
          </w:p>
        </w:tc>
        <w:tc>
          <w:tcPr>
            <w:tcW w:w="7087" w:type="dxa"/>
            <w:tcBorders>
              <w:top w:val="single" w:sz="4" w:space="0" w:color="auto"/>
              <w:left w:val="single" w:sz="4" w:space="0" w:color="auto"/>
              <w:bottom w:val="single" w:sz="4" w:space="0" w:color="auto"/>
              <w:right w:val="single" w:sz="4" w:space="0" w:color="auto"/>
            </w:tcBorders>
            <w:hideMark/>
          </w:tcPr>
          <w:p w:rsidR="004D2C2D" w:rsidRPr="00E75237" w:rsidRDefault="004D2C2D" w:rsidP="005447A4">
            <w:pPr>
              <w:spacing w:after="0" w:line="240" w:lineRule="auto"/>
              <w:rPr>
                <w:rFonts w:ascii="Times New Roman" w:hAnsi="Times New Roman" w:cs="Times New Roman"/>
              </w:rPr>
            </w:pPr>
            <w:r w:rsidRPr="00E75237">
              <w:rPr>
                <w:rFonts w:ascii="Times New Roman" w:hAnsi="Times New Roman" w:cs="Times New Roman"/>
              </w:rPr>
              <w:t xml:space="preserve">Тема 7. Міжнародна співпраця у галузі безпеки життєдіяльності та охорони праці. Професійна складова. </w:t>
            </w:r>
            <w:r w:rsidR="00845BBD" w:rsidRPr="00845BBD">
              <w:rPr>
                <w:rFonts w:ascii="Times New Roman" w:hAnsi="Times New Roman" w:cs="Times New Roman"/>
              </w:rPr>
              <w:t xml:space="preserve">Менеджмент безпеки, правове забезпечення та організаційно-функціональна структура захисту населення та </w:t>
            </w:r>
            <w:proofErr w:type="gramStart"/>
            <w:r w:rsidR="00845BBD" w:rsidRPr="00845BBD">
              <w:rPr>
                <w:rFonts w:ascii="Times New Roman" w:hAnsi="Times New Roman" w:cs="Times New Roman"/>
              </w:rPr>
              <w:t>адм</w:t>
            </w:r>
            <w:proofErr w:type="gramEnd"/>
            <w:r w:rsidR="00845BBD" w:rsidRPr="00845BBD">
              <w:rPr>
                <w:rFonts w:ascii="Times New Roman" w:hAnsi="Times New Roman" w:cs="Times New Roman"/>
              </w:rPr>
              <w:t>іністративно-територіальних об’єктів у НС</w:t>
            </w:r>
          </w:p>
        </w:tc>
        <w:tc>
          <w:tcPr>
            <w:tcW w:w="1560" w:type="dxa"/>
            <w:tcBorders>
              <w:top w:val="single" w:sz="4" w:space="0" w:color="auto"/>
              <w:left w:val="single" w:sz="4" w:space="0" w:color="auto"/>
              <w:bottom w:val="single" w:sz="4" w:space="0" w:color="auto"/>
              <w:right w:val="single" w:sz="4" w:space="0" w:color="auto"/>
            </w:tcBorders>
            <w:hideMark/>
          </w:tcPr>
          <w:p w:rsidR="004D2C2D" w:rsidRPr="004D2C2D" w:rsidRDefault="004D2C2D" w:rsidP="005447A4">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w:t>
            </w:r>
          </w:p>
        </w:tc>
      </w:tr>
      <w:tr w:rsidR="00FD6A0B" w:rsidRPr="002C4AA5" w:rsidTr="00FD6A0B">
        <w:tc>
          <w:tcPr>
            <w:tcW w:w="7796" w:type="dxa"/>
            <w:gridSpan w:val="2"/>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Разом</w:t>
            </w:r>
          </w:p>
        </w:tc>
        <w:tc>
          <w:tcPr>
            <w:tcW w:w="1560" w:type="dxa"/>
            <w:tcBorders>
              <w:top w:val="single" w:sz="4" w:space="0" w:color="auto"/>
              <w:left w:val="single" w:sz="4" w:space="0" w:color="auto"/>
              <w:bottom w:val="single" w:sz="4" w:space="0" w:color="auto"/>
              <w:right w:val="single" w:sz="4" w:space="0" w:color="auto"/>
            </w:tcBorders>
            <w:hideMark/>
          </w:tcPr>
          <w:p w:rsidR="00FD6A0B" w:rsidRPr="002C4AA5" w:rsidRDefault="00FD6A0B" w:rsidP="005447A4">
            <w:pPr>
              <w:suppressAutoHyphens/>
              <w:spacing w:after="0" w:line="240" w:lineRule="auto"/>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60</w:t>
            </w:r>
          </w:p>
        </w:tc>
      </w:tr>
    </w:tbl>
    <w:p w:rsidR="00FD6A0B" w:rsidRPr="002C4AA5" w:rsidRDefault="00FD6A0B" w:rsidP="005447A4">
      <w:pPr>
        <w:suppressAutoHyphens/>
        <w:spacing w:after="0" w:line="240" w:lineRule="auto"/>
        <w:jc w:val="center"/>
        <w:rPr>
          <w:rFonts w:ascii="Times New Roman" w:eastAsia="Times New Roman" w:hAnsi="Times New Roman" w:cs="Times New Roman"/>
          <w:b/>
          <w:sz w:val="24"/>
          <w:szCs w:val="24"/>
          <w:lang w:val="uk-UA" w:eastAsia="ar-SA"/>
        </w:rPr>
      </w:pPr>
    </w:p>
    <w:p w:rsidR="00FD6A0B" w:rsidRPr="002C4AA5" w:rsidRDefault="00FD6A0B" w:rsidP="005447A4">
      <w:pPr>
        <w:suppressAutoHyphens/>
        <w:spacing w:after="0" w:line="240" w:lineRule="auto"/>
        <w:rPr>
          <w:rFonts w:ascii="Times New Roman" w:eastAsia="Times New Roman" w:hAnsi="Times New Roman" w:cs="Times New Roman"/>
          <w:b/>
          <w:sz w:val="24"/>
          <w:szCs w:val="24"/>
          <w:lang w:val="uk-UA" w:eastAsia="ar-SA"/>
        </w:rPr>
      </w:pPr>
    </w:p>
    <w:p w:rsidR="00FD6A0B" w:rsidRPr="002C4AA5" w:rsidRDefault="00FD6A0B" w:rsidP="00832C86">
      <w:pPr>
        <w:suppressAutoHyphens/>
        <w:spacing w:after="0" w:line="240" w:lineRule="auto"/>
        <w:ind w:firstLine="709"/>
        <w:jc w:val="center"/>
        <w:rPr>
          <w:rFonts w:ascii="Times New Roman" w:eastAsia="Times New Roman" w:hAnsi="Times New Roman" w:cs="Times New Roman"/>
          <w:b/>
          <w:sz w:val="24"/>
          <w:szCs w:val="24"/>
          <w:lang w:val="uk-UA" w:eastAsia="ar-SA"/>
        </w:rPr>
      </w:pPr>
      <w:r w:rsidRPr="002C4AA5">
        <w:rPr>
          <w:rFonts w:ascii="Times New Roman" w:eastAsia="Times New Roman" w:hAnsi="Times New Roman" w:cs="Times New Roman"/>
          <w:b/>
          <w:sz w:val="24"/>
          <w:szCs w:val="24"/>
          <w:lang w:val="uk-UA" w:eastAsia="ar-SA"/>
        </w:rPr>
        <w:t xml:space="preserve">Індивідуальне завдання </w:t>
      </w:r>
    </w:p>
    <w:p w:rsidR="004D2C2D" w:rsidRPr="007F3139" w:rsidRDefault="00FD6A0B" w:rsidP="00832C86">
      <w:pPr>
        <w:autoSpaceDE w:val="0"/>
        <w:autoSpaceDN w:val="0"/>
        <w:adjustRightInd w:val="0"/>
        <w:spacing w:after="0" w:line="240" w:lineRule="auto"/>
        <w:ind w:firstLine="709"/>
        <w:jc w:val="both"/>
        <w:rPr>
          <w:rFonts w:ascii="TimesNewRoman" w:hAnsi="TimesNewRoman" w:cs="TimesNewRoman"/>
          <w:sz w:val="24"/>
          <w:szCs w:val="24"/>
        </w:rPr>
      </w:pPr>
      <w:r w:rsidRPr="002C4AA5">
        <w:rPr>
          <w:rFonts w:ascii="Times New Roman" w:eastAsia="Times New Roman" w:hAnsi="Times New Roman" w:cs="Times New Roman"/>
          <w:sz w:val="24"/>
          <w:szCs w:val="24"/>
          <w:lang w:val="uk-UA" w:eastAsia="ar-SA"/>
        </w:rPr>
        <w:t xml:space="preserve">Використовуючи знання та вміння, отримані на лекціях і практичних заняттях, а також результати самостійного вивчення літературних джерел, студент повинен виконати індивідуальне завдання. </w:t>
      </w:r>
      <w:r w:rsidR="004D2C2D" w:rsidRPr="007F3139">
        <w:rPr>
          <w:rFonts w:ascii="TimesNewRoman" w:hAnsi="TimesNewRoman" w:cs="TimesNewRoman"/>
          <w:sz w:val="24"/>
          <w:szCs w:val="24"/>
        </w:rPr>
        <w:t xml:space="preserve">У </w:t>
      </w:r>
      <w:r w:rsidR="007F3139" w:rsidRPr="007F3139">
        <w:rPr>
          <w:rFonts w:ascii="Times New Roman" w:eastAsia="Times New Roman" w:hAnsi="Times New Roman" w:cs="Times New Roman"/>
          <w:sz w:val="24"/>
          <w:szCs w:val="24"/>
          <w:lang w:val="uk-UA" w:eastAsia="ar-SA"/>
        </w:rPr>
        <w:t>індивідуальному</w:t>
      </w:r>
      <w:r w:rsidR="004D2C2D" w:rsidRPr="007F3139">
        <w:rPr>
          <w:rFonts w:ascii="TimesNewRoman" w:hAnsi="TimesNewRoman" w:cs="TimesNewRoman"/>
          <w:sz w:val="24"/>
          <w:szCs w:val="24"/>
        </w:rPr>
        <w:t xml:space="preserve"> завданні студент повинен зробити аналіз стану безпеки</w:t>
      </w:r>
    </w:p>
    <w:p w:rsidR="004D2C2D" w:rsidRPr="007F3139" w:rsidRDefault="004D2C2D" w:rsidP="00832C86">
      <w:pPr>
        <w:autoSpaceDE w:val="0"/>
        <w:autoSpaceDN w:val="0"/>
        <w:adjustRightInd w:val="0"/>
        <w:spacing w:after="0" w:line="240" w:lineRule="auto"/>
        <w:ind w:firstLine="709"/>
        <w:jc w:val="both"/>
        <w:rPr>
          <w:rFonts w:ascii="TimesNewRoman" w:hAnsi="TimesNewRoman" w:cs="TimesNewRoman"/>
          <w:sz w:val="24"/>
          <w:szCs w:val="24"/>
        </w:rPr>
      </w:pPr>
      <w:r w:rsidRPr="007F3139">
        <w:rPr>
          <w:rFonts w:ascii="TimesNewRoman" w:hAnsi="TimesNewRoman" w:cs="TimesNewRoman"/>
          <w:sz w:val="24"/>
          <w:szCs w:val="24"/>
        </w:rPr>
        <w:t>життєдіяльності (один об’єкт, за своїм вибором):</w:t>
      </w:r>
    </w:p>
    <w:p w:rsidR="004D2C2D" w:rsidRPr="007F3139" w:rsidRDefault="004D2C2D" w:rsidP="00832C86">
      <w:pPr>
        <w:autoSpaceDE w:val="0"/>
        <w:autoSpaceDN w:val="0"/>
        <w:adjustRightInd w:val="0"/>
        <w:spacing w:after="0" w:line="240" w:lineRule="auto"/>
        <w:ind w:firstLine="709"/>
        <w:jc w:val="both"/>
        <w:rPr>
          <w:rFonts w:ascii="TimesNewRoman" w:hAnsi="TimesNewRoman" w:cs="TimesNewRoman"/>
          <w:sz w:val="24"/>
          <w:szCs w:val="24"/>
        </w:rPr>
      </w:pPr>
      <w:r w:rsidRPr="007F3139">
        <w:rPr>
          <w:rFonts w:ascii="TimesNewRoman" w:hAnsi="TimesNewRoman" w:cs="TimesNewRoman"/>
          <w:sz w:val="24"/>
          <w:szCs w:val="24"/>
        </w:rPr>
        <w:t xml:space="preserve">– в </w:t>
      </w:r>
      <w:proofErr w:type="gramStart"/>
      <w:r w:rsidRPr="007F3139">
        <w:rPr>
          <w:rFonts w:ascii="TimesNewRoman" w:hAnsi="TimesNewRoman" w:cs="TimesNewRoman"/>
          <w:sz w:val="24"/>
          <w:szCs w:val="24"/>
        </w:rPr>
        <w:t>м</w:t>
      </w:r>
      <w:proofErr w:type="gramEnd"/>
      <w:r w:rsidRPr="007F3139">
        <w:rPr>
          <w:rFonts w:ascii="TimesNewRoman" w:hAnsi="TimesNewRoman" w:cs="TimesNewRoman"/>
          <w:sz w:val="24"/>
          <w:szCs w:val="24"/>
        </w:rPr>
        <w:t>ісці проживання;</w:t>
      </w:r>
    </w:p>
    <w:p w:rsidR="004D2C2D" w:rsidRPr="007F3139" w:rsidRDefault="004D2C2D" w:rsidP="00832C86">
      <w:pPr>
        <w:autoSpaceDE w:val="0"/>
        <w:autoSpaceDN w:val="0"/>
        <w:adjustRightInd w:val="0"/>
        <w:spacing w:after="0" w:line="240" w:lineRule="auto"/>
        <w:ind w:firstLine="709"/>
        <w:jc w:val="both"/>
        <w:rPr>
          <w:rFonts w:ascii="TimesNewRoman" w:hAnsi="TimesNewRoman" w:cs="TimesNewRoman"/>
          <w:sz w:val="24"/>
          <w:szCs w:val="24"/>
        </w:rPr>
      </w:pPr>
      <w:r w:rsidRPr="007F3139">
        <w:rPr>
          <w:rFonts w:ascii="TimesNewRoman" w:hAnsi="TimesNewRoman" w:cs="TimesNewRoman"/>
          <w:sz w:val="24"/>
          <w:szCs w:val="24"/>
        </w:rPr>
        <w:t>– у своєму житловому приміщенні.</w:t>
      </w:r>
    </w:p>
    <w:p w:rsidR="007F3139" w:rsidRPr="007F3139" w:rsidRDefault="004D2C2D" w:rsidP="00832C86">
      <w:pPr>
        <w:autoSpaceDE w:val="0"/>
        <w:autoSpaceDN w:val="0"/>
        <w:adjustRightInd w:val="0"/>
        <w:spacing w:after="0" w:line="240" w:lineRule="auto"/>
        <w:ind w:firstLine="709"/>
        <w:jc w:val="both"/>
        <w:rPr>
          <w:rFonts w:ascii="TimesNewRoman" w:hAnsi="TimesNewRoman" w:cs="TimesNewRoman"/>
          <w:sz w:val="24"/>
          <w:szCs w:val="24"/>
          <w:lang w:val="uk-UA"/>
        </w:rPr>
      </w:pPr>
      <w:r w:rsidRPr="007F3139">
        <w:rPr>
          <w:rFonts w:ascii="TimesNewRoman" w:hAnsi="TimesNewRoman" w:cs="TimesNewRoman"/>
          <w:sz w:val="24"/>
          <w:szCs w:val="24"/>
        </w:rPr>
        <w:t>Необхідно дати оцінку умов життєдіяльності і передбачити заходи щодо</w:t>
      </w:r>
      <w:r w:rsidR="007F3139">
        <w:rPr>
          <w:rFonts w:ascii="TimesNewRoman" w:hAnsi="TimesNewRoman" w:cs="TimesNewRoman"/>
          <w:sz w:val="24"/>
          <w:szCs w:val="24"/>
          <w:lang w:val="uk-UA"/>
        </w:rPr>
        <w:t xml:space="preserve"> </w:t>
      </w:r>
      <w:r w:rsidRPr="007F3139">
        <w:rPr>
          <w:rFonts w:ascii="TimesNewRoman" w:hAnsi="TimesNewRoman" w:cs="TimesNewRoman"/>
          <w:sz w:val="24"/>
          <w:szCs w:val="24"/>
        </w:rPr>
        <w:t>їх поліпшення. Кожний об’єкт має свої специфічні особливості, тому аналіз є</w:t>
      </w:r>
      <w:r w:rsidR="007F3139" w:rsidRPr="007F3139">
        <w:rPr>
          <w:rFonts w:ascii="TimesNewRoman" w:hAnsi="TimesNewRoman" w:cs="TimesNewRoman"/>
          <w:sz w:val="24"/>
          <w:szCs w:val="24"/>
          <w:lang w:val="uk-UA"/>
        </w:rPr>
        <w:t xml:space="preserve"> </w:t>
      </w:r>
      <w:r w:rsidRPr="007F3139">
        <w:rPr>
          <w:rFonts w:ascii="TimesNewRoman" w:hAnsi="TimesNewRoman" w:cs="TimesNewRoman"/>
          <w:sz w:val="24"/>
          <w:szCs w:val="24"/>
        </w:rPr>
        <w:t>творчою роботою студента.</w:t>
      </w:r>
      <w:r w:rsidR="007F3139" w:rsidRPr="007F3139">
        <w:rPr>
          <w:rFonts w:ascii="TimesNewRoman" w:hAnsi="TimesNewRoman" w:cs="TimesNewRoman"/>
          <w:sz w:val="24"/>
          <w:szCs w:val="24"/>
          <w:lang w:val="uk-UA"/>
        </w:rPr>
        <w:t xml:space="preserve"> </w:t>
      </w:r>
    </w:p>
    <w:p w:rsidR="007F3139" w:rsidRPr="007F3139" w:rsidRDefault="007F3139" w:rsidP="00832C86">
      <w:pPr>
        <w:autoSpaceDE w:val="0"/>
        <w:autoSpaceDN w:val="0"/>
        <w:adjustRightInd w:val="0"/>
        <w:spacing w:after="0" w:line="240" w:lineRule="auto"/>
        <w:ind w:firstLine="709"/>
        <w:jc w:val="both"/>
        <w:rPr>
          <w:rFonts w:ascii="TimesNewRoman" w:hAnsi="TimesNewRoman" w:cs="TimesNewRoman"/>
          <w:sz w:val="24"/>
          <w:szCs w:val="24"/>
          <w:lang w:val="uk-UA"/>
        </w:rPr>
      </w:pPr>
      <w:r w:rsidRPr="007F3139">
        <w:rPr>
          <w:rFonts w:ascii="TimesNewRoman" w:hAnsi="TimesNewRoman" w:cs="TimesNewRoman"/>
          <w:sz w:val="24"/>
          <w:szCs w:val="24"/>
          <w:lang w:val="uk-UA"/>
        </w:rPr>
        <w:t>Здійснюючи аналіз умов життєдіяльності в місці проживання чи в своєму житловому приміщенні студент повинен враховувати сезонність, різкі зміни клімату і, як результат, можливі обморожування, простудні захворювання,</w:t>
      </w:r>
      <w:r>
        <w:rPr>
          <w:rFonts w:ascii="TimesNewRoman" w:hAnsi="TimesNewRoman" w:cs="TimesNewRoman"/>
          <w:sz w:val="24"/>
          <w:szCs w:val="24"/>
          <w:lang w:val="uk-UA"/>
        </w:rPr>
        <w:t xml:space="preserve"> </w:t>
      </w:r>
      <w:r w:rsidRPr="007F3139">
        <w:rPr>
          <w:rFonts w:ascii="TimesNewRoman" w:hAnsi="TimesNewRoman" w:cs="TimesNewRoman"/>
          <w:sz w:val="24"/>
          <w:szCs w:val="24"/>
          <w:lang w:val="uk-UA"/>
        </w:rPr>
        <w:t>теплові удари і т.п. Потрібно також враховувати дію шкідливих газів та парів, пилу, шуму, вібрації, ультра- та інфразвуку, іонізуючого та електромагнітного випромінювання, освітлення на людину.</w:t>
      </w:r>
    </w:p>
    <w:p w:rsidR="007F3139" w:rsidRPr="007F3139" w:rsidRDefault="007F3139" w:rsidP="00832C86">
      <w:pPr>
        <w:autoSpaceDE w:val="0"/>
        <w:autoSpaceDN w:val="0"/>
        <w:adjustRightInd w:val="0"/>
        <w:spacing w:after="0" w:line="240" w:lineRule="auto"/>
        <w:ind w:firstLine="709"/>
        <w:jc w:val="both"/>
        <w:rPr>
          <w:rFonts w:ascii="TimesNewRoman" w:hAnsi="TimesNewRoman" w:cs="TimesNewRoman"/>
          <w:sz w:val="24"/>
          <w:szCs w:val="24"/>
          <w:lang w:val="uk-UA"/>
        </w:rPr>
      </w:pPr>
      <w:r w:rsidRPr="007F3139">
        <w:rPr>
          <w:rFonts w:ascii="TimesNewRoman" w:hAnsi="TimesNewRoman" w:cs="TimesNewRoman"/>
          <w:sz w:val="24"/>
          <w:szCs w:val="24"/>
          <w:lang w:val="uk-UA"/>
        </w:rPr>
        <w:t>Аналіз умов життєдіяльності слід виконувати з порівняльною оцінкою</w:t>
      </w:r>
      <w:r>
        <w:rPr>
          <w:rFonts w:ascii="TimesNewRoman" w:hAnsi="TimesNewRoman" w:cs="TimesNewRoman"/>
          <w:sz w:val="24"/>
          <w:szCs w:val="24"/>
          <w:lang w:val="uk-UA"/>
        </w:rPr>
        <w:t xml:space="preserve"> </w:t>
      </w:r>
      <w:r w:rsidRPr="007F3139">
        <w:rPr>
          <w:rFonts w:ascii="TimesNewRoman" w:hAnsi="TimesNewRoman" w:cs="TimesNewRoman"/>
          <w:sz w:val="24"/>
          <w:szCs w:val="24"/>
          <w:lang w:val="uk-UA"/>
        </w:rPr>
        <w:t>фактичних даних шкідливих і небезпечних чинників з їх допустимими</w:t>
      </w:r>
      <w:r>
        <w:rPr>
          <w:rFonts w:ascii="TimesNewRoman" w:hAnsi="TimesNewRoman" w:cs="TimesNewRoman"/>
          <w:sz w:val="24"/>
          <w:szCs w:val="24"/>
          <w:lang w:val="uk-UA"/>
        </w:rPr>
        <w:t xml:space="preserve"> </w:t>
      </w:r>
      <w:r w:rsidRPr="007F3139">
        <w:rPr>
          <w:rFonts w:ascii="TimesNewRoman" w:hAnsi="TimesNewRoman" w:cs="TimesNewRoman"/>
          <w:sz w:val="24"/>
          <w:szCs w:val="24"/>
          <w:lang w:val="uk-UA"/>
        </w:rPr>
        <w:t>значеннями за нормативно-правовими актами, які наведені у списку літератури,</w:t>
      </w:r>
      <w:r>
        <w:rPr>
          <w:rFonts w:ascii="TimesNewRoman" w:hAnsi="TimesNewRoman" w:cs="TimesNewRoman"/>
          <w:sz w:val="24"/>
          <w:szCs w:val="24"/>
          <w:lang w:val="uk-UA"/>
        </w:rPr>
        <w:t xml:space="preserve"> </w:t>
      </w:r>
      <w:r w:rsidRPr="007F3139">
        <w:rPr>
          <w:rFonts w:ascii="TimesNewRoman" w:hAnsi="TimesNewRoman" w:cs="TimesNewRoman"/>
          <w:sz w:val="24"/>
          <w:szCs w:val="24"/>
          <w:lang w:val="uk-UA"/>
        </w:rPr>
        <w:t>з обов’язковим посиленням на них.</w:t>
      </w:r>
    </w:p>
    <w:p w:rsidR="007F3139" w:rsidRPr="007F3139" w:rsidRDefault="007F3139" w:rsidP="00832C86">
      <w:pPr>
        <w:autoSpaceDE w:val="0"/>
        <w:autoSpaceDN w:val="0"/>
        <w:adjustRightInd w:val="0"/>
        <w:spacing w:after="0" w:line="240" w:lineRule="auto"/>
        <w:ind w:firstLine="709"/>
        <w:jc w:val="both"/>
        <w:rPr>
          <w:rFonts w:ascii="TimesNewRoman" w:hAnsi="TimesNewRoman" w:cs="TimesNewRoman"/>
          <w:sz w:val="24"/>
          <w:szCs w:val="24"/>
          <w:lang w:val="uk-UA"/>
        </w:rPr>
      </w:pPr>
      <w:r w:rsidRPr="007F3139">
        <w:rPr>
          <w:rFonts w:ascii="TimesNewRoman" w:hAnsi="TimesNewRoman" w:cs="TimesNewRoman"/>
          <w:sz w:val="24"/>
          <w:szCs w:val="24"/>
          <w:lang w:val="uk-UA"/>
        </w:rPr>
        <w:t>Матеріал контрольного завдання</w:t>
      </w:r>
      <w:r>
        <w:rPr>
          <w:rFonts w:ascii="TimesNewRoman" w:hAnsi="TimesNewRoman" w:cs="TimesNewRoman"/>
          <w:sz w:val="24"/>
          <w:szCs w:val="24"/>
          <w:lang w:val="uk-UA"/>
        </w:rPr>
        <w:t xml:space="preserve"> </w:t>
      </w:r>
      <w:r w:rsidRPr="007F3139">
        <w:rPr>
          <w:rFonts w:ascii="TimesNewRoman" w:hAnsi="TimesNewRoman" w:cs="TimesNewRoman"/>
          <w:sz w:val="24"/>
          <w:szCs w:val="24"/>
          <w:lang w:val="uk-UA"/>
        </w:rPr>
        <w:t>рекомендується викладати у такій</w:t>
      </w:r>
      <w:r>
        <w:rPr>
          <w:rFonts w:ascii="TimesNewRoman" w:hAnsi="TimesNewRoman" w:cs="TimesNewRoman"/>
          <w:sz w:val="24"/>
          <w:szCs w:val="24"/>
          <w:lang w:val="uk-UA"/>
        </w:rPr>
        <w:t xml:space="preserve"> </w:t>
      </w:r>
      <w:r w:rsidRPr="007F3139">
        <w:rPr>
          <w:rFonts w:ascii="TimesNewRoman" w:hAnsi="TimesNewRoman" w:cs="TimesNewRoman"/>
          <w:sz w:val="24"/>
          <w:szCs w:val="24"/>
          <w:lang w:val="uk-UA"/>
        </w:rPr>
        <w:t>послідовності.</w:t>
      </w:r>
    </w:p>
    <w:p w:rsidR="007F3139" w:rsidRPr="00D056E6" w:rsidRDefault="007F3139" w:rsidP="00832C86">
      <w:pPr>
        <w:pStyle w:val="a3"/>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b/>
          <w:i/>
          <w:sz w:val="24"/>
          <w:szCs w:val="24"/>
          <w:lang w:val="uk-UA" w:eastAsia="ar-SA"/>
        </w:rPr>
      </w:pPr>
      <w:r w:rsidRPr="00D056E6">
        <w:rPr>
          <w:rFonts w:ascii="Times New Roman" w:eastAsia="Times New Roman" w:hAnsi="Times New Roman" w:cs="Times New Roman"/>
          <w:b/>
          <w:i/>
          <w:sz w:val="24"/>
          <w:szCs w:val="24"/>
          <w:lang w:val="uk-UA" w:eastAsia="ar-SA"/>
        </w:rPr>
        <w:t xml:space="preserve">Умови життєдіяльності та шкідливі фактори середовища. </w:t>
      </w:r>
    </w:p>
    <w:p w:rsidR="007F3139" w:rsidRPr="007F3139" w:rsidRDefault="007F3139" w:rsidP="00832C86">
      <w:pPr>
        <w:pStyle w:val="a3"/>
        <w:numPr>
          <w:ilvl w:val="0"/>
          <w:numId w:val="1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uk-UA" w:eastAsia="ar-SA"/>
        </w:rPr>
      </w:pPr>
      <w:r w:rsidRPr="007F3139">
        <w:rPr>
          <w:rFonts w:ascii="Times New Roman" w:eastAsia="Times New Roman" w:hAnsi="Times New Roman" w:cs="Times New Roman"/>
          <w:sz w:val="24"/>
          <w:szCs w:val="24"/>
          <w:lang w:val="uk-UA" w:eastAsia="ar-SA"/>
        </w:rPr>
        <w:t>Метеорологічні умови. Перелік місць, дільниць з несприятливими умовами, де можливо перегрівання або переохолодження організму.</w:t>
      </w:r>
    </w:p>
    <w:p w:rsidR="007F3139" w:rsidRPr="007F3139" w:rsidRDefault="007F3139" w:rsidP="00832C86">
      <w:pPr>
        <w:pStyle w:val="a3"/>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uk-UA" w:eastAsia="ar-SA"/>
        </w:rPr>
      </w:pPr>
      <w:r w:rsidRPr="007F3139">
        <w:rPr>
          <w:rFonts w:ascii="Times New Roman" w:eastAsia="Times New Roman" w:hAnsi="Times New Roman" w:cs="Times New Roman"/>
          <w:sz w:val="24"/>
          <w:szCs w:val="24"/>
          <w:lang w:val="uk-UA" w:eastAsia="ar-SA"/>
        </w:rPr>
        <w:t>Шкідливі гази і пари, які потрапляють в атмосферу. Джерела виділення і</w:t>
      </w:r>
    </w:p>
    <w:p w:rsidR="007F3139" w:rsidRPr="00D056E6" w:rsidRDefault="007F3139" w:rsidP="00832C86">
      <w:pPr>
        <w:pStyle w:val="a3"/>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uk-UA" w:eastAsia="ar-SA"/>
        </w:rPr>
      </w:pPr>
      <w:r w:rsidRPr="00D056E6">
        <w:rPr>
          <w:rFonts w:ascii="Times New Roman" w:eastAsia="Times New Roman" w:hAnsi="Times New Roman" w:cs="Times New Roman"/>
          <w:sz w:val="24"/>
          <w:szCs w:val="24"/>
          <w:lang w:val="uk-UA" w:eastAsia="ar-SA"/>
        </w:rPr>
        <w:lastRenderedPageBreak/>
        <w:t>Запиленість повітря. Основні джерела утворювання пилу, характеристика пилу, небезпечність пилу.</w:t>
      </w:r>
    </w:p>
    <w:p w:rsidR="007F3139" w:rsidRPr="007F3139" w:rsidRDefault="007F3139" w:rsidP="00832C86">
      <w:pPr>
        <w:pStyle w:val="a3"/>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uk-UA" w:eastAsia="ar-SA"/>
        </w:rPr>
      </w:pPr>
      <w:r w:rsidRPr="007F3139">
        <w:rPr>
          <w:rFonts w:ascii="Times New Roman" w:eastAsia="Times New Roman" w:hAnsi="Times New Roman" w:cs="Times New Roman"/>
          <w:sz w:val="24"/>
          <w:szCs w:val="24"/>
          <w:lang w:val="uk-UA" w:eastAsia="ar-SA"/>
        </w:rPr>
        <w:t>Шум, ультразвук і інфразвук . Джерела утворювання і рівні.</w:t>
      </w:r>
    </w:p>
    <w:p w:rsidR="007F3139" w:rsidRPr="007F3139" w:rsidRDefault="007F3139" w:rsidP="00832C86">
      <w:pPr>
        <w:pStyle w:val="a3"/>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uk-UA" w:eastAsia="ar-SA"/>
        </w:rPr>
      </w:pPr>
      <w:r w:rsidRPr="007F3139">
        <w:rPr>
          <w:rFonts w:ascii="Times New Roman" w:eastAsia="Times New Roman" w:hAnsi="Times New Roman" w:cs="Times New Roman"/>
          <w:sz w:val="24"/>
          <w:szCs w:val="24"/>
          <w:lang w:val="uk-UA" w:eastAsia="ar-SA"/>
        </w:rPr>
        <w:t>Вібрація. Види, джерела утворювання, рівні, час та напрямки її дії.</w:t>
      </w:r>
    </w:p>
    <w:p w:rsidR="007F3139" w:rsidRPr="007F3139" w:rsidRDefault="007F3139" w:rsidP="00832C86">
      <w:pPr>
        <w:pStyle w:val="a3"/>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uk-UA" w:eastAsia="ar-SA"/>
        </w:rPr>
      </w:pPr>
      <w:r w:rsidRPr="007F3139">
        <w:rPr>
          <w:rFonts w:ascii="Times New Roman" w:eastAsia="Times New Roman" w:hAnsi="Times New Roman" w:cs="Times New Roman"/>
          <w:sz w:val="24"/>
          <w:szCs w:val="24"/>
          <w:lang w:val="uk-UA" w:eastAsia="ar-SA"/>
        </w:rPr>
        <w:t>Іонізуючи випромінювання. Джерела, види і дози опромінення.</w:t>
      </w:r>
    </w:p>
    <w:p w:rsidR="007F3139" w:rsidRPr="00D056E6" w:rsidRDefault="007F3139" w:rsidP="00832C86">
      <w:pPr>
        <w:pStyle w:val="a3"/>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uk-UA" w:eastAsia="ar-SA"/>
        </w:rPr>
      </w:pPr>
      <w:r w:rsidRPr="00D056E6">
        <w:rPr>
          <w:rFonts w:ascii="Times New Roman" w:eastAsia="Times New Roman" w:hAnsi="Times New Roman" w:cs="Times New Roman"/>
          <w:sz w:val="24"/>
          <w:szCs w:val="24"/>
          <w:lang w:val="uk-UA" w:eastAsia="ar-SA"/>
        </w:rPr>
        <w:t>Електромагнітні, інфрачервоні, ультрафіолетові та лазерні</w:t>
      </w:r>
      <w:r w:rsidR="00D056E6" w:rsidRPr="00D056E6">
        <w:rPr>
          <w:rFonts w:ascii="Times New Roman" w:eastAsia="Times New Roman" w:hAnsi="Times New Roman" w:cs="Times New Roman"/>
          <w:sz w:val="24"/>
          <w:szCs w:val="24"/>
          <w:lang w:val="uk-UA" w:eastAsia="ar-SA"/>
        </w:rPr>
        <w:t xml:space="preserve"> </w:t>
      </w:r>
      <w:r w:rsidRPr="00D056E6">
        <w:rPr>
          <w:rFonts w:ascii="Times New Roman" w:eastAsia="Times New Roman" w:hAnsi="Times New Roman" w:cs="Times New Roman"/>
          <w:sz w:val="24"/>
          <w:szCs w:val="24"/>
          <w:lang w:val="uk-UA" w:eastAsia="ar-SA"/>
        </w:rPr>
        <w:t xml:space="preserve">випромінювання. </w:t>
      </w:r>
    </w:p>
    <w:p w:rsidR="007F3139" w:rsidRPr="00D056E6" w:rsidRDefault="007F3139" w:rsidP="00832C86">
      <w:pPr>
        <w:pStyle w:val="a3"/>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uk-UA" w:eastAsia="ar-SA"/>
        </w:rPr>
      </w:pPr>
      <w:r w:rsidRPr="00D056E6">
        <w:rPr>
          <w:rFonts w:ascii="Times New Roman" w:eastAsia="Times New Roman" w:hAnsi="Times New Roman" w:cs="Times New Roman"/>
          <w:sz w:val="24"/>
          <w:szCs w:val="24"/>
          <w:lang w:val="uk-UA" w:eastAsia="ar-SA"/>
        </w:rPr>
        <w:t>Джерела, напруженість електромагнітного поля. Енергетичні параметри лазерів, їх типи.</w:t>
      </w:r>
    </w:p>
    <w:p w:rsidR="007F3139" w:rsidRPr="007F3139" w:rsidRDefault="007F3139" w:rsidP="00832C86">
      <w:pPr>
        <w:pStyle w:val="a3"/>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uk-UA" w:eastAsia="ar-SA"/>
        </w:rPr>
      </w:pPr>
      <w:r w:rsidRPr="007F3139">
        <w:rPr>
          <w:rFonts w:ascii="Times New Roman" w:eastAsia="Times New Roman" w:hAnsi="Times New Roman" w:cs="Times New Roman"/>
          <w:sz w:val="24"/>
          <w:szCs w:val="24"/>
          <w:lang w:val="uk-UA" w:eastAsia="ar-SA"/>
        </w:rPr>
        <w:t>Штучне освітлення. Види освітлення, які використовуються світильники.</w:t>
      </w:r>
    </w:p>
    <w:p w:rsidR="007F3139" w:rsidRPr="00D056E6" w:rsidRDefault="007F3139" w:rsidP="00832C86">
      <w:pPr>
        <w:pStyle w:val="a3"/>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uk-UA" w:eastAsia="ar-SA"/>
        </w:rPr>
      </w:pPr>
      <w:r w:rsidRPr="00D056E6">
        <w:rPr>
          <w:rFonts w:ascii="Times New Roman" w:eastAsia="Times New Roman" w:hAnsi="Times New Roman" w:cs="Times New Roman"/>
          <w:sz w:val="24"/>
          <w:szCs w:val="24"/>
          <w:lang w:val="uk-UA" w:eastAsia="ar-SA"/>
        </w:rPr>
        <w:t>Місцеве і загальне освітлення. Освітлення робочого місця або</w:t>
      </w:r>
      <w:r w:rsidR="00D056E6" w:rsidRPr="00D056E6">
        <w:rPr>
          <w:rFonts w:ascii="Times New Roman" w:eastAsia="Times New Roman" w:hAnsi="Times New Roman" w:cs="Times New Roman"/>
          <w:sz w:val="24"/>
          <w:szCs w:val="24"/>
          <w:lang w:val="uk-UA" w:eastAsia="ar-SA"/>
        </w:rPr>
        <w:t xml:space="preserve"> </w:t>
      </w:r>
      <w:r w:rsidRPr="00D056E6">
        <w:rPr>
          <w:rFonts w:ascii="Times New Roman" w:eastAsia="Times New Roman" w:hAnsi="Times New Roman" w:cs="Times New Roman"/>
          <w:sz w:val="24"/>
          <w:szCs w:val="24"/>
          <w:lang w:val="uk-UA" w:eastAsia="ar-SA"/>
        </w:rPr>
        <w:t>приміщення за місцем проживання.</w:t>
      </w:r>
    </w:p>
    <w:p w:rsidR="007F3139" w:rsidRDefault="007F3139" w:rsidP="00832C86">
      <w:pPr>
        <w:pStyle w:val="a3"/>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uk-UA" w:eastAsia="ar-SA"/>
        </w:rPr>
      </w:pPr>
      <w:r w:rsidRPr="007F3139">
        <w:rPr>
          <w:rFonts w:ascii="Times New Roman" w:eastAsia="Times New Roman" w:hAnsi="Times New Roman" w:cs="Times New Roman"/>
          <w:sz w:val="24"/>
          <w:szCs w:val="24"/>
          <w:lang w:val="uk-UA" w:eastAsia="ar-SA"/>
        </w:rPr>
        <w:t>Інші фактори, які притаманні для виробничого або житлового об’єкту.</w:t>
      </w:r>
    </w:p>
    <w:p w:rsidR="007F3139" w:rsidRPr="00D056E6" w:rsidRDefault="007F3139" w:rsidP="00832C86">
      <w:pPr>
        <w:pStyle w:val="a3"/>
        <w:autoSpaceDE w:val="0"/>
        <w:autoSpaceDN w:val="0"/>
        <w:adjustRightInd w:val="0"/>
        <w:spacing w:after="0" w:line="240" w:lineRule="auto"/>
        <w:ind w:left="0" w:firstLine="709"/>
        <w:jc w:val="both"/>
        <w:rPr>
          <w:rFonts w:ascii="Times New Roman" w:eastAsia="Times New Roman" w:hAnsi="Times New Roman" w:cs="Times New Roman"/>
          <w:b/>
          <w:i/>
          <w:sz w:val="24"/>
          <w:szCs w:val="24"/>
          <w:lang w:val="uk-UA" w:eastAsia="ar-SA"/>
        </w:rPr>
      </w:pPr>
      <w:r w:rsidRPr="00D056E6">
        <w:rPr>
          <w:rFonts w:ascii="Times New Roman" w:eastAsia="Times New Roman" w:hAnsi="Times New Roman" w:cs="Times New Roman"/>
          <w:b/>
          <w:i/>
          <w:sz w:val="24"/>
          <w:szCs w:val="24"/>
          <w:lang w:val="uk-UA" w:eastAsia="ar-SA"/>
        </w:rPr>
        <w:t>2. Небезпечні фактори на робочому місці або у життєвому середовищі.</w:t>
      </w:r>
    </w:p>
    <w:p w:rsidR="007F3139" w:rsidRPr="00D056E6" w:rsidRDefault="007F3139" w:rsidP="00832C86">
      <w:pPr>
        <w:pStyle w:val="a3"/>
        <w:numPr>
          <w:ilvl w:val="0"/>
          <w:numId w:val="20"/>
        </w:numPr>
        <w:suppressAutoHyphens/>
        <w:spacing w:after="0" w:line="240" w:lineRule="auto"/>
        <w:ind w:left="0" w:firstLine="709"/>
        <w:jc w:val="both"/>
        <w:rPr>
          <w:rFonts w:ascii="Times New Roman" w:eastAsia="Times New Roman" w:hAnsi="Times New Roman" w:cs="Times New Roman"/>
          <w:sz w:val="24"/>
          <w:szCs w:val="24"/>
          <w:lang w:val="uk-UA" w:eastAsia="ar-SA"/>
        </w:rPr>
      </w:pPr>
      <w:r w:rsidRPr="00D056E6">
        <w:rPr>
          <w:rFonts w:ascii="Times New Roman" w:eastAsia="Times New Roman" w:hAnsi="Times New Roman" w:cs="Times New Roman"/>
          <w:sz w:val="24"/>
          <w:szCs w:val="24"/>
          <w:lang w:val="uk-UA" w:eastAsia="ar-SA"/>
        </w:rPr>
        <w:t>Небезпечність транспортних систем. Види транспорту. Джерела</w:t>
      </w:r>
      <w:r w:rsidR="00D056E6" w:rsidRPr="00D056E6">
        <w:rPr>
          <w:rFonts w:ascii="Times New Roman" w:eastAsia="Times New Roman" w:hAnsi="Times New Roman" w:cs="Times New Roman"/>
          <w:sz w:val="24"/>
          <w:szCs w:val="24"/>
          <w:lang w:val="uk-UA" w:eastAsia="ar-SA"/>
        </w:rPr>
        <w:t xml:space="preserve"> </w:t>
      </w:r>
      <w:r w:rsidRPr="00D056E6">
        <w:rPr>
          <w:rFonts w:ascii="Times New Roman" w:eastAsia="Times New Roman" w:hAnsi="Times New Roman" w:cs="Times New Roman"/>
          <w:sz w:val="24"/>
          <w:szCs w:val="24"/>
          <w:lang w:val="uk-UA" w:eastAsia="ar-SA"/>
        </w:rPr>
        <w:t>небезпек. Основні причини нещасних випадків.</w:t>
      </w:r>
    </w:p>
    <w:p w:rsidR="007F3139" w:rsidRPr="00D056E6" w:rsidRDefault="007F3139" w:rsidP="00F91920">
      <w:pPr>
        <w:pStyle w:val="a3"/>
        <w:numPr>
          <w:ilvl w:val="0"/>
          <w:numId w:val="20"/>
        </w:numPr>
        <w:suppressAutoHyphens/>
        <w:spacing w:after="0" w:line="240" w:lineRule="auto"/>
        <w:ind w:left="0" w:firstLine="709"/>
        <w:jc w:val="both"/>
        <w:rPr>
          <w:rFonts w:ascii="Times New Roman" w:eastAsia="Times New Roman" w:hAnsi="Times New Roman" w:cs="Times New Roman"/>
          <w:sz w:val="24"/>
          <w:szCs w:val="24"/>
          <w:lang w:val="uk-UA" w:eastAsia="ar-SA"/>
        </w:rPr>
      </w:pPr>
      <w:r w:rsidRPr="00D056E6">
        <w:rPr>
          <w:rFonts w:ascii="Times New Roman" w:eastAsia="Times New Roman" w:hAnsi="Times New Roman" w:cs="Times New Roman"/>
          <w:sz w:val="24"/>
          <w:szCs w:val="24"/>
          <w:lang w:val="uk-UA" w:eastAsia="ar-SA"/>
        </w:rPr>
        <w:t>Небезпечність енергетичних систем. Характеристика основних</w:t>
      </w:r>
      <w:r w:rsidR="00D056E6" w:rsidRPr="00D056E6">
        <w:rPr>
          <w:rFonts w:ascii="Times New Roman" w:eastAsia="Times New Roman" w:hAnsi="Times New Roman" w:cs="Times New Roman"/>
          <w:sz w:val="24"/>
          <w:szCs w:val="24"/>
          <w:lang w:val="uk-UA" w:eastAsia="ar-SA"/>
        </w:rPr>
        <w:t xml:space="preserve"> </w:t>
      </w:r>
      <w:r w:rsidRPr="00D056E6">
        <w:rPr>
          <w:rFonts w:ascii="Times New Roman" w:eastAsia="Times New Roman" w:hAnsi="Times New Roman" w:cs="Times New Roman"/>
          <w:sz w:val="24"/>
          <w:szCs w:val="24"/>
          <w:lang w:val="uk-UA" w:eastAsia="ar-SA"/>
        </w:rPr>
        <w:t>споживачів електроенергії (сила, вид і частота електричного струму, напруга</w:t>
      </w:r>
      <w:r w:rsidR="00D056E6" w:rsidRPr="00D056E6">
        <w:rPr>
          <w:rFonts w:ascii="Times New Roman" w:eastAsia="Times New Roman" w:hAnsi="Times New Roman" w:cs="Times New Roman"/>
          <w:sz w:val="24"/>
          <w:szCs w:val="24"/>
          <w:lang w:val="uk-UA" w:eastAsia="ar-SA"/>
        </w:rPr>
        <w:t xml:space="preserve"> </w:t>
      </w:r>
      <w:r w:rsidRPr="00D056E6">
        <w:rPr>
          <w:rFonts w:ascii="Times New Roman" w:eastAsia="Times New Roman" w:hAnsi="Times New Roman" w:cs="Times New Roman"/>
          <w:sz w:val="24"/>
          <w:szCs w:val="24"/>
          <w:lang w:val="uk-UA" w:eastAsia="ar-SA"/>
        </w:rPr>
        <w:t>дотику, вид мережі, небезпека враження). Основні причини електричних травм</w:t>
      </w:r>
      <w:r w:rsidR="00D056E6" w:rsidRPr="00D056E6">
        <w:rPr>
          <w:rFonts w:ascii="Times New Roman" w:eastAsia="Times New Roman" w:hAnsi="Times New Roman" w:cs="Times New Roman"/>
          <w:sz w:val="24"/>
          <w:szCs w:val="24"/>
          <w:lang w:val="uk-UA" w:eastAsia="ar-SA"/>
        </w:rPr>
        <w:t xml:space="preserve"> </w:t>
      </w:r>
      <w:r w:rsidRPr="00D056E6">
        <w:rPr>
          <w:rFonts w:ascii="Times New Roman" w:eastAsia="Times New Roman" w:hAnsi="Times New Roman" w:cs="Times New Roman"/>
          <w:sz w:val="24"/>
          <w:szCs w:val="24"/>
          <w:lang w:val="uk-UA" w:eastAsia="ar-SA"/>
        </w:rPr>
        <w:t>(електричних ударів).</w:t>
      </w:r>
    </w:p>
    <w:p w:rsidR="007F3139" w:rsidRPr="00D056E6" w:rsidRDefault="007F3139" w:rsidP="00F91920">
      <w:pPr>
        <w:pStyle w:val="a3"/>
        <w:numPr>
          <w:ilvl w:val="0"/>
          <w:numId w:val="20"/>
        </w:numPr>
        <w:suppressAutoHyphens/>
        <w:spacing w:after="0" w:line="240" w:lineRule="auto"/>
        <w:ind w:left="0" w:firstLine="709"/>
        <w:jc w:val="both"/>
        <w:rPr>
          <w:rFonts w:ascii="Times New Roman" w:eastAsia="Times New Roman" w:hAnsi="Times New Roman" w:cs="Times New Roman"/>
          <w:sz w:val="24"/>
          <w:szCs w:val="24"/>
          <w:lang w:val="uk-UA" w:eastAsia="ar-SA"/>
        </w:rPr>
      </w:pPr>
      <w:r w:rsidRPr="00D056E6">
        <w:rPr>
          <w:rFonts w:ascii="Times New Roman" w:eastAsia="Times New Roman" w:hAnsi="Times New Roman" w:cs="Times New Roman"/>
          <w:sz w:val="24"/>
          <w:szCs w:val="24"/>
          <w:lang w:val="uk-UA" w:eastAsia="ar-SA"/>
        </w:rPr>
        <w:t>Системи опалення, газопостачання, холодного і гарячого</w:t>
      </w:r>
      <w:r w:rsidR="00D056E6" w:rsidRPr="00D056E6">
        <w:rPr>
          <w:rFonts w:ascii="Times New Roman" w:eastAsia="Times New Roman" w:hAnsi="Times New Roman" w:cs="Times New Roman"/>
          <w:sz w:val="24"/>
          <w:szCs w:val="24"/>
          <w:lang w:val="uk-UA" w:eastAsia="ar-SA"/>
        </w:rPr>
        <w:t xml:space="preserve"> </w:t>
      </w:r>
      <w:r w:rsidRPr="00D056E6">
        <w:rPr>
          <w:rFonts w:ascii="Times New Roman" w:eastAsia="Times New Roman" w:hAnsi="Times New Roman" w:cs="Times New Roman"/>
          <w:sz w:val="24"/>
          <w:szCs w:val="24"/>
          <w:lang w:val="uk-UA" w:eastAsia="ar-SA"/>
        </w:rPr>
        <w:t>водопостачання. Небезпечність систем, причини нещасних випадків при їх</w:t>
      </w:r>
      <w:r w:rsidR="00D056E6" w:rsidRPr="00D056E6">
        <w:rPr>
          <w:rFonts w:ascii="Times New Roman" w:eastAsia="Times New Roman" w:hAnsi="Times New Roman" w:cs="Times New Roman"/>
          <w:sz w:val="24"/>
          <w:szCs w:val="24"/>
          <w:lang w:val="uk-UA" w:eastAsia="ar-SA"/>
        </w:rPr>
        <w:t xml:space="preserve"> </w:t>
      </w:r>
      <w:r w:rsidRPr="00D056E6">
        <w:rPr>
          <w:rFonts w:ascii="Times New Roman" w:eastAsia="Times New Roman" w:hAnsi="Times New Roman" w:cs="Times New Roman"/>
          <w:sz w:val="24"/>
          <w:szCs w:val="24"/>
          <w:lang w:val="uk-UA" w:eastAsia="ar-SA"/>
        </w:rPr>
        <w:t>експлуатації.</w:t>
      </w:r>
    </w:p>
    <w:p w:rsidR="007F3139" w:rsidRPr="00D056E6" w:rsidRDefault="007F3139" w:rsidP="00F91920">
      <w:pPr>
        <w:pStyle w:val="a3"/>
        <w:numPr>
          <w:ilvl w:val="0"/>
          <w:numId w:val="20"/>
        </w:numPr>
        <w:suppressAutoHyphens/>
        <w:spacing w:after="0" w:line="240" w:lineRule="auto"/>
        <w:ind w:left="0" w:firstLine="709"/>
        <w:jc w:val="both"/>
        <w:rPr>
          <w:rFonts w:ascii="Times New Roman" w:eastAsia="Times New Roman" w:hAnsi="Times New Roman" w:cs="Times New Roman"/>
          <w:sz w:val="24"/>
          <w:szCs w:val="24"/>
          <w:lang w:val="uk-UA" w:eastAsia="ar-SA"/>
        </w:rPr>
      </w:pPr>
      <w:r w:rsidRPr="00D056E6">
        <w:rPr>
          <w:rFonts w:ascii="Times New Roman" w:eastAsia="Times New Roman" w:hAnsi="Times New Roman" w:cs="Times New Roman"/>
          <w:sz w:val="24"/>
          <w:szCs w:val="24"/>
          <w:lang w:val="uk-UA" w:eastAsia="ar-SA"/>
        </w:rPr>
        <w:t>Каналізаційні системи. Причини травматизму.</w:t>
      </w:r>
    </w:p>
    <w:p w:rsidR="007F3139" w:rsidRPr="00D056E6" w:rsidRDefault="007F3139" w:rsidP="00F91920">
      <w:pPr>
        <w:pStyle w:val="a3"/>
        <w:numPr>
          <w:ilvl w:val="0"/>
          <w:numId w:val="20"/>
        </w:numPr>
        <w:suppressAutoHyphens/>
        <w:spacing w:after="0" w:line="240" w:lineRule="auto"/>
        <w:ind w:left="0" w:firstLine="709"/>
        <w:jc w:val="both"/>
        <w:rPr>
          <w:rFonts w:ascii="Times New Roman" w:eastAsia="Times New Roman" w:hAnsi="Times New Roman" w:cs="Times New Roman"/>
          <w:sz w:val="24"/>
          <w:szCs w:val="24"/>
          <w:lang w:val="uk-UA" w:eastAsia="ar-SA"/>
        </w:rPr>
      </w:pPr>
      <w:r w:rsidRPr="00D056E6">
        <w:rPr>
          <w:rFonts w:ascii="Times New Roman" w:eastAsia="Times New Roman" w:hAnsi="Times New Roman" w:cs="Times New Roman"/>
          <w:sz w:val="24"/>
          <w:szCs w:val="24"/>
          <w:lang w:val="uk-UA" w:eastAsia="ar-SA"/>
        </w:rPr>
        <w:t>Герметичні системи, які знаходяться під тиском. Пристрої і установки.</w:t>
      </w:r>
      <w:r w:rsidR="00D056E6" w:rsidRPr="00D056E6">
        <w:rPr>
          <w:rFonts w:ascii="Times New Roman" w:eastAsia="Times New Roman" w:hAnsi="Times New Roman" w:cs="Times New Roman"/>
          <w:sz w:val="24"/>
          <w:szCs w:val="24"/>
          <w:lang w:val="uk-UA" w:eastAsia="ar-SA"/>
        </w:rPr>
        <w:t xml:space="preserve"> </w:t>
      </w:r>
      <w:r w:rsidRPr="00D056E6">
        <w:rPr>
          <w:rFonts w:ascii="Times New Roman" w:eastAsia="Times New Roman" w:hAnsi="Times New Roman" w:cs="Times New Roman"/>
          <w:sz w:val="24"/>
          <w:szCs w:val="24"/>
          <w:lang w:val="uk-UA" w:eastAsia="ar-SA"/>
        </w:rPr>
        <w:t>Причини розгерметизації.</w:t>
      </w:r>
    </w:p>
    <w:p w:rsidR="007F3139" w:rsidRPr="00D056E6" w:rsidRDefault="007F3139" w:rsidP="00F91920">
      <w:pPr>
        <w:pStyle w:val="a3"/>
        <w:numPr>
          <w:ilvl w:val="0"/>
          <w:numId w:val="20"/>
        </w:numPr>
        <w:suppressAutoHyphens/>
        <w:spacing w:after="0" w:line="240" w:lineRule="auto"/>
        <w:ind w:left="0" w:firstLine="709"/>
        <w:jc w:val="both"/>
        <w:rPr>
          <w:rFonts w:ascii="Times New Roman" w:eastAsia="Times New Roman" w:hAnsi="Times New Roman" w:cs="Times New Roman"/>
          <w:sz w:val="24"/>
          <w:szCs w:val="24"/>
          <w:lang w:val="uk-UA" w:eastAsia="ar-SA"/>
        </w:rPr>
      </w:pPr>
      <w:r w:rsidRPr="00D056E6">
        <w:rPr>
          <w:rFonts w:ascii="Times New Roman" w:eastAsia="Times New Roman" w:hAnsi="Times New Roman" w:cs="Times New Roman"/>
          <w:sz w:val="24"/>
          <w:szCs w:val="24"/>
          <w:lang w:val="uk-UA" w:eastAsia="ar-SA"/>
        </w:rPr>
        <w:t>Небезпечні фактори при виконанні будівельних робіт, пов’язані з</w:t>
      </w:r>
      <w:r w:rsidR="00D056E6" w:rsidRPr="00D056E6">
        <w:rPr>
          <w:rFonts w:ascii="Times New Roman" w:eastAsia="Times New Roman" w:hAnsi="Times New Roman" w:cs="Times New Roman"/>
          <w:sz w:val="24"/>
          <w:szCs w:val="24"/>
          <w:lang w:val="uk-UA" w:eastAsia="ar-SA"/>
        </w:rPr>
        <w:t xml:space="preserve"> </w:t>
      </w:r>
      <w:r w:rsidRPr="00D056E6">
        <w:rPr>
          <w:rFonts w:ascii="Times New Roman" w:eastAsia="Times New Roman" w:hAnsi="Times New Roman" w:cs="Times New Roman"/>
          <w:sz w:val="24"/>
          <w:szCs w:val="24"/>
          <w:lang w:val="uk-UA" w:eastAsia="ar-SA"/>
        </w:rPr>
        <w:t>експлуатацією машин і механізмів тощо.</w:t>
      </w:r>
    </w:p>
    <w:p w:rsidR="007F3139" w:rsidRPr="00D056E6" w:rsidRDefault="007F3139" w:rsidP="00F91920">
      <w:pPr>
        <w:pStyle w:val="a3"/>
        <w:numPr>
          <w:ilvl w:val="0"/>
          <w:numId w:val="20"/>
        </w:numPr>
        <w:suppressAutoHyphens/>
        <w:spacing w:after="0" w:line="240" w:lineRule="auto"/>
        <w:ind w:left="0" w:firstLine="709"/>
        <w:jc w:val="both"/>
        <w:rPr>
          <w:rFonts w:ascii="Times New Roman" w:eastAsia="Times New Roman" w:hAnsi="Times New Roman" w:cs="Times New Roman"/>
          <w:sz w:val="24"/>
          <w:szCs w:val="24"/>
          <w:lang w:val="uk-UA" w:eastAsia="ar-SA"/>
        </w:rPr>
      </w:pPr>
      <w:r w:rsidRPr="00D056E6">
        <w:rPr>
          <w:rFonts w:ascii="Times New Roman" w:eastAsia="Times New Roman" w:hAnsi="Times New Roman" w:cs="Times New Roman"/>
          <w:sz w:val="24"/>
          <w:szCs w:val="24"/>
          <w:lang w:val="uk-UA" w:eastAsia="ar-SA"/>
        </w:rPr>
        <w:t>Пожежна небезпека. Причини і найбільш вірогідні місця виникнення пожеж.</w:t>
      </w:r>
    </w:p>
    <w:p w:rsidR="00D056E6" w:rsidRDefault="00D056E6" w:rsidP="00F91920">
      <w:pPr>
        <w:suppressAutoHyphens/>
        <w:spacing w:after="0" w:line="240" w:lineRule="auto"/>
        <w:ind w:firstLine="709"/>
        <w:jc w:val="both"/>
        <w:rPr>
          <w:rFonts w:ascii="Times New Roman" w:eastAsia="Times New Roman" w:hAnsi="Times New Roman" w:cs="Times New Roman"/>
          <w:b/>
          <w:sz w:val="24"/>
          <w:szCs w:val="24"/>
          <w:lang w:val="uk-UA" w:eastAsia="ar-SA"/>
        </w:rPr>
      </w:pPr>
    </w:p>
    <w:p w:rsidR="0072390F" w:rsidRPr="007763DB" w:rsidRDefault="0072390F" w:rsidP="0072390F">
      <w:pPr>
        <w:widowControl w:val="0"/>
        <w:autoSpaceDE w:val="0"/>
        <w:autoSpaceDN w:val="0"/>
        <w:spacing w:after="0" w:line="240" w:lineRule="auto"/>
        <w:ind w:firstLine="709"/>
        <w:jc w:val="center"/>
        <w:rPr>
          <w:rFonts w:ascii="Times New Roman" w:eastAsia="Times New Roman" w:hAnsi="Times New Roman" w:cs="Times New Roman"/>
          <w:b/>
          <w:sz w:val="24"/>
          <w:szCs w:val="24"/>
          <w:lang w:val="uk-UA"/>
        </w:rPr>
      </w:pPr>
      <w:r w:rsidRPr="007763DB">
        <w:rPr>
          <w:rFonts w:ascii="Times New Roman" w:eastAsia="Times New Roman" w:hAnsi="Times New Roman" w:cs="Times New Roman"/>
          <w:b/>
          <w:sz w:val="24"/>
          <w:szCs w:val="24"/>
          <w:lang w:val="uk-UA"/>
        </w:rPr>
        <w:t>Інформальна/неформальна</w:t>
      </w:r>
      <w:r w:rsidRPr="007763DB">
        <w:rPr>
          <w:rFonts w:ascii="Times New Roman" w:eastAsia="Times New Roman" w:hAnsi="Times New Roman" w:cs="Times New Roman"/>
          <w:b/>
          <w:spacing w:val="-6"/>
          <w:sz w:val="24"/>
          <w:szCs w:val="24"/>
          <w:lang w:val="uk-UA"/>
        </w:rPr>
        <w:t xml:space="preserve"> </w:t>
      </w:r>
      <w:r w:rsidRPr="007763DB">
        <w:rPr>
          <w:rFonts w:ascii="Times New Roman" w:eastAsia="Times New Roman" w:hAnsi="Times New Roman" w:cs="Times New Roman"/>
          <w:b/>
          <w:sz w:val="24"/>
          <w:szCs w:val="24"/>
          <w:lang w:val="uk-UA"/>
        </w:rPr>
        <w:t>освіта</w:t>
      </w:r>
    </w:p>
    <w:p w:rsidR="0072390F" w:rsidRPr="007763DB" w:rsidRDefault="0072390F" w:rsidP="0072390F">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bookmarkStart w:id="0" w:name="Програмою_передбачена_можливість_реалізу"/>
      <w:bookmarkEnd w:id="0"/>
      <w:r w:rsidRPr="007763DB">
        <w:rPr>
          <w:rFonts w:ascii="Times New Roman" w:eastAsia="Times New Roman" w:hAnsi="Times New Roman" w:cs="Times New Roman"/>
          <w:sz w:val="24"/>
          <w:szCs w:val="24"/>
          <w:lang w:val="uk-UA"/>
        </w:rPr>
        <w:t>Програмою</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передбачена</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можливість</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реалізувати</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власну</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індивідуальну</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освітню</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траєкторію</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і</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отримати</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програмні</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результати</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працюючи</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шляхом</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виконання</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як</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запропонованих</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різнорівневих</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завдань</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так</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і</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проходячи</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навчання</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на</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інших</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освітніх</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платформах.</w:t>
      </w:r>
      <w:r w:rsidRPr="007763DB">
        <w:rPr>
          <w:rFonts w:ascii="Times New Roman" w:eastAsia="Times New Roman" w:hAnsi="Times New Roman" w:cs="Times New Roman"/>
          <w:spacing w:val="-2"/>
          <w:sz w:val="24"/>
          <w:szCs w:val="24"/>
          <w:lang w:val="uk-UA"/>
        </w:rPr>
        <w:t xml:space="preserve"> </w:t>
      </w:r>
      <w:r w:rsidRPr="007763DB">
        <w:rPr>
          <w:rFonts w:ascii="Times New Roman" w:eastAsia="Times New Roman" w:hAnsi="Times New Roman" w:cs="Times New Roman"/>
          <w:sz w:val="24"/>
          <w:szCs w:val="24"/>
          <w:lang w:val="uk-UA"/>
        </w:rPr>
        <w:t>Для</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цього</w:t>
      </w:r>
      <w:r w:rsidRPr="007763DB">
        <w:rPr>
          <w:rFonts w:ascii="Times New Roman" w:eastAsia="Times New Roman" w:hAnsi="Times New Roman" w:cs="Times New Roman"/>
          <w:spacing w:val="-1"/>
          <w:sz w:val="24"/>
          <w:szCs w:val="24"/>
          <w:lang w:val="uk-UA"/>
        </w:rPr>
        <w:t xml:space="preserve"> </w:t>
      </w:r>
      <w:r w:rsidRPr="007763DB">
        <w:rPr>
          <w:rFonts w:ascii="Times New Roman" w:eastAsia="Times New Roman" w:hAnsi="Times New Roman" w:cs="Times New Roman"/>
          <w:sz w:val="24"/>
          <w:szCs w:val="24"/>
          <w:lang w:val="uk-UA"/>
        </w:rPr>
        <w:t>ви</w:t>
      </w:r>
      <w:r w:rsidRPr="007763DB">
        <w:rPr>
          <w:rFonts w:ascii="Times New Roman" w:eastAsia="Times New Roman" w:hAnsi="Times New Roman" w:cs="Times New Roman"/>
          <w:spacing w:val="-2"/>
          <w:sz w:val="24"/>
          <w:szCs w:val="24"/>
          <w:lang w:val="uk-UA"/>
        </w:rPr>
        <w:t xml:space="preserve"> </w:t>
      </w:r>
      <w:r w:rsidRPr="007763DB">
        <w:rPr>
          <w:rFonts w:ascii="Times New Roman" w:eastAsia="Times New Roman" w:hAnsi="Times New Roman" w:cs="Times New Roman"/>
          <w:sz w:val="24"/>
          <w:szCs w:val="24"/>
          <w:lang w:val="uk-UA"/>
        </w:rPr>
        <w:t>здійснюєте такі кроки:</w:t>
      </w:r>
    </w:p>
    <w:p w:rsidR="0072390F" w:rsidRPr="007763DB" w:rsidRDefault="0072390F" w:rsidP="0072390F">
      <w:pPr>
        <w:widowControl w:val="0"/>
        <w:numPr>
          <w:ilvl w:val="0"/>
          <w:numId w:val="31"/>
        </w:numPr>
        <w:tabs>
          <w:tab w:val="left" w:pos="0"/>
        </w:tabs>
        <w:autoSpaceDE w:val="0"/>
        <w:autoSpaceDN w:val="0"/>
        <w:spacing w:after="0" w:line="240" w:lineRule="auto"/>
        <w:ind w:left="0" w:firstLine="709"/>
        <w:jc w:val="both"/>
        <w:rPr>
          <w:rFonts w:ascii="Times New Roman" w:eastAsia="Times New Roman" w:hAnsi="Times New Roman" w:cs="Times New Roman"/>
          <w:sz w:val="24"/>
          <w:lang w:val="uk-UA"/>
        </w:rPr>
      </w:pPr>
      <w:bookmarkStart w:id="1" w:name="1._Обираєте_одну_із_запропонованих_платф"/>
      <w:bookmarkEnd w:id="1"/>
      <w:r w:rsidRPr="007763DB">
        <w:rPr>
          <w:rFonts w:ascii="Times New Roman" w:eastAsia="Times New Roman" w:hAnsi="Times New Roman" w:cs="Times New Roman"/>
          <w:sz w:val="24"/>
          <w:lang w:val="uk-UA"/>
        </w:rPr>
        <w:t>Обираєте</w:t>
      </w:r>
      <w:r w:rsidRPr="007763DB">
        <w:rPr>
          <w:rFonts w:ascii="Times New Roman" w:eastAsia="Times New Roman" w:hAnsi="Times New Roman" w:cs="Times New Roman"/>
          <w:spacing w:val="-6"/>
          <w:sz w:val="24"/>
          <w:lang w:val="uk-UA"/>
        </w:rPr>
        <w:t xml:space="preserve"> </w:t>
      </w:r>
      <w:r w:rsidRPr="007763DB">
        <w:rPr>
          <w:rFonts w:ascii="Times New Roman" w:eastAsia="Times New Roman" w:hAnsi="Times New Roman" w:cs="Times New Roman"/>
          <w:sz w:val="24"/>
          <w:lang w:val="uk-UA"/>
        </w:rPr>
        <w:t>одну</w:t>
      </w:r>
      <w:r w:rsidRPr="007763DB">
        <w:rPr>
          <w:rFonts w:ascii="Times New Roman" w:eastAsia="Times New Roman" w:hAnsi="Times New Roman" w:cs="Times New Roman"/>
          <w:spacing w:val="-4"/>
          <w:sz w:val="24"/>
          <w:lang w:val="uk-UA"/>
        </w:rPr>
        <w:t xml:space="preserve"> </w:t>
      </w:r>
      <w:r w:rsidRPr="007763DB">
        <w:rPr>
          <w:rFonts w:ascii="Times New Roman" w:eastAsia="Times New Roman" w:hAnsi="Times New Roman" w:cs="Times New Roman"/>
          <w:sz w:val="24"/>
          <w:lang w:val="uk-UA"/>
        </w:rPr>
        <w:t>із</w:t>
      </w:r>
      <w:r w:rsidRPr="007763DB">
        <w:rPr>
          <w:rFonts w:ascii="Times New Roman" w:eastAsia="Times New Roman" w:hAnsi="Times New Roman" w:cs="Times New Roman"/>
          <w:spacing w:val="-5"/>
          <w:sz w:val="24"/>
          <w:lang w:val="uk-UA"/>
        </w:rPr>
        <w:t xml:space="preserve"> </w:t>
      </w:r>
      <w:r w:rsidRPr="007763DB">
        <w:rPr>
          <w:rFonts w:ascii="Times New Roman" w:eastAsia="Times New Roman" w:hAnsi="Times New Roman" w:cs="Times New Roman"/>
          <w:sz w:val="24"/>
          <w:lang w:val="uk-UA"/>
        </w:rPr>
        <w:t>запропонованих</w:t>
      </w:r>
      <w:r w:rsidRPr="007763DB">
        <w:rPr>
          <w:rFonts w:ascii="Times New Roman" w:eastAsia="Times New Roman" w:hAnsi="Times New Roman" w:cs="Times New Roman"/>
          <w:spacing w:val="-4"/>
          <w:sz w:val="24"/>
          <w:lang w:val="uk-UA"/>
        </w:rPr>
        <w:t xml:space="preserve"> </w:t>
      </w:r>
      <w:r w:rsidRPr="007763DB">
        <w:rPr>
          <w:rFonts w:ascii="Times New Roman" w:eastAsia="Times New Roman" w:hAnsi="Times New Roman" w:cs="Times New Roman"/>
          <w:sz w:val="24"/>
          <w:lang w:val="uk-UA"/>
        </w:rPr>
        <w:t>платформ.</w:t>
      </w:r>
    </w:p>
    <w:p w:rsidR="0072390F" w:rsidRPr="007763DB" w:rsidRDefault="0072390F" w:rsidP="0072390F">
      <w:pPr>
        <w:widowControl w:val="0"/>
        <w:numPr>
          <w:ilvl w:val="0"/>
          <w:numId w:val="31"/>
        </w:numPr>
        <w:tabs>
          <w:tab w:val="left" w:pos="0"/>
        </w:tabs>
        <w:autoSpaceDE w:val="0"/>
        <w:autoSpaceDN w:val="0"/>
        <w:spacing w:after="0" w:line="240" w:lineRule="auto"/>
        <w:ind w:left="0" w:firstLine="709"/>
        <w:jc w:val="both"/>
        <w:rPr>
          <w:rFonts w:ascii="Times New Roman" w:eastAsia="Times New Roman" w:hAnsi="Times New Roman" w:cs="Times New Roman"/>
          <w:sz w:val="24"/>
          <w:lang w:val="uk-UA"/>
        </w:rPr>
      </w:pPr>
      <w:bookmarkStart w:id="2" w:name="2._Успішно_проходите_навчання_та_отримує"/>
      <w:bookmarkEnd w:id="2"/>
      <w:r w:rsidRPr="007763DB">
        <w:rPr>
          <w:rFonts w:ascii="Times New Roman" w:eastAsia="Times New Roman" w:hAnsi="Times New Roman" w:cs="Times New Roman"/>
          <w:sz w:val="24"/>
          <w:lang w:val="uk-UA"/>
        </w:rPr>
        <w:t>Успішно</w:t>
      </w:r>
      <w:r w:rsidRPr="007763DB">
        <w:rPr>
          <w:rFonts w:ascii="Times New Roman" w:eastAsia="Times New Roman" w:hAnsi="Times New Roman" w:cs="Times New Roman"/>
          <w:spacing w:val="-6"/>
          <w:sz w:val="24"/>
          <w:lang w:val="uk-UA"/>
        </w:rPr>
        <w:t xml:space="preserve"> </w:t>
      </w:r>
      <w:r w:rsidRPr="007763DB">
        <w:rPr>
          <w:rFonts w:ascii="Times New Roman" w:eastAsia="Times New Roman" w:hAnsi="Times New Roman" w:cs="Times New Roman"/>
          <w:sz w:val="24"/>
          <w:lang w:val="uk-UA"/>
        </w:rPr>
        <w:t>проходите</w:t>
      </w:r>
      <w:r w:rsidRPr="007763DB">
        <w:rPr>
          <w:rFonts w:ascii="Times New Roman" w:eastAsia="Times New Roman" w:hAnsi="Times New Roman" w:cs="Times New Roman"/>
          <w:spacing w:val="-5"/>
          <w:sz w:val="24"/>
          <w:lang w:val="uk-UA"/>
        </w:rPr>
        <w:t xml:space="preserve"> </w:t>
      </w:r>
      <w:r w:rsidRPr="007763DB">
        <w:rPr>
          <w:rFonts w:ascii="Times New Roman" w:eastAsia="Times New Roman" w:hAnsi="Times New Roman" w:cs="Times New Roman"/>
          <w:sz w:val="24"/>
          <w:lang w:val="uk-UA"/>
        </w:rPr>
        <w:t>навчання</w:t>
      </w:r>
      <w:r w:rsidRPr="007763DB">
        <w:rPr>
          <w:rFonts w:ascii="Times New Roman" w:eastAsia="Times New Roman" w:hAnsi="Times New Roman" w:cs="Times New Roman"/>
          <w:spacing w:val="-6"/>
          <w:sz w:val="24"/>
          <w:lang w:val="uk-UA"/>
        </w:rPr>
        <w:t xml:space="preserve"> </w:t>
      </w:r>
      <w:r w:rsidRPr="007763DB">
        <w:rPr>
          <w:rFonts w:ascii="Times New Roman" w:eastAsia="Times New Roman" w:hAnsi="Times New Roman" w:cs="Times New Roman"/>
          <w:sz w:val="24"/>
          <w:lang w:val="uk-UA"/>
        </w:rPr>
        <w:t>та</w:t>
      </w:r>
      <w:r w:rsidRPr="007763DB">
        <w:rPr>
          <w:rFonts w:ascii="Times New Roman" w:eastAsia="Times New Roman" w:hAnsi="Times New Roman" w:cs="Times New Roman"/>
          <w:spacing w:val="-5"/>
          <w:sz w:val="24"/>
          <w:lang w:val="uk-UA"/>
        </w:rPr>
        <w:t xml:space="preserve"> </w:t>
      </w:r>
      <w:r w:rsidRPr="007763DB">
        <w:rPr>
          <w:rFonts w:ascii="Times New Roman" w:eastAsia="Times New Roman" w:hAnsi="Times New Roman" w:cs="Times New Roman"/>
          <w:sz w:val="24"/>
          <w:lang w:val="uk-UA"/>
        </w:rPr>
        <w:t>отримуєте</w:t>
      </w:r>
      <w:r w:rsidRPr="007763DB">
        <w:rPr>
          <w:rFonts w:ascii="Times New Roman" w:eastAsia="Times New Roman" w:hAnsi="Times New Roman" w:cs="Times New Roman"/>
          <w:spacing w:val="-5"/>
          <w:sz w:val="24"/>
          <w:lang w:val="uk-UA"/>
        </w:rPr>
        <w:t xml:space="preserve"> </w:t>
      </w:r>
      <w:r w:rsidRPr="007763DB">
        <w:rPr>
          <w:rFonts w:ascii="Times New Roman" w:eastAsia="Times New Roman" w:hAnsi="Times New Roman" w:cs="Times New Roman"/>
          <w:sz w:val="24"/>
          <w:lang w:val="uk-UA"/>
        </w:rPr>
        <w:t>сертифікат</w:t>
      </w:r>
    </w:p>
    <w:p w:rsidR="0072390F" w:rsidRPr="007763DB" w:rsidRDefault="0072390F" w:rsidP="0072390F">
      <w:pPr>
        <w:widowControl w:val="0"/>
        <w:numPr>
          <w:ilvl w:val="0"/>
          <w:numId w:val="31"/>
        </w:numPr>
        <w:tabs>
          <w:tab w:val="left" w:pos="0"/>
        </w:tabs>
        <w:autoSpaceDE w:val="0"/>
        <w:autoSpaceDN w:val="0"/>
        <w:spacing w:after="0" w:line="240" w:lineRule="auto"/>
        <w:ind w:left="0" w:firstLine="709"/>
        <w:jc w:val="both"/>
        <w:rPr>
          <w:rFonts w:ascii="Times New Roman" w:eastAsia="Times New Roman" w:hAnsi="Times New Roman" w:cs="Times New Roman"/>
          <w:sz w:val="24"/>
          <w:lang w:val="uk-UA"/>
        </w:rPr>
      </w:pPr>
      <w:bookmarkStart w:id="3" w:name="3._Завантажуєте_сертифікат_"/>
      <w:bookmarkEnd w:id="3"/>
      <w:r w:rsidRPr="007763DB">
        <w:rPr>
          <w:rFonts w:ascii="Times New Roman" w:eastAsia="Times New Roman" w:hAnsi="Times New Roman" w:cs="Times New Roman"/>
          <w:spacing w:val="-1"/>
          <w:sz w:val="24"/>
          <w:lang w:val="uk-UA"/>
        </w:rPr>
        <w:t>Завантажуєте</w:t>
      </w:r>
      <w:r w:rsidRPr="007763DB">
        <w:rPr>
          <w:rFonts w:ascii="Times New Roman" w:eastAsia="Times New Roman" w:hAnsi="Times New Roman" w:cs="Times New Roman"/>
          <w:spacing w:val="-10"/>
          <w:sz w:val="24"/>
          <w:lang w:val="uk-UA"/>
        </w:rPr>
        <w:t xml:space="preserve"> </w:t>
      </w:r>
      <w:r w:rsidRPr="007763DB">
        <w:rPr>
          <w:rFonts w:ascii="Times New Roman" w:eastAsia="Times New Roman" w:hAnsi="Times New Roman" w:cs="Times New Roman"/>
          <w:sz w:val="24"/>
          <w:lang w:val="uk-UA"/>
        </w:rPr>
        <w:t>сертифікат</w:t>
      </w:r>
    </w:p>
    <w:p w:rsidR="0072390F" w:rsidRPr="007763DB" w:rsidRDefault="0072390F" w:rsidP="0072390F">
      <w:pPr>
        <w:widowControl w:val="0"/>
        <w:numPr>
          <w:ilvl w:val="0"/>
          <w:numId w:val="31"/>
        </w:numPr>
        <w:tabs>
          <w:tab w:val="left" w:pos="0"/>
        </w:tabs>
        <w:autoSpaceDE w:val="0"/>
        <w:autoSpaceDN w:val="0"/>
        <w:spacing w:after="0" w:line="240" w:lineRule="auto"/>
        <w:ind w:left="0" w:firstLine="709"/>
        <w:jc w:val="both"/>
        <w:rPr>
          <w:rFonts w:ascii="Times New Roman" w:eastAsia="Times New Roman" w:hAnsi="Times New Roman" w:cs="Times New Roman"/>
          <w:sz w:val="24"/>
          <w:lang w:val="uk-UA"/>
        </w:rPr>
      </w:pPr>
      <w:bookmarkStart w:id="4" w:name="4._Пишете_заяву_та_завантажуєте_її"/>
      <w:bookmarkEnd w:id="4"/>
      <w:r w:rsidRPr="007763DB">
        <w:rPr>
          <w:rFonts w:ascii="Times New Roman" w:eastAsia="Times New Roman" w:hAnsi="Times New Roman" w:cs="Times New Roman"/>
          <w:sz w:val="24"/>
          <w:lang w:val="uk-UA"/>
        </w:rPr>
        <w:t>Пишете</w:t>
      </w:r>
      <w:r w:rsidRPr="007763DB">
        <w:rPr>
          <w:rFonts w:ascii="Times New Roman" w:eastAsia="Times New Roman" w:hAnsi="Times New Roman" w:cs="Times New Roman"/>
          <w:spacing w:val="-6"/>
          <w:sz w:val="24"/>
          <w:lang w:val="uk-UA"/>
        </w:rPr>
        <w:t xml:space="preserve"> </w:t>
      </w:r>
      <w:r w:rsidRPr="007763DB">
        <w:rPr>
          <w:rFonts w:ascii="Times New Roman" w:eastAsia="Times New Roman" w:hAnsi="Times New Roman" w:cs="Times New Roman"/>
          <w:sz w:val="24"/>
          <w:lang w:val="uk-UA"/>
        </w:rPr>
        <w:t>заяву</w:t>
      </w:r>
      <w:r w:rsidRPr="007763DB">
        <w:rPr>
          <w:rFonts w:ascii="Times New Roman" w:eastAsia="Times New Roman" w:hAnsi="Times New Roman" w:cs="Times New Roman"/>
          <w:spacing w:val="-4"/>
          <w:sz w:val="24"/>
          <w:lang w:val="uk-UA"/>
        </w:rPr>
        <w:t xml:space="preserve"> </w:t>
      </w:r>
      <w:r w:rsidRPr="007763DB">
        <w:rPr>
          <w:rFonts w:ascii="Times New Roman" w:eastAsia="Times New Roman" w:hAnsi="Times New Roman" w:cs="Times New Roman"/>
          <w:sz w:val="24"/>
          <w:lang w:val="uk-UA"/>
        </w:rPr>
        <w:t>та</w:t>
      </w:r>
      <w:r w:rsidRPr="007763DB">
        <w:rPr>
          <w:rFonts w:ascii="Times New Roman" w:eastAsia="Times New Roman" w:hAnsi="Times New Roman" w:cs="Times New Roman"/>
          <w:spacing w:val="-5"/>
          <w:sz w:val="24"/>
          <w:lang w:val="uk-UA"/>
        </w:rPr>
        <w:t xml:space="preserve"> </w:t>
      </w:r>
      <w:r w:rsidRPr="007763DB">
        <w:rPr>
          <w:rFonts w:ascii="Times New Roman" w:eastAsia="Times New Roman" w:hAnsi="Times New Roman" w:cs="Times New Roman"/>
          <w:sz w:val="24"/>
          <w:lang w:val="uk-UA"/>
        </w:rPr>
        <w:t>завантажуєте</w:t>
      </w:r>
      <w:r w:rsidRPr="007763DB">
        <w:rPr>
          <w:rFonts w:ascii="Times New Roman" w:eastAsia="Times New Roman" w:hAnsi="Times New Roman" w:cs="Times New Roman"/>
          <w:spacing w:val="-5"/>
          <w:sz w:val="24"/>
          <w:lang w:val="uk-UA"/>
        </w:rPr>
        <w:t xml:space="preserve"> </w:t>
      </w:r>
      <w:r w:rsidRPr="007763DB">
        <w:rPr>
          <w:rFonts w:ascii="Times New Roman" w:eastAsia="Times New Roman" w:hAnsi="Times New Roman" w:cs="Times New Roman"/>
          <w:sz w:val="24"/>
          <w:lang w:val="uk-UA"/>
        </w:rPr>
        <w:t>її</w:t>
      </w:r>
    </w:p>
    <w:p w:rsidR="0072390F" w:rsidRPr="007763DB" w:rsidRDefault="0072390F" w:rsidP="0072390F">
      <w:pPr>
        <w:widowControl w:val="0"/>
        <w:numPr>
          <w:ilvl w:val="0"/>
          <w:numId w:val="31"/>
        </w:numPr>
        <w:tabs>
          <w:tab w:val="left" w:pos="0"/>
        </w:tabs>
        <w:autoSpaceDE w:val="0"/>
        <w:autoSpaceDN w:val="0"/>
        <w:spacing w:after="0" w:line="240" w:lineRule="auto"/>
        <w:ind w:left="0" w:firstLine="709"/>
        <w:jc w:val="both"/>
        <w:rPr>
          <w:rFonts w:ascii="Times New Roman" w:eastAsia="Times New Roman" w:hAnsi="Times New Roman" w:cs="Times New Roman"/>
          <w:sz w:val="24"/>
          <w:lang w:val="uk-UA"/>
        </w:rPr>
      </w:pPr>
      <w:bookmarkStart w:id="5" w:name="5._Заповнюєте_декларацію_та_очікуєте_на_"/>
      <w:bookmarkEnd w:id="5"/>
      <w:r w:rsidRPr="007763DB">
        <w:rPr>
          <w:rFonts w:ascii="Times New Roman" w:eastAsia="Times New Roman" w:hAnsi="Times New Roman" w:cs="Times New Roman"/>
          <w:sz w:val="24"/>
          <w:lang w:val="uk-UA"/>
        </w:rPr>
        <w:t>Заповнюєте</w:t>
      </w:r>
      <w:r w:rsidRPr="007763DB">
        <w:rPr>
          <w:rFonts w:ascii="Times New Roman" w:eastAsia="Times New Roman" w:hAnsi="Times New Roman" w:cs="Times New Roman"/>
          <w:spacing w:val="-4"/>
          <w:sz w:val="24"/>
          <w:lang w:val="uk-UA"/>
        </w:rPr>
        <w:t xml:space="preserve"> </w:t>
      </w:r>
      <w:r w:rsidRPr="007763DB">
        <w:rPr>
          <w:rFonts w:ascii="Times New Roman" w:eastAsia="Times New Roman" w:hAnsi="Times New Roman" w:cs="Times New Roman"/>
          <w:sz w:val="24"/>
          <w:lang w:val="uk-UA"/>
        </w:rPr>
        <w:t>декларацію</w:t>
      </w:r>
      <w:r w:rsidRPr="007763DB">
        <w:rPr>
          <w:rFonts w:ascii="Times New Roman" w:eastAsia="Times New Roman" w:hAnsi="Times New Roman" w:cs="Times New Roman"/>
          <w:spacing w:val="-4"/>
          <w:sz w:val="24"/>
          <w:lang w:val="uk-UA"/>
        </w:rPr>
        <w:t xml:space="preserve"> </w:t>
      </w:r>
      <w:r w:rsidRPr="007763DB">
        <w:rPr>
          <w:rFonts w:ascii="Times New Roman" w:eastAsia="Times New Roman" w:hAnsi="Times New Roman" w:cs="Times New Roman"/>
          <w:sz w:val="24"/>
          <w:lang w:val="uk-UA"/>
        </w:rPr>
        <w:t>та</w:t>
      </w:r>
      <w:r w:rsidRPr="007763DB">
        <w:rPr>
          <w:rFonts w:ascii="Times New Roman" w:eastAsia="Times New Roman" w:hAnsi="Times New Roman" w:cs="Times New Roman"/>
          <w:spacing w:val="-3"/>
          <w:sz w:val="24"/>
          <w:lang w:val="uk-UA"/>
        </w:rPr>
        <w:t xml:space="preserve"> </w:t>
      </w:r>
      <w:r w:rsidRPr="007763DB">
        <w:rPr>
          <w:rFonts w:ascii="Times New Roman" w:eastAsia="Times New Roman" w:hAnsi="Times New Roman" w:cs="Times New Roman"/>
          <w:sz w:val="24"/>
          <w:lang w:val="uk-UA"/>
        </w:rPr>
        <w:t>очікуєте</w:t>
      </w:r>
      <w:r w:rsidRPr="007763DB">
        <w:rPr>
          <w:rFonts w:ascii="Times New Roman" w:eastAsia="Times New Roman" w:hAnsi="Times New Roman" w:cs="Times New Roman"/>
          <w:spacing w:val="-3"/>
          <w:sz w:val="24"/>
          <w:lang w:val="uk-UA"/>
        </w:rPr>
        <w:t xml:space="preserve"> </w:t>
      </w:r>
      <w:r w:rsidRPr="007763DB">
        <w:rPr>
          <w:rFonts w:ascii="Times New Roman" w:eastAsia="Times New Roman" w:hAnsi="Times New Roman" w:cs="Times New Roman"/>
          <w:sz w:val="24"/>
          <w:lang w:val="uk-UA"/>
        </w:rPr>
        <w:t>на</w:t>
      </w:r>
      <w:r w:rsidRPr="007763DB">
        <w:rPr>
          <w:rFonts w:ascii="Times New Roman" w:eastAsia="Times New Roman" w:hAnsi="Times New Roman" w:cs="Times New Roman"/>
          <w:spacing w:val="-4"/>
          <w:sz w:val="24"/>
          <w:lang w:val="uk-UA"/>
        </w:rPr>
        <w:t xml:space="preserve"> </w:t>
      </w:r>
      <w:r w:rsidRPr="007763DB">
        <w:rPr>
          <w:rFonts w:ascii="Times New Roman" w:eastAsia="Times New Roman" w:hAnsi="Times New Roman" w:cs="Times New Roman"/>
          <w:sz w:val="24"/>
          <w:lang w:val="uk-UA"/>
        </w:rPr>
        <w:t>розгляд</w:t>
      </w:r>
      <w:r w:rsidRPr="007763DB">
        <w:rPr>
          <w:rFonts w:ascii="Times New Roman" w:eastAsia="Times New Roman" w:hAnsi="Times New Roman" w:cs="Times New Roman"/>
          <w:spacing w:val="-3"/>
          <w:sz w:val="24"/>
          <w:lang w:val="uk-UA"/>
        </w:rPr>
        <w:t xml:space="preserve"> </w:t>
      </w:r>
      <w:r w:rsidRPr="007763DB">
        <w:rPr>
          <w:rFonts w:ascii="Times New Roman" w:eastAsia="Times New Roman" w:hAnsi="Times New Roman" w:cs="Times New Roman"/>
          <w:sz w:val="24"/>
          <w:lang w:val="uk-UA"/>
        </w:rPr>
        <w:t>комісії</w:t>
      </w:r>
      <w:r w:rsidRPr="007763DB">
        <w:rPr>
          <w:rFonts w:ascii="Times New Roman" w:eastAsia="Times New Roman" w:hAnsi="Times New Roman" w:cs="Times New Roman"/>
          <w:spacing w:val="-3"/>
          <w:sz w:val="24"/>
          <w:lang w:val="uk-UA"/>
        </w:rPr>
        <w:t xml:space="preserve"> </w:t>
      </w:r>
      <w:r w:rsidRPr="007763DB">
        <w:rPr>
          <w:rFonts w:ascii="Times New Roman" w:eastAsia="Times New Roman" w:hAnsi="Times New Roman" w:cs="Times New Roman"/>
          <w:sz w:val="24"/>
          <w:lang w:val="uk-UA"/>
        </w:rPr>
        <w:t>про</w:t>
      </w:r>
      <w:r w:rsidRPr="007763DB">
        <w:rPr>
          <w:rFonts w:ascii="Times New Roman" w:eastAsia="Times New Roman" w:hAnsi="Times New Roman" w:cs="Times New Roman"/>
          <w:spacing w:val="-4"/>
          <w:sz w:val="24"/>
          <w:lang w:val="uk-UA"/>
        </w:rPr>
        <w:t xml:space="preserve"> </w:t>
      </w:r>
      <w:r w:rsidRPr="007763DB">
        <w:rPr>
          <w:rFonts w:ascii="Times New Roman" w:eastAsia="Times New Roman" w:hAnsi="Times New Roman" w:cs="Times New Roman"/>
          <w:sz w:val="24"/>
          <w:lang w:val="uk-UA"/>
        </w:rPr>
        <w:t>рішення</w:t>
      </w:r>
      <w:r w:rsidRPr="007763DB">
        <w:rPr>
          <w:rFonts w:ascii="Times New Roman" w:eastAsia="Times New Roman" w:hAnsi="Times New Roman" w:cs="Times New Roman"/>
          <w:spacing w:val="-3"/>
          <w:sz w:val="24"/>
          <w:lang w:val="uk-UA"/>
        </w:rPr>
        <w:t xml:space="preserve"> </w:t>
      </w:r>
      <w:r w:rsidRPr="007763DB">
        <w:rPr>
          <w:rFonts w:ascii="Times New Roman" w:eastAsia="Times New Roman" w:hAnsi="Times New Roman" w:cs="Times New Roman"/>
          <w:sz w:val="24"/>
          <w:lang w:val="uk-UA"/>
        </w:rPr>
        <w:t>зарахувати</w:t>
      </w:r>
      <w:r w:rsidRPr="007763DB">
        <w:rPr>
          <w:rFonts w:ascii="Times New Roman" w:eastAsia="Times New Roman" w:hAnsi="Times New Roman" w:cs="Times New Roman"/>
          <w:spacing w:val="-57"/>
          <w:sz w:val="24"/>
          <w:lang w:val="uk-UA"/>
        </w:rPr>
        <w:t xml:space="preserve"> </w:t>
      </w:r>
      <w:r w:rsidRPr="007763DB">
        <w:rPr>
          <w:rFonts w:ascii="Times New Roman" w:eastAsia="Times New Roman" w:hAnsi="Times New Roman" w:cs="Times New Roman"/>
          <w:sz w:val="24"/>
          <w:lang w:val="uk-UA"/>
        </w:rPr>
        <w:t>вам</w:t>
      </w:r>
      <w:r w:rsidRPr="007763DB">
        <w:rPr>
          <w:rFonts w:ascii="Times New Roman" w:eastAsia="Times New Roman" w:hAnsi="Times New Roman" w:cs="Times New Roman"/>
          <w:spacing w:val="-2"/>
          <w:sz w:val="24"/>
          <w:lang w:val="uk-UA"/>
        </w:rPr>
        <w:t xml:space="preserve"> </w:t>
      </w:r>
      <w:r w:rsidRPr="007763DB">
        <w:rPr>
          <w:rFonts w:ascii="Times New Roman" w:eastAsia="Times New Roman" w:hAnsi="Times New Roman" w:cs="Times New Roman"/>
          <w:sz w:val="24"/>
          <w:lang w:val="uk-UA"/>
        </w:rPr>
        <w:t>20 балів</w:t>
      </w:r>
      <w:r w:rsidRPr="007763DB">
        <w:rPr>
          <w:rFonts w:ascii="Times New Roman" w:eastAsia="Times New Roman" w:hAnsi="Times New Roman" w:cs="Times New Roman"/>
          <w:spacing w:val="-1"/>
          <w:sz w:val="24"/>
          <w:lang w:val="uk-UA"/>
        </w:rPr>
        <w:t xml:space="preserve"> </w:t>
      </w:r>
      <w:r w:rsidRPr="007763DB">
        <w:rPr>
          <w:rFonts w:ascii="Times New Roman" w:eastAsia="Times New Roman" w:hAnsi="Times New Roman" w:cs="Times New Roman"/>
          <w:sz w:val="24"/>
          <w:lang w:val="uk-UA"/>
        </w:rPr>
        <w:t>з курсу.</w:t>
      </w:r>
    </w:p>
    <w:p w:rsidR="0072390F" w:rsidRPr="00CD0909" w:rsidRDefault="0072390F" w:rsidP="0072390F">
      <w:pPr>
        <w:tabs>
          <w:tab w:val="left" w:pos="0"/>
        </w:tabs>
        <w:spacing w:after="0" w:line="240" w:lineRule="auto"/>
        <w:ind w:firstLine="709"/>
        <w:jc w:val="both"/>
        <w:rPr>
          <w:rFonts w:ascii="Times New Roman" w:hAnsi="Times New Roman" w:cs="Times New Roman"/>
          <w:sz w:val="24"/>
          <w:szCs w:val="24"/>
        </w:rPr>
      </w:pPr>
      <w:bookmarkStart w:id="6" w:name="Перший_модуль_курсу_передбачав_освоєння_"/>
      <w:bookmarkEnd w:id="6"/>
      <w:r w:rsidRPr="00CD0909">
        <w:rPr>
          <w:rFonts w:ascii="Times New Roman" w:hAnsi="Times New Roman" w:cs="Times New Roman"/>
          <w:sz w:val="24"/>
          <w:szCs w:val="24"/>
          <w:lang w:val="uk-UA"/>
        </w:rPr>
        <w:t xml:space="preserve">Програмою передбачена можливість реалізувати власну індивідуальну освітню траєкторію і отримати програмні результати працюючи шляхом виконання як запропонованих різнорівневих завдань так і проходячи навчання на інших освітніх платформах. </w:t>
      </w:r>
      <w:r w:rsidRPr="00CD0909">
        <w:rPr>
          <w:rFonts w:ascii="Times New Roman" w:hAnsi="Times New Roman" w:cs="Times New Roman"/>
          <w:sz w:val="24"/>
          <w:szCs w:val="24"/>
        </w:rPr>
        <w:t xml:space="preserve">Для цього ви здійснюєте такі кроки: </w:t>
      </w:r>
    </w:p>
    <w:p w:rsidR="0072390F" w:rsidRPr="00CD0909" w:rsidRDefault="0072390F" w:rsidP="0072390F">
      <w:pPr>
        <w:tabs>
          <w:tab w:val="left" w:pos="0"/>
        </w:tabs>
        <w:spacing w:after="0" w:line="240" w:lineRule="auto"/>
        <w:ind w:firstLine="709"/>
        <w:jc w:val="both"/>
        <w:rPr>
          <w:rFonts w:ascii="Times New Roman" w:hAnsi="Times New Roman" w:cs="Times New Roman"/>
          <w:sz w:val="24"/>
          <w:szCs w:val="24"/>
        </w:rPr>
      </w:pPr>
      <w:r w:rsidRPr="00CD0909">
        <w:rPr>
          <w:rFonts w:ascii="Times New Roman" w:hAnsi="Times New Roman" w:cs="Times New Roman"/>
          <w:sz w:val="24"/>
          <w:szCs w:val="24"/>
        </w:rPr>
        <w:t>1. Обираєте одну із запропонованих платформ.</w:t>
      </w:r>
    </w:p>
    <w:p w:rsidR="0072390F" w:rsidRPr="00CD0909" w:rsidRDefault="0072390F" w:rsidP="0072390F">
      <w:pPr>
        <w:tabs>
          <w:tab w:val="left" w:pos="0"/>
        </w:tabs>
        <w:spacing w:after="0" w:line="240" w:lineRule="auto"/>
        <w:ind w:firstLine="709"/>
        <w:jc w:val="both"/>
        <w:rPr>
          <w:rFonts w:ascii="Times New Roman" w:hAnsi="Times New Roman" w:cs="Times New Roman"/>
          <w:sz w:val="24"/>
          <w:szCs w:val="24"/>
        </w:rPr>
      </w:pPr>
      <w:r w:rsidRPr="00CD0909">
        <w:rPr>
          <w:rFonts w:ascii="Times New Roman" w:hAnsi="Times New Roman" w:cs="Times New Roman"/>
          <w:sz w:val="24"/>
          <w:szCs w:val="24"/>
        </w:rPr>
        <w:t>2. Успішно проходите навчання та отримуєте сертифікат</w:t>
      </w:r>
    </w:p>
    <w:p w:rsidR="0072390F" w:rsidRPr="00CD0909" w:rsidRDefault="0072390F" w:rsidP="0072390F">
      <w:pPr>
        <w:tabs>
          <w:tab w:val="left" w:pos="0"/>
        </w:tabs>
        <w:spacing w:after="0" w:line="240" w:lineRule="auto"/>
        <w:ind w:firstLine="709"/>
        <w:jc w:val="both"/>
        <w:rPr>
          <w:rFonts w:ascii="Times New Roman" w:hAnsi="Times New Roman" w:cs="Times New Roman"/>
          <w:sz w:val="24"/>
          <w:szCs w:val="24"/>
        </w:rPr>
      </w:pPr>
      <w:r w:rsidRPr="00CD0909">
        <w:rPr>
          <w:rFonts w:ascii="Times New Roman" w:hAnsi="Times New Roman" w:cs="Times New Roman"/>
          <w:sz w:val="24"/>
          <w:szCs w:val="24"/>
        </w:rPr>
        <w:t>3. Завантажуєте сертифікат</w:t>
      </w:r>
    </w:p>
    <w:p w:rsidR="0072390F" w:rsidRPr="00CD0909" w:rsidRDefault="0072390F" w:rsidP="0072390F">
      <w:pPr>
        <w:spacing w:after="0" w:line="240" w:lineRule="auto"/>
        <w:ind w:firstLine="709"/>
        <w:jc w:val="both"/>
        <w:rPr>
          <w:rFonts w:ascii="Times New Roman" w:hAnsi="Times New Roman" w:cs="Times New Roman"/>
          <w:sz w:val="24"/>
          <w:szCs w:val="24"/>
        </w:rPr>
      </w:pPr>
      <w:r w:rsidRPr="00CD0909">
        <w:rPr>
          <w:rFonts w:ascii="Times New Roman" w:hAnsi="Times New Roman" w:cs="Times New Roman"/>
          <w:sz w:val="24"/>
          <w:szCs w:val="24"/>
        </w:rPr>
        <w:t>4. Пишете заяву та завантажуєте її</w:t>
      </w:r>
    </w:p>
    <w:p w:rsidR="0072390F" w:rsidRPr="00CD0909" w:rsidRDefault="0072390F" w:rsidP="0072390F">
      <w:pPr>
        <w:spacing w:after="0" w:line="240" w:lineRule="auto"/>
        <w:ind w:firstLine="709"/>
        <w:jc w:val="both"/>
        <w:rPr>
          <w:rFonts w:ascii="Times New Roman" w:hAnsi="Times New Roman" w:cs="Times New Roman"/>
          <w:sz w:val="24"/>
          <w:szCs w:val="24"/>
        </w:rPr>
      </w:pPr>
      <w:r w:rsidRPr="00CD0909">
        <w:rPr>
          <w:rFonts w:ascii="Times New Roman" w:hAnsi="Times New Roman" w:cs="Times New Roman"/>
          <w:sz w:val="24"/>
          <w:szCs w:val="24"/>
        </w:rPr>
        <w:t xml:space="preserve">5. Заповнюєте декларацію та очікуєте </w:t>
      </w:r>
      <w:r w:rsidRPr="00CD0909">
        <w:rPr>
          <w:rFonts w:ascii="Times New Roman" w:hAnsi="Times New Roman" w:cs="Times New Roman"/>
          <w:b/>
          <w:sz w:val="24"/>
          <w:szCs w:val="24"/>
          <w:u w:val="single"/>
        </w:rPr>
        <w:t>на розгляд комісії</w:t>
      </w:r>
      <w:r w:rsidRPr="00CD0909">
        <w:rPr>
          <w:rFonts w:ascii="Times New Roman" w:hAnsi="Times New Roman" w:cs="Times New Roman"/>
          <w:sz w:val="24"/>
          <w:szCs w:val="24"/>
        </w:rPr>
        <w:t xml:space="preserve"> про </w:t>
      </w:r>
      <w:proofErr w:type="gramStart"/>
      <w:r w:rsidRPr="00CD0909">
        <w:rPr>
          <w:rFonts w:ascii="Times New Roman" w:hAnsi="Times New Roman" w:cs="Times New Roman"/>
          <w:sz w:val="24"/>
          <w:szCs w:val="24"/>
        </w:rPr>
        <w:t>р</w:t>
      </w:r>
      <w:proofErr w:type="gramEnd"/>
      <w:r w:rsidRPr="00CD0909">
        <w:rPr>
          <w:rFonts w:ascii="Times New Roman" w:hAnsi="Times New Roman" w:cs="Times New Roman"/>
          <w:sz w:val="24"/>
          <w:szCs w:val="24"/>
        </w:rPr>
        <w:t>ішення зарахувати вам 20 балів з курсу.</w:t>
      </w:r>
    </w:p>
    <w:p w:rsidR="0072390F" w:rsidRPr="00CD0909" w:rsidRDefault="0072390F" w:rsidP="0072390F">
      <w:pPr>
        <w:widowControl w:val="0"/>
        <w:spacing w:after="0" w:line="240" w:lineRule="auto"/>
        <w:ind w:firstLine="709"/>
        <w:jc w:val="both"/>
        <w:rPr>
          <w:rFonts w:ascii="Times New Roman" w:hAnsi="Times New Roman" w:cs="Times New Roman"/>
          <w:sz w:val="24"/>
          <w:szCs w:val="24"/>
        </w:rPr>
      </w:pPr>
      <w:r w:rsidRPr="00CD0909">
        <w:rPr>
          <w:rFonts w:ascii="Times New Roman" w:hAnsi="Times New Roman" w:cs="Times New Roman"/>
          <w:sz w:val="24"/>
          <w:szCs w:val="24"/>
        </w:rPr>
        <w:t xml:space="preserve">Для побудови власної індивідуальної освітньої </w:t>
      </w:r>
      <w:proofErr w:type="gramStart"/>
      <w:r w:rsidRPr="00CD0909">
        <w:rPr>
          <w:rFonts w:ascii="Times New Roman" w:hAnsi="Times New Roman" w:cs="Times New Roman"/>
          <w:sz w:val="24"/>
          <w:szCs w:val="24"/>
        </w:rPr>
        <w:t>траєктор</w:t>
      </w:r>
      <w:proofErr w:type="gramEnd"/>
      <w:r w:rsidRPr="00CD0909">
        <w:rPr>
          <w:rFonts w:ascii="Times New Roman" w:hAnsi="Times New Roman" w:cs="Times New Roman"/>
          <w:sz w:val="24"/>
          <w:szCs w:val="24"/>
        </w:rPr>
        <w:t xml:space="preserve">ії здобувач освіти має самостійно обирати формати завдань але слідкувати за їх бальним еквівалентом і брати до уваги той факт що при освоєнні даного освітнього компоненту він має обрати не менше 15 балів за модуль і не більше 30 балів, навіть за умови </w:t>
      </w:r>
      <w:proofErr w:type="gramStart"/>
      <w:r w:rsidRPr="00CD0909">
        <w:rPr>
          <w:rFonts w:ascii="Times New Roman" w:hAnsi="Times New Roman" w:cs="Times New Roman"/>
          <w:sz w:val="24"/>
          <w:szCs w:val="24"/>
        </w:rPr>
        <w:t>б</w:t>
      </w:r>
      <w:proofErr w:type="gramEnd"/>
      <w:r w:rsidRPr="00CD0909">
        <w:rPr>
          <w:rFonts w:ascii="Times New Roman" w:hAnsi="Times New Roman" w:cs="Times New Roman"/>
          <w:sz w:val="24"/>
          <w:szCs w:val="24"/>
        </w:rPr>
        <w:t xml:space="preserve">ільшої кількості виконаних завдань. </w:t>
      </w:r>
    </w:p>
    <w:p w:rsidR="0072390F" w:rsidRPr="00CD0909" w:rsidRDefault="0072390F" w:rsidP="0072390F">
      <w:pPr>
        <w:widowControl w:val="0"/>
        <w:spacing w:after="0" w:line="240" w:lineRule="auto"/>
        <w:ind w:firstLine="709"/>
        <w:jc w:val="both"/>
        <w:rPr>
          <w:rFonts w:ascii="Times New Roman" w:hAnsi="Times New Roman" w:cs="Times New Roman"/>
          <w:b/>
          <w:color w:val="000000"/>
          <w:sz w:val="24"/>
          <w:szCs w:val="24"/>
          <w:lang w:eastAsia="uk-UA" w:bidi="uk-UA"/>
        </w:rPr>
      </w:pPr>
      <w:r w:rsidRPr="00CD0909">
        <w:rPr>
          <w:rFonts w:ascii="Times New Roman" w:hAnsi="Times New Roman" w:cs="Times New Roman"/>
          <w:sz w:val="24"/>
          <w:szCs w:val="24"/>
        </w:rPr>
        <w:lastRenderedPageBreak/>
        <w:t>Здобувачі освіти, що перебувають за межами м</w:t>
      </w:r>
      <w:proofErr w:type="gramStart"/>
      <w:r w:rsidRPr="00CD0909">
        <w:rPr>
          <w:rFonts w:ascii="Times New Roman" w:hAnsi="Times New Roman" w:cs="Times New Roman"/>
          <w:sz w:val="24"/>
          <w:szCs w:val="24"/>
        </w:rPr>
        <w:t>.З</w:t>
      </w:r>
      <w:proofErr w:type="gramEnd"/>
      <w:r w:rsidRPr="00CD0909">
        <w:rPr>
          <w:rFonts w:ascii="Times New Roman" w:hAnsi="Times New Roman" w:cs="Times New Roman"/>
          <w:sz w:val="24"/>
          <w:szCs w:val="24"/>
        </w:rPr>
        <w:t>апоріжжя /України зобов'язані надати скрини  сертифікату і особистого прогресу про проходження курсу дисципліни «Безпека життєдіяльності фахівця з основами охорони праці» на платформі масових відкритих онлайн-курсів «</w:t>
      </w:r>
      <w:r w:rsidRPr="00CD0909">
        <w:rPr>
          <w:rFonts w:ascii="Times New Roman" w:hAnsi="Times New Roman" w:cs="Times New Roman"/>
          <w:sz w:val="24"/>
          <w:szCs w:val="24"/>
          <w:lang w:val="en-US"/>
        </w:rPr>
        <w:t>Prometheus</w:t>
      </w:r>
      <w:r w:rsidRPr="00CD0909">
        <w:rPr>
          <w:rFonts w:ascii="Times New Roman" w:hAnsi="Times New Roman" w:cs="Times New Roman"/>
          <w:sz w:val="24"/>
          <w:szCs w:val="24"/>
        </w:rPr>
        <w:t>».</w:t>
      </w:r>
    </w:p>
    <w:p w:rsidR="0072390F" w:rsidRPr="00CD0909" w:rsidRDefault="0072390F" w:rsidP="0072390F">
      <w:pPr>
        <w:spacing w:after="0" w:line="240" w:lineRule="auto"/>
        <w:ind w:firstLine="709"/>
        <w:jc w:val="both"/>
        <w:rPr>
          <w:rFonts w:ascii="Times New Roman" w:hAnsi="Times New Roman" w:cs="Times New Roman"/>
          <w:sz w:val="24"/>
          <w:szCs w:val="24"/>
        </w:rPr>
      </w:pPr>
      <w:proofErr w:type="gramStart"/>
      <w:r w:rsidRPr="00CD0909">
        <w:rPr>
          <w:rFonts w:ascii="Times New Roman" w:hAnsi="Times New Roman" w:cs="Times New Roman"/>
          <w:sz w:val="24"/>
          <w:szCs w:val="24"/>
        </w:rPr>
        <w:t xml:space="preserve">Якщо здобувачі освіти пройшли самостійно навчання на платформі онлайн навчання «Prometheus» або відвідали тренінг, пройшли курс навчання який відповідає тематиці модуля курсу та формуванню відповідних компетенцій і має сертифікат також може надати сертифікат, подавши заяву, заповнивши декларацію </w:t>
      </w:r>
      <w:r w:rsidRPr="00CD0909">
        <w:rPr>
          <w:rFonts w:ascii="Times New Roman" w:hAnsi="Times New Roman" w:cs="Times New Roman"/>
          <w:b/>
          <w:sz w:val="24"/>
          <w:szCs w:val="24"/>
          <w:u w:val="single"/>
        </w:rPr>
        <w:t>на розгляд комісії</w:t>
      </w:r>
      <w:r w:rsidRPr="00CD0909">
        <w:rPr>
          <w:rFonts w:ascii="Times New Roman" w:hAnsi="Times New Roman" w:cs="Times New Roman"/>
          <w:sz w:val="24"/>
          <w:szCs w:val="24"/>
        </w:rPr>
        <w:t xml:space="preserve"> про нарахування балів.</w:t>
      </w:r>
      <w:proofErr w:type="gramEnd"/>
    </w:p>
    <w:p w:rsidR="0072390F" w:rsidRPr="00CD0909" w:rsidRDefault="0072390F" w:rsidP="0072390F">
      <w:pPr>
        <w:spacing w:after="0" w:line="240" w:lineRule="auto"/>
        <w:ind w:firstLine="709"/>
        <w:jc w:val="both"/>
        <w:rPr>
          <w:rFonts w:ascii="Times New Roman" w:hAnsi="Times New Roman" w:cs="Times New Roman"/>
          <w:sz w:val="24"/>
          <w:szCs w:val="24"/>
        </w:rPr>
      </w:pPr>
      <w:proofErr w:type="gramStart"/>
      <w:r w:rsidRPr="00CD0909">
        <w:rPr>
          <w:rFonts w:ascii="Times New Roman" w:hAnsi="Times New Roman" w:cs="Times New Roman"/>
          <w:sz w:val="24"/>
          <w:szCs w:val="24"/>
        </w:rPr>
        <w:t>Якщо здобувачі освіти пройшли самостійно навчання на платформі онлайн навчання «Prometheus» або відвідали тренінг, пройшли курс навчання який відповідає тематиці модуля курсу та формуванню відповідних компетенцій і має сертифікат також може надати сертифікат, подавши заяву, заповнивши декларацію на розгляд комісії про нарахування балів.</w:t>
      </w:r>
      <w:proofErr w:type="gramEnd"/>
    </w:p>
    <w:p w:rsidR="0072390F" w:rsidRPr="00CD0909" w:rsidRDefault="0072390F" w:rsidP="0072390F">
      <w:pPr>
        <w:spacing w:after="0" w:line="240" w:lineRule="auto"/>
        <w:ind w:firstLine="709"/>
        <w:jc w:val="both"/>
        <w:rPr>
          <w:rFonts w:ascii="Times New Roman" w:hAnsi="Times New Roman" w:cs="Times New Roman"/>
          <w:sz w:val="24"/>
          <w:szCs w:val="24"/>
        </w:rPr>
      </w:pPr>
      <w:r w:rsidRPr="00CD0909">
        <w:rPr>
          <w:rFonts w:ascii="Times New Roman" w:hAnsi="Times New Roman" w:cs="Times New Roman"/>
          <w:sz w:val="24"/>
          <w:szCs w:val="24"/>
        </w:rPr>
        <w:t xml:space="preserve">Для побудови власної індивідуальної освітньої </w:t>
      </w:r>
      <w:proofErr w:type="gramStart"/>
      <w:r w:rsidRPr="00CD0909">
        <w:rPr>
          <w:rFonts w:ascii="Times New Roman" w:hAnsi="Times New Roman" w:cs="Times New Roman"/>
          <w:sz w:val="24"/>
          <w:szCs w:val="24"/>
        </w:rPr>
        <w:t>траєктор</w:t>
      </w:r>
      <w:proofErr w:type="gramEnd"/>
      <w:r w:rsidRPr="00CD0909">
        <w:rPr>
          <w:rFonts w:ascii="Times New Roman" w:hAnsi="Times New Roman" w:cs="Times New Roman"/>
          <w:sz w:val="24"/>
          <w:szCs w:val="24"/>
        </w:rPr>
        <w:t xml:space="preserve">ії здобувач освіти має самостійно обирати формати завдань але слідкувати за їх бальним еквівалентом і брати до уваги той факт що при освоєнні даного освітнього компоненту він має обрати не менше 15 балів за модуль і не більше 30 балів, навіть за умови </w:t>
      </w:r>
      <w:proofErr w:type="gramStart"/>
      <w:r w:rsidRPr="00CD0909">
        <w:rPr>
          <w:rFonts w:ascii="Times New Roman" w:hAnsi="Times New Roman" w:cs="Times New Roman"/>
          <w:sz w:val="24"/>
          <w:szCs w:val="24"/>
        </w:rPr>
        <w:t>б</w:t>
      </w:r>
      <w:proofErr w:type="gramEnd"/>
      <w:r w:rsidRPr="00CD0909">
        <w:rPr>
          <w:rFonts w:ascii="Times New Roman" w:hAnsi="Times New Roman" w:cs="Times New Roman"/>
          <w:sz w:val="24"/>
          <w:szCs w:val="24"/>
        </w:rPr>
        <w:t xml:space="preserve">ільшої кількості виконаних завдань. </w:t>
      </w:r>
    </w:p>
    <w:p w:rsidR="0072390F" w:rsidRPr="00CD0909" w:rsidRDefault="0072390F" w:rsidP="0072390F">
      <w:pPr>
        <w:spacing w:after="0" w:line="240" w:lineRule="auto"/>
        <w:ind w:firstLine="709"/>
        <w:jc w:val="both"/>
        <w:rPr>
          <w:rFonts w:ascii="Times New Roman" w:hAnsi="Times New Roman" w:cs="Times New Roman"/>
          <w:sz w:val="24"/>
          <w:szCs w:val="24"/>
        </w:rPr>
      </w:pPr>
      <w:r w:rsidRPr="00CD0909">
        <w:rPr>
          <w:rFonts w:ascii="Times New Roman" w:hAnsi="Times New Roman" w:cs="Times New Roman"/>
          <w:sz w:val="24"/>
          <w:szCs w:val="24"/>
        </w:rPr>
        <w:t>Здобувачі освіти, що перебувають за межами м</w:t>
      </w:r>
      <w:proofErr w:type="gramStart"/>
      <w:r w:rsidRPr="00CD0909">
        <w:rPr>
          <w:rFonts w:ascii="Times New Roman" w:hAnsi="Times New Roman" w:cs="Times New Roman"/>
          <w:sz w:val="24"/>
          <w:szCs w:val="24"/>
        </w:rPr>
        <w:t>.З</w:t>
      </w:r>
      <w:proofErr w:type="gramEnd"/>
      <w:r w:rsidRPr="00CD0909">
        <w:rPr>
          <w:rFonts w:ascii="Times New Roman" w:hAnsi="Times New Roman" w:cs="Times New Roman"/>
          <w:sz w:val="24"/>
          <w:szCs w:val="24"/>
        </w:rPr>
        <w:t>апоріжжя /України зобов'язані надати скрини  сертифікату і особистого прогресу про проходження курсу дисципліни «Безпека життєдіяльності фахівця з основами охорони праці» на платформі масових відкритих онлайн-курсів «Prometheus».Перший модуль курсу передбачав освоєння в умовах повномасштабної війни, в якій Україна перебуває вже понад два роки, цивільним людям необхідно мати навички домедичної допомоги та вмі</w:t>
      </w:r>
      <w:proofErr w:type="gramStart"/>
      <w:r w:rsidRPr="00CD0909">
        <w:rPr>
          <w:rFonts w:ascii="Times New Roman" w:hAnsi="Times New Roman" w:cs="Times New Roman"/>
          <w:sz w:val="24"/>
          <w:szCs w:val="24"/>
        </w:rPr>
        <w:t>ти їх</w:t>
      </w:r>
      <w:proofErr w:type="gramEnd"/>
      <w:r w:rsidRPr="00CD0909">
        <w:rPr>
          <w:rFonts w:ascii="Times New Roman" w:hAnsi="Times New Roman" w:cs="Times New Roman"/>
          <w:sz w:val="24"/>
          <w:szCs w:val="24"/>
        </w:rPr>
        <w:t xml:space="preserve"> застосовувати в умовах бойових дій.</w:t>
      </w:r>
    </w:p>
    <w:p w:rsidR="0072390F" w:rsidRPr="00CD0909" w:rsidRDefault="0072390F" w:rsidP="0072390F">
      <w:pPr>
        <w:spacing w:after="0" w:line="240" w:lineRule="auto"/>
        <w:ind w:firstLine="709"/>
        <w:jc w:val="both"/>
        <w:rPr>
          <w:rFonts w:ascii="Times New Roman" w:hAnsi="Times New Roman" w:cs="Times New Roman"/>
          <w:sz w:val="24"/>
          <w:szCs w:val="24"/>
        </w:rPr>
      </w:pPr>
      <w:r w:rsidRPr="00CD0909">
        <w:rPr>
          <w:rFonts w:ascii="Times New Roman" w:hAnsi="Times New Roman" w:cs="Times New Roman"/>
          <w:sz w:val="24"/>
          <w:szCs w:val="24"/>
        </w:rPr>
        <w:t>1. Навчально-тренувальний центр тактичної медицини “КоЛеСо” Тут навчають домедичної допомоги в умовах бойових дій як цивільних, так і військовослужбовців, поліціянтів, ДСНС.</w:t>
      </w:r>
    </w:p>
    <w:p w:rsidR="0072390F" w:rsidRPr="00CD0909" w:rsidRDefault="0072390F" w:rsidP="0072390F">
      <w:pPr>
        <w:spacing w:after="0" w:line="240" w:lineRule="auto"/>
        <w:ind w:firstLine="709"/>
        <w:jc w:val="both"/>
        <w:rPr>
          <w:rFonts w:ascii="Times New Roman" w:hAnsi="Times New Roman" w:cs="Times New Roman"/>
          <w:sz w:val="24"/>
          <w:szCs w:val="24"/>
        </w:rPr>
      </w:pPr>
      <w:r w:rsidRPr="00CD0909">
        <w:rPr>
          <w:rFonts w:ascii="Times New Roman" w:hAnsi="Times New Roman" w:cs="Times New Roman"/>
          <w:sz w:val="24"/>
          <w:szCs w:val="24"/>
        </w:rPr>
        <w:t xml:space="preserve">Заняття проводяться за алгоритмом КоЛеСо — це українська адаптація </w:t>
      </w:r>
      <w:proofErr w:type="gramStart"/>
      <w:r w:rsidRPr="00CD0909">
        <w:rPr>
          <w:rFonts w:ascii="Times New Roman" w:hAnsi="Times New Roman" w:cs="Times New Roman"/>
          <w:sz w:val="24"/>
          <w:szCs w:val="24"/>
        </w:rPr>
        <w:t>м</w:t>
      </w:r>
      <w:proofErr w:type="gramEnd"/>
      <w:r w:rsidRPr="00CD0909">
        <w:rPr>
          <w:rFonts w:ascii="Times New Roman" w:hAnsi="Times New Roman" w:cs="Times New Roman"/>
          <w:sz w:val="24"/>
          <w:szCs w:val="24"/>
        </w:rPr>
        <w:t xml:space="preserve">іжнародного протоколу тактичної бойової допомоги потерпілим TCCC ASM. Тривалість тренінгу — близько 5 годин, за цей час інструктори дають теоретичні та практичні знання з домедичної допомоги: виявлення та зупинка масивних кровотеч, прохідність дихальних шляхів, контроль поранень та інші необхідні навички. Заняття безоплатні, за бажанням можна </w:t>
      </w:r>
      <w:proofErr w:type="gramStart"/>
      <w:r w:rsidRPr="00CD0909">
        <w:rPr>
          <w:rFonts w:ascii="Times New Roman" w:hAnsi="Times New Roman" w:cs="Times New Roman"/>
          <w:sz w:val="24"/>
          <w:szCs w:val="24"/>
        </w:rPr>
        <w:t>п</w:t>
      </w:r>
      <w:proofErr w:type="gramEnd"/>
      <w:r w:rsidRPr="00CD0909">
        <w:rPr>
          <w:rFonts w:ascii="Times New Roman" w:hAnsi="Times New Roman" w:cs="Times New Roman"/>
          <w:sz w:val="24"/>
          <w:szCs w:val="24"/>
        </w:rPr>
        <w:t xml:space="preserve">ідтримати центри довільними донатами, по завершенні — сертифікат про проходження тренінгу.  </w:t>
      </w:r>
    </w:p>
    <w:p w:rsidR="0072390F" w:rsidRDefault="0072390F" w:rsidP="0072390F">
      <w:pPr>
        <w:spacing w:after="0" w:line="240" w:lineRule="auto"/>
        <w:ind w:firstLine="709"/>
        <w:jc w:val="both"/>
        <w:rPr>
          <w:rFonts w:ascii="Times New Roman" w:hAnsi="Times New Roman" w:cs="Times New Roman"/>
          <w:sz w:val="24"/>
          <w:szCs w:val="24"/>
        </w:rPr>
      </w:pPr>
      <w:r w:rsidRPr="00CD0909">
        <w:rPr>
          <w:rFonts w:ascii="Times New Roman" w:hAnsi="Times New Roman" w:cs="Times New Roman"/>
          <w:sz w:val="24"/>
          <w:szCs w:val="24"/>
        </w:rPr>
        <w:t>Оцінювання досягнень студентів буде здійснено відповідно до особистого прогресу курсу "Психологія стресу та способи боротьби з ним" дисципліни «Безпека життєдіяльності фахівця з основами охорони праці» (Таблиця 1)</w:t>
      </w:r>
    </w:p>
    <w:p w:rsidR="0072390F" w:rsidRPr="00CD0909" w:rsidRDefault="0072390F" w:rsidP="0072390F">
      <w:pPr>
        <w:spacing w:after="0" w:line="240" w:lineRule="auto"/>
        <w:ind w:firstLine="709"/>
        <w:jc w:val="both"/>
        <w:rPr>
          <w:rFonts w:ascii="Times New Roman" w:hAnsi="Times New Roman" w:cs="Times New Roman"/>
          <w:sz w:val="24"/>
          <w:szCs w:val="24"/>
        </w:rPr>
      </w:pPr>
    </w:p>
    <w:p w:rsidR="0072390F" w:rsidRPr="00CD0909" w:rsidRDefault="0072390F" w:rsidP="0072390F">
      <w:pPr>
        <w:spacing w:after="0" w:line="240" w:lineRule="auto"/>
        <w:ind w:firstLine="709"/>
        <w:jc w:val="center"/>
        <w:rPr>
          <w:rFonts w:ascii="Times New Roman" w:hAnsi="Times New Roman" w:cs="Times New Roman"/>
          <w:sz w:val="24"/>
          <w:szCs w:val="24"/>
        </w:rPr>
      </w:pPr>
      <w:r w:rsidRPr="00CD0909">
        <w:rPr>
          <w:rFonts w:ascii="Times New Roman" w:hAnsi="Times New Roman" w:cs="Times New Roman"/>
          <w:sz w:val="24"/>
          <w:szCs w:val="24"/>
        </w:rPr>
        <w:t>Таблиця</w:t>
      </w:r>
      <w:proofErr w:type="gramStart"/>
      <w:r w:rsidRPr="00CD0909">
        <w:rPr>
          <w:rFonts w:ascii="Times New Roman" w:hAnsi="Times New Roman" w:cs="Times New Roman"/>
          <w:sz w:val="24"/>
          <w:szCs w:val="24"/>
        </w:rPr>
        <w:t>1</w:t>
      </w:r>
      <w:proofErr w:type="gramEnd"/>
      <w:r w:rsidRPr="00CD0909">
        <w:rPr>
          <w:rFonts w:ascii="Times New Roman" w:hAnsi="Times New Roman" w:cs="Times New Roman"/>
          <w:sz w:val="24"/>
          <w:szCs w:val="24"/>
        </w:rPr>
        <w:t xml:space="preserve">. Переведення </w:t>
      </w:r>
      <w:proofErr w:type="gramStart"/>
      <w:r w:rsidRPr="00CD0909">
        <w:rPr>
          <w:rFonts w:ascii="Times New Roman" w:hAnsi="Times New Roman" w:cs="Times New Roman"/>
          <w:sz w:val="24"/>
          <w:szCs w:val="24"/>
        </w:rPr>
        <w:t>р</w:t>
      </w:r>
      <w:proofErr w:type="gramEnd"/>
      <w:r w:rsidRPr="00CD0909">
        <w:rPr>
          <w:rFonts w:ascii="Times New Roman" w:hAnsi="Times New Roman" w:cs="Times New Roman"/>
          <w:sz w:val="24"/>
          <w:szCs w:val="24"/>
        </w:rPr>
        <w:t>івня особистого прогресу в бали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658"/>
      </w:tblGrid>
      <w:tr w:rsidR="0072390F" w:rsidRPr="00CD0909" w:rsidTr="00713535">
        <w:tc>
          <w:tcPr>
            <w:tcW w:w="2913" w:type="dxa"/>
            <w:shd w:val="clear" w:color="auto" w:fill="auto"/>
          </w:tcPr>
          <w:p w:rsidR="0072390F" w:rsidRPr="00CD0909" w:rsidRDefault="0072390F" w:rsidP="00713535">
            <w:pPr>
              <w:spacing w:after="0" w:line="240" w:lineRule="auto"/>
              <w:ind w:firstLine="709"/>
              <w:jc w:val="center"/>
              <w:rPr>
                <w:rFonts w:ascii="Times New Roman" w:eastAsia="Calibri" w:hAnsi="Times New Roman" w:cs="Times New Roman"/>
                <w:sz w:val="24"/>
                <w:szCs w:val="24"/>
              </w:rPr>
            </w:pPr>
            <w:proofErr w:type="gramStart"/>
            <w:r w:rsidRPr="00CD0909">
              <w:rPr>
                <w:rFonts w:ascii="Times New Roman" w:eastAsia="Calibri" w:hAnsi="Times New Roman" w:cs="Times New Roman"/>
                <w:sz w:val="24"/>
                <w:szCs w:val="24"/>
              </w:rPr>
              <w:t>Р</w:t>
            </w:r>
            <w:proofErr w:type="gramEnd"/>
            <w:r w:rsidRPr="00CD0909">
              <w:rPr>
                <w:rFonts w:ascii="Times New Roman" w:eastAsia="Calibri" w:hAnsi="Times New Roman" w:cs="Times New Roman"/>
                <w:sz w:val="24"/>
                <w:szCs w:val="24"/>
              </w:rPr>
              <w:t>івень особистого прогресу студента</w:t>
            </w:r>
          </w:p>
        </w:tc>
        <w:tc>
          <w:tcPr>
            <w:tcW w:w="6658" w:type="dxa"/>
            <w:shd w:val="clear" w:color="auto" w:fill="auto"/>
          </w:tcPr>
          <w:p w:rsidR="0072390F" w:rsidRPr="00CD0909" w:rsidRDefault="0072390F" w:rsidP="00713535">
            <w:pPr>
              <w:spacing w:after="0" w:line="240" w:lineRule="auto"/>
              <w:ind w:firstLine="709"/>
              <w:jc w:val="center"/>
              <w:rPr>
                <w:rFonts w:ascii="Times New Roman" w:eastAsia="Calibri" w:hAnsi="Times New Roman" w:cs="Times New Roman"/>
                <w:sz w:val="24"/>
                <w:szCs w:val="24"/>
              </w:rPr>
            </w:pPr>
            <w:r w:rsidRPr="00CD0909">
              <w:rPr>
                <w:rFonts w:ascii="Times New Roman" w:eastAsia="Calibri" w:hAnsi="Times New Roman" w:cs="Times New Roman"/>
                <w:sz w:val="24"/>
                <w:szCs w:val="24"/>
              </w:rPr>
              <w:t>Оцінка</w:t>
            </w:r>
          </w:p>
        </w:tc>
      </w:tr>
      <w:tr w:rsidR="0072390F" w:rsidRPr="00CD0909" w:rsidTr="00713535">
        <w:tc>
          <w:tcPr>
            <w:tcW w:w="2913" w:type="dxa"/>
            <w:shd w:val="clear" w:color="auto" w:fill="auto"/>
          </w:tcPr>
          <w:p w:rsidR="0072390F" w:rsidRPr="00CD0909" w:rsidRDefault="0072390F" w:rsidP="00713535">
            <w:pPr>
              <w:spacing w:after="0" w:line="240" w:lineRule="auto"/>
              <w:ind w:firstLine="709"/>
              <w:jc w:val="center"/>
              <w:rPr>
                <w:rFonts w:ascii="Times New Roman" w:eastAsia="Calibri" w:hAnsi="Times New Roman" w:cs="Times New Roman"/>
                <w:b/>
                <w:sz w:val="24"/>
                <w:szCs w:val="24"/>
              </w:rPr>
            </w:pPr>
            <w:r w:rsidRPr="00CD0909">
              <w:rPr>
                <w:rFonts w:ascii="Times New Roman" w:eastAsia="Calibri" w:hAnsi="Times New Roman" w:cs="Times New Roman"/>
                <w:sz w:val="24"/>
                <w:szCs w:val="24"/>
              </w:rPr>
              <w:t>60-65</w:t>
            </w:r>
          </w:p>
        </w:tc>
        <w:tc>
          <w:tcPr>
            <w:tcW w:w="6658" w:type="dxa"/>
            <w:shd w:val="clear" w:color="auto" w:fill="auto"/>
          </w:tcPr>
          <w:p w:rsidR="0072390F" w:rsidRPr="00CD0909" w:rsidRDefault="0072390F" w:rsidP="00713535">
            <w:pPr>
              <w:spacing w:after="0" w:line="240" w:lineRule="auto"/>
              <w:ind w:firstLine="709"/>
              <w:jc w:val="center"/>
              <w:rPr>
                <w:rFonts w:ascii="Times New Roman" w:eastAsia="Calibri" w:hAnsi="Times New Roman" w:cs="Times New Roman"/>
                <w:sz w:val="24"/>
                <w:szCs w:val="24"/>
              </w:rPr>
            </w:pPr>
            <w:r w:rsidRPr="00CD0909">
              <w:rPr>
                <w:rFonts w:ascii="Times New Roman" w:eastAsia="Calibri" w:hAnsi="Times New Roman" w:cs="Times New Roman"/>
                <w:sz w:val="24"/>
                <w:szCs w:val="24"/>
              </w:rPr>
              <w:t>3</w:t>
            </w:r>
          </w:p>
        </w:tc>
      </w:tr>
      <w:tr w:rsidR="0072390F" w:rsidRPr="00CD0909" w:rsidTr="00713535">
        <w:tc>
          <w:tcPr>
            <w:tcW w:w="2913" w:type="dxa"/>
            <w:shd w:val="clear" w:color="auto" w:fill="auto"/>
          </w:tcPr>
          <w:p w:rsidR="0072390F" w:rsidRPr="00CD0909" w:rsidRDefault="0072390F" w:rsidP="00713535">
            <w:pPr>
              <w:spacing w:after="0" w:line="240" w:lineRule="auto"/>
              <w:ind w:firstLine="709"/>
              <w:jc w:val="center"/>
              <w:rPr>
                <w:rFonts w:ascii="Times New Roman" w:eastAsia="Calibri" w:hAnsi="Times New Roman" w:cs="Times New Roman"/>
                <w:b/>
                <w:sz w:val="24"/>
                <w:szCs w:val="24"/>
              </w:rPr>
            </w:pPr>
            <w:r w:rsidRPr="00CD0909">
              <w:rPr>
                <w:rFonts w:ascii="Times New Roman" w:eastAsia="Calibri" w:hAnsi="Times New Roman" w:cs="Times New Roman"/>
                <w:sz w:val="24"/>
                <w:szCs w:val="24"/>
              </w:rPr>
              <w:t>66-70</w:t>
            </w:r>
          </w:p>
        </w:tc>
        <w:tc>
          <w:tcPr>
            <w:tcW w:w="6658" w:type="dxa"/>
            <w:shd w:val="clear" w:color="auto" w:fill="auto"/>
          </w:tcPr>
          <w:p w:rsidR="0072390F" w:rsidRPr="00CD0909" w:rsidRDefault="0072390F" w:rsidP="00713535">
            <w:pPr>
              <w:spacing w:after="0" w:line="240" w:lineRule="auto"/>
              <w:ind w:firstLine="709"/>
              <w:jc w:val="center"/>
              <w:rPr>
                <w:rFonts w:ascii="Times New Roman" w:eastAsia="Calibri" w:hAnsi="Times New Roman" w:cs="Times New Roman"/>
                <w:sz w:val="24"/>
                <w:szCs w:val="24"/>
              </w:rPr>
            </w:pPr>
            <w:r w:rsidRPr="00CD0909">
              <w:rPr>
                <w:rFonts w:ascii="Times New Roman" w:eastAsia="Calibri" w:hAnsi="Times New Roman" w:cs="Times New Roman"/>
                <w:sz w:val="24"/>
                <w:szCs w:val="24"/>
              </w:rPr>
              <w:t>3</w:t>
            </w:r>
          </w:p>
        </w:tc>
      </w:tr>
      <w:tr w:rsidR="0072390F" w:rsidRPr="00CD0909" w:rsidTr="00713535">
        <w:tc>
          <w:tcPr>
            <w:tcW w:w="2913" w:type="dxa"/>
            <w:shd w:val="clear" w:color="auto" w:fill="auto"/>
          </w:tcPr>
          <w:p w:rsidR="0072390F" w:rsidRPr="00CD0909" w:rsidRDefault="0072390F" w:rsidP="00713535">
            <w:pPr>
              <w:spacing w:after="0" w:line="240" w:lineRule="auto"/>
              <w:ind w:firstLine="709"/>
              <w:jc w:val="center"/>
              <w:rPr>
                <w:rFonts w:ascii="Times New Roman" w:eastAsia="Calibri" w:hAnsi="Times New Roman" w:cs="Times New Roman"/>
                <w:b/>
                <w:sz w:val="24"/>
                <w:szCs w:val="24"/>
              </w:rPr>
            </w:pPr>
            <w:r w:rsidRPr="00CD0909">
              <w:rPr>
                <w:rFonts w:ascii="Times New Roman" w:eastAsia="Calibri" w:hAnsi="Times New Roman" w:cs="Times New Roman"/>
                <w:sz w:val="24"/>
                <w:szCs w:val="24"/>
              </w:rPr>
              <w:t>71-74</w:t>
            </w:r>
          </w:p>
        </w:tc>
        <w:tc>
          <w:tcPr>
            <w:tcW w:w="6658" w:type="dxa"/>
            <w:shd w:val="clear" w:color="auto" w:fill="auto"/>
          </w:tcPr>
          <w:p w:rsidR="0072390F" w:rsidRPr="00CD0909" w:rsidRDefault="0072390F" w:rsidP="00713535">
            <w:pPr>
              <w:spacing w:after="0" w:line="240" w:lineRule="auto"/>
              <w:ind w:firstLine="709"/>
              <w:jc w:val="center"/>
              <w:rPr>
                <w:rFonts w:ascii="Times New Roman" w:eastAsia="Calibri" w:hAnsi="Times New Roman" w:cs="Times New Roman"/>
                <w:sz w:val="24"/>
                <w:szCs w:val="24"/>
              </w:rPr>
            </w:pPr>
            <w:r w:rsidRPr="00CD0909">
              <w:rPr>
                <w:rFonts w:ascii="Times New Roman" w:eastAsia="Calibri" w:hAnsi="Times New Roman" w:cs="Times New Roman"/>
                <w:sz w:val="24"/>
                <w:szCs w:val="24"/>
              </w:rPr>
              <w:t>3</w:t>
            </w:r>
          </w:p>
        </w:tc>
      </w:tr>
      <w:tr w:rsidR="0072390F" w:rsidRPr="00CD0909" w:rsidTr="00713535">
        <w:tc>
          <w:tcPr>
            <w:tcW w:w="2913" w:type="dxa"/>
            <w:shd w:val="clear" w:color="auto" w:fill="auto"/>
          </w:tcPr>
          <w:p w:rsidR="0072390F" w:rsidRPr="00CD0909" w:rsidRDefault="0072390F" w:rsidP="00713535">
            <w:pPr>
              <w:spacing w:after="0" w:line="240" w:lineRule="auto"/>
              <w:ind w:firstLine="709"/>
              <w:jc w:val="center"/>
              <w:rPr>
                <w:rFonts w:ascii="Times New Roman" w:eastAsia="Calibri" w:hAnsi="Times New Roman" w:cs="Times New Roman"/>
                <w:b/>
                <w:sz w:val="24"/>
                <w:szCs w:val="24"/>
              </w:rPr>
            </w:pPr>
            <w:r w:rsidRPr="00CD0909">
              <w:rPr>
                <w:rFonts w:ascii="Times New Roman" w:eastAsia="Calibri" w:hAnsi="Times New Roman" w:cs="Times New Roman"/>
                <w:sz w:val="24"/>
                <w:szCs w:val="24"/>
              </w:rPr>
              <w:t>75-78</w:t>
            </w:r>
          </w:p>
        </w:tc>
        <w:tc>
          <w:tcPr>
            <w:tcW w:w="6658" w:type="dxa"/>
            <w:shd w:val="clear" w:color="auto" w:fill="auto"/>
          </w:tcPr>
          <w:p w:rsidR="0072390F" w:rsidRPr="00CD0909" w:rsidRDefault="0072390F" w:rsidP="00713535">
            <w:pPr>
              <w:spacing w:after="0" w:line="240" w:lineRule="auto"/>
              <w:ind w:firstLine="709"/>
              <w:jc w:val="center"/>
              <w:rPr>
                <w:rFonts w:ascii="Times New Roman" w:eastAsia="Calibri" w:hAnsi="Times New Roman" w:cs="Times New Roman"/>
                <w:sz w:val="24"/>
                <w:szCs w:val="24"/>
              </w:rPr>
            </w:pPr>
            <w:r w:rsidRPr="00CD0909">
              <w:rPr>
                <w:rFonts w:ascii="Times New Roman" w:eastAsia="Calibri" w:hAnsi="Times New Roman" w:cs="Times New Roman"/>
                <w:sz w:val="24"/>
                <w:szCs w:val="24"/>
              </w:rPr>
              <w:t>4</w:t>
            </w:r>
          </w:p>
        </w:tc>
      </w:tr>
      <w:tr w:rsidR="0072390F" w:rsidRPr="00CD0909" w:rsidTr="00713535">
        <w:tc>
          <w:tcPr>
            <w:tcW w:w="2913" w:type="dxa"/>
            <w:shd w:val="clear" w:color="auto" w:fill="auto"/>
          </w:tcPr>
          <w:p w:rsidR="0072390F" w:rsidRPr="00CD0909" w:rsidRDefault="0072390F" w:rsidP="00713535">
            <w:pPr>
              <w:spacing w:after="0" w:line="240" w:lineRule="auto"/>
              <w:ind w:firstLine="709"/>
              <w:jc w:val="center"/>
              <w:rPr>
                <w:rFonts w:ascii="Times New Roman" w:eastAsia="Calibri" w:hAnsi="Times New Roman" w:cs="Times New Roman"/>
                <w:b/>
                <w:sz w:val="24"/>
                <w:szCs w:val="24"/>
              </w:rPr>
            </w:pPr>
            <w:r w:rsidRPr="00CD0909">
              <w:rPr>
                <w:rFonts w:ascii="Times New Roman" w:eastAsia="Calibri" w:hAnsi="Times New Roman" w:cs="Times New Roman"/>
                <w:sz w:val="24"/>
                <w:szCs w:val="24"/>
              </w:rPr>
              <w:t>79-84</w:t>
            </w:r>
          </w:p>
        </w:tc>
        <w:tc>
          <w:tcPr>
            <w:tcW w:w="6658" w:type="dxa"/>
            <w:shd w:val="clear" w:color="auto" w:fill="auto"/>
          </w:tcPr>
          <w:p w:rsidR="0072390F" w:rsidRPr="00CD0909" w:rsidRDefault="0072390F" w:rsidP="00713535">
            <w:pPr>
              <w:spacing w:after="0" w:line="240" w:lineRule="auto"/>
              <w:ind w:firstLine="709"/>
              <w:jc w:val="center"/>
              <w:rPr>
                <w:rFonts w:ascii="Times New Roman" w:eastAsia="Calibri" w:hAnsi="Times New Roman" w:cs="Times New Roman"/>
                <w:sz w:val="24"/>
                <w:szCs w:val="24"/>
              </w:rPr>
            </w:pPr>
            <w:r w:rsidRPr="00CD0909">
              <w:rPr>
                <w:rFonts w:ascii="Times New Roman" w:eastAsia="Calibri" w:hAnsi="Times New Roman" w:cs="Times New Roman"/>
                <w:sz w:val="24"/>
                <w:szCs w:val="24"/>
              </w:rPr>
              <w:t>4</w:t>
            </w:r>
          </w:p>
        </w:tc>
      </w:tr>
      <w:tr w:rsidR="0072390F" w:rsidRPr="00CD0909" w:rsidTr="00713535">
        <w:tc>
          <w:tcPr>
            <w:tcW w:w="2913" w:type="dxa"/>
            <w:shd w:val="clear" w:color="auto" w:fill="auto"/>
          </w:tcPr>
          <w:p w:rsidR="0072390F" w:rsidRPr="00CD0909" w:rsidRDefault="0072390F" w:rsidP="00713535">
            <w:pPr>
              <w:spacing w:after="0" w:line="240" w:lineRule="auto"/>
              <w:ind w:firstLine="709"/>
              <w:jc w:val="center"/>
              <w:rPr>
                <w:rFonts w:ascii="Times New Roman" w:eastAsia="Calibri" w:hAnsi="Times New Roman" w:cs="Times New Roman"/>
                <w:b/>
                <w:sz w:val="24"/>
                <w:szCs w:val="24"/>
              </w:rPr>
            </w:pPr>
            <w:r w:rsidRPr="00CD0909">
              <w:rPr>
                <w:rFonts w:ascii="Times New Roman" w:eastAsia="Calibri" w:hAnsi="Times New Roman" w:cs="Times New Roman"/>
                <w:sz w:val="24"/>
                <w:szCs w:val="24"/>
              </w:rPr>
              <w:t>85-89</w:t>
            </w:r>
          </w:p>
        </w:tc>
        <w:tc>
          <w:tcPr>
            <w:tcW w:w="6658" w:type="dxa"/>
            <w:shd w:val="clear" w:color="auto" w:fill="auto"/>
          </w:tcPr>
          <w:p w:rsidR="0072390F" w:rsidRPr="00CD0909" w:rsidRDefault="0072390F" w:rsidP="00713535">
            <w:pPr>
              <w:spacing w:after="0" w:line="240" w:lineRule="auto"/>
              <w:ind w:firstLine="709"/>
              <w:jc w:val="center"/>
              <w:rPr>
                <w:rFonts w:ascii="Times New Roman" w:eastAsia="Calibri" w:hAnsi="Times New Roman" w:cs="Times New Roman"/>
                <w:sz w:val="24"/>
                <w:szCs w:val="24"/>
              </w:rPr>
            </w:pPr>
            <w:r w:rsidRPr="00CD0909">
              <w:rPr>
                <w:rFonts w:ascii="Times New Roman" w:eastAsia="Calibri" w:hAnsi="Times New Roman" w:cs="Times New Roman"/>
                <w:sz w:val="24"/>
                <w:szCs w:val="24"/>
              </w:rPr>
              <w:t>4</w:t>
            </w:r>
          </w:p>
        </w:tc>
      </w:tr>
      <w:tr w:rsidR="0072390F" w:rsidRPr="00CD0909" w:rsidTr="00713535">
        <w:tc>
          <w:tcPr>
            <w:tcW w:w="2913" w:type="dxa"/>
            <w:shd w:val="clear" w:color="auto" w:fill="auto"/>
          </w:tcPr>
          <w:p w:rsidR="0072390F" w:rsidRPr="00CD0909" w:rsidRDefault="0072390F" w:rsidP="00713535">
            <w:pPr>
              <w:spacing w:after="0" w:line="240" w:lineRule="auto"/>
              <w:ind w:firstLine="709"/>
              <w:jc w:val="center"/>
              <w:rPr>
                <w:rFonts w:ascii="Times New Roman" w:eastAsia="Calibri" w:hAnsi="Times New Roman" w:cs="Times New Roman"/>
                <w:sz w:val="24"/>
                <w:szCs w:val="24"/>
              </w:rPr>
            </w:pPr>
            <w:r w:rsidRPr="00CD0909">
              <w:rPr>
                <w:rFonts w:ascii="Times New Roman" w:eastAsia="Calibri" w:hAnsi="Times New Roman" w:cs="Times New Roman"/>
                <w:sz w:val="24"/>
                <w:szCs w:val="24"/>
              </w:rPr>
              <w:t>90-92</w:t>
            </w:r>
          </w:p>
        </w:tc>
        <w:tc>
          <w:tcPr>
            <w:tcW w:w="6658" w:type="dxa"/>
            <w:shd w:val="clear" w:color="auto" w:fill="auto"/>
          </w:tcPr>
          <w:p w:rsidR="0072390F" w:rsidRPr="00CD0909" w:rsidRDefault="0072390F" w:rsidP="00713535">
            <w:pPr>
              <w:spacing w:after="0" w:line="240" w:lineRule="auto"/>
              <w:ind w:firstLine="709"/>
              <w:jc w:val="center"/>
              <w:rPr>
                <w:rFonts w:ascii="Times New Roman" w:eastAsia="Calibri" w:hAnsi="Times New Roman" w:cs="Times New Roman"/>
                <w:sz w:val="24"/>
                <w:szCs w:val="24"/>
              </w:rPr>
            </w:pPr>
            <w:r w:rsidRPr="00CD0909">
              <w:rPr>
                <w:rFonts w:ascii="Times New Roman" w:eastAsia="Calibri" w:hAnsi="Times New Roman" w:cs="Times New Roman"/>
                <w:sz w:val="24"/>
                <w:szCs w:val="24"/>
              </w:rPr>
              <w:t>5</w:t>
            </w:r>
          </w:p>
        </w:tc>
      </w:tr>
      <w:tr w:rsidR="0072390F" w:rsidRPr="00CD0909" w:rsidTr="00713535">
        <w:tc>
          <w:tcPr>
            <w:tcW w:w="2913" w:type="dxa"/>
            <w:shd w:val="clear" w:color="auto" w:fill="auto"/>
          </w:tcPr>
          <w:p w:rsidR="0072390F" w:rsidRPr="00CD0909" w:rsidRDefault="0072390F" w:rsidP="00713535">
            <w:pPr>
              <w:spacing w:after="0" w:line="240" w:lineRule="auto"/>
              <w:ind w:firstLine="709"/>
              <w:jc w:val="center"/>
              <w:rPr>
                <w:rFonts w:ascii="Times New Roman" w:eastAsia="Calibri" w:hAnsi="Times New Roman" w:cs="Times New Roman"/>
                <w:sz w:val="24"/>
                <w:szCs w:val="24"/>
              </w:rPr>
            </w:pPr>
            <w:r w:rsidRPr="00CD0909">
              <w:rPr>
                <w:rFonts w:ascii="Times New Roman" w:eastAsia="Calibri" w:hAnsi="Times New Roman" w:cs="Times New Roman"/>
                <w:sz w:val="24"/>
                <w:szCs w:val="24"/>
              </w:rPr>
              <w:t>93-96</w:t>
            </w:r>
          </w:p>
        </w:tc>
        <w:tc>
          <w:tcPr>
            <w:tcW w:w="6658" w:type="dxa"/>
            <w:shd w:val="clear" w:color="auto" w:fill="auto"/>
          </w:tcPr>
          <w:p w:rsidR="0072390F" w:rsidRPr="00CD0909" w:rsidRDefault="0072390F" w:rsidP="00713535">
            <w:pPr>
              <w:spacing w:after="0" w:line="240" w:lineRule="auto"/>
              <w:ind w:firstLine="709"/>
              <w:jc w:val="center"/>
              <w:rPr>
                <w:rFonts w:ascii="Times New Roman" w:eastAsia="Calibri" w:hAnsi="Times New Roman" w:cs="Times New Roman"/>
                <w:sz w:val="24"/>
                <w:szCs w:val="24"/>
              </w:rPr>
            </w:pPr>
            <w:r w:rsidRPr="00CD0909">
              <w:rPr>
                <w:rFonts w:ascii="Times New Roman" w:eastAsia="Calibri" w:hAnsi="Times New Roman" w:cs="Times New Roman"/>
                <w:sz w:val="24"/>
                <w:szCs w:val="24"/>
              </w:rPr>
              <w:t>5</w:t>
            </w:r>
          </w:p>
        </w:tc>
      </w:tr>
      <w:tr w:rsidR="0072390F" w:rsidRPr="00CD0909" w:rsidTr="00713535">
        <w:tc>
          <w:tcPr>
            <w:tcW w:w="2913" w:type="dxa"/>
            <w:shd w:val="clear" w:color="auto" w:fill="auto"/>
          </w:tcPr>
          <w:p w:rsidR="0072390F" w:rsidRPr="00CD0909" w:rsidRDefault="0072390F" w:rsidP="00713535">
            <w:pPr>
              <w:spacing w:after="0" w:line="240" w:lineRule="auto"/>
              <w:ind w:firstLine="709"/>
              <w:jc w:val="center"/>
              <w:rPr>
                <w:rFonts w:ascii="Times New Roman" w:eastAsia="Calibri" w:hAnsi="Times New Roman" w:cs="Times New Roman"/>
                <w:sz w:val="24"/>
                <w:szCs w:val="24"/>
              </w:rPr>
            </w:pPr>
            <w:r w:rsidRPr="00CD0909">
              <w:rPr>
                <w:rFonts w:ascii="Times New Roman" w:eastAsia="Calibri" w:hAnsi="Times New Roman" w:cs="Times New Roman"/>
                <w:sz w:val="24"/>
                <w:szCs w:val="24"/>
              </w:rPr>
              <w:t>97-100</w:t>
            </w:r>
          </w:p>
        </w:tc>
        <w:tc>
          <w:tcPr>
            <w:tcW w:w="6658" w:type="dxa"/>
            <w:shd w:val="clear" w:color="auto" w:fill="auto"/>
          </w:tcPr>
          <w:p w:rsidR="0072390F" w:rsidRPr="00CD0909" w:rsidRDefault="0072390F" w:rsidP="00713535">
            <w:pPr>
              <w:spacing w:after="0" w:line="240" w:lineRule="auto"/>
              <w:ind w:firstLine="709"/>
              <w:jc w:val="center"/>
              <w:rPr>
                <w:rFonts w:ascii="Times New Roman" w:eastAsia="Calibri" w:hAnsi="Times New Roman" w:cs="Times New Roman"/>
                <w:sz w:val="24"/>
                <w:szCs w:val="24"/>
              </w:rPr>
            </w:pPr>
            <w:r w:rsidRPr="00CD0909">
              <w:rPr>
                <w:rFonts w:ascii="Times New Roman" w:eastAsia="Calibri" w:hAnsi="Times New Roman" w:cs="Times New Roman"/>
                <w:sz w:val="24"/>
                <w:szCs w:val="24"/>
              </w:rPr>
              <w:t>5</w:t>
            </w:r>
          </w:p>
        </w:tc>
      </w:tr>
    </w:tbl>
    <w:p w:rsidR="0072390F" w:rsidRDefault="0072390F" w:rsidP="0072390F">
      <w:pPr>
        <w:ind w:firstLine="709"/>
      </w:pPr>
    </w:p>
    <w:p w:rsidR="00FD6A0B" w:rsidRPr="002C4AA5" w:rsidRDefault="00FD6A0B" w:rsidP="00CE0E25">
      <w:pPr>
        <w:suppressAutoHyphens/>
        <w:spacing w:after="0" w:line="240" w:lineRule="auto"/>
        <w:ind w:firstLine="709"/>
        <w:jc w:val="center"/>
        <w:rPr>
          <w:rFonts w:ascii="Times New Roman" w:eastAsia="Times New Roman" w:hAnsi="Times New Roman" w:cs="Times New Roman"/>
          <w:b/>
          <w:bCs/>
          <w:sz w:val="24"/>
          <w:szCs w:val="24"/>
          <w:lang w:val="uk-UA" w:eastAsia="ar-SA"/>
        </w:rPr>
      </w:pPr>
      <w:r w:rsidRPr="002C4AA5">
        <w:rPr>
          <w:rFonts w:ascii="Times New Roman" w:eastAsia="Times New Roman" w:hAnsi="Times New Roman" w:cs="Times New Roman"/>
          <w:b/>
          <w:sz w:val="24"/>
          <w:szCs w:val="24"/>
          <w:lang w:val="uk-UA" w:eastAsia="ar-SA"/>
        </w:rPr>
        <w:lastRenderedPageBreak/>
        <w:t xml:space="preserve">8. </w:t>
      </w:r>
      <w:r w:rsidRPr="002C4AA5">
        <w:rPr>
          <w:rFonts w:ascii="Times New Roman" w:eastAsia="Times New Roman" w:hAnsi="Times New Roman" w:cs="Times New Roman"/>
          <w:b/>
          <w:bCs/>
          <w:sz w:val="24"/>
          <w:szCs w:val="24"/>
          <w:lang w:val="uk-UA" w:eastAsia="ar-SA"/>
        </w:rPr>
        <w:t xml:space="preserve">Види контролю і система накопичення балів </w:t>
      </w:r>
    </w:p>
    <w:p w:rsidR="00FD6A0B" w:rsidRPr="002C4AA5" w:rsidRDefault="00FD6A0B" w:rsidP="00CE0E25">
      <w:pPr>
        <w:suppressAutoHyphens/>
        <w:spacing w:after="0" w:line="240" w:lineRule="auto"/>
        <w:ind w:firstLine="709"/>
        <w:jc w:val="center"/>
        <w:rPr>
          <w:rFonts w:ascii="Times New Roman" w:eastAsia="Times New Roman" w:hAnsi="Times New Roman" w:cs="Times New Roman"/>
          <w:b/>
          <w:bCs/>
          <w:sz w:val="24"/>
          <w:szCs w:val="24"/>
          <w:lang w:val="uk-UA" w:eastAsia="ar-SA"/>
        </w:rPr>
      </w:pPr>
      <w:r w:rsidRPr="002C4AA5">
        <w:rPr>
          <w:rFonts w:ascii="Times New Roman" w:eastAsia="Times New Roman" w:hAnsi="Times New Roman" w:cs="Times New Roman"/>
          <w:b/>
          <w:bCs/>
          <w:sz w:val="24"/>
          <w:szCs w:val="24"/>
          <w:lang w:val="uk-UA" w:eastAsia="ar-SA"/>
        </w:rPr>
        <w:t>Методи контролю</w:t>
      </w:r>
    </w:p>
    <w:p w:rsidR="00FD6A0B" w:rsidRPr="002C4AA5" w:rsidRDefault="00FD6A0B" w:rsidP="00CE0E25">
      <w:pPr>
        <w:suppressAutoHyphens/>
        <w:spacing w:after="0" w:line="240" w:lineRule="auto"/>
        <w:ind w:firstLine="709"/>
        <w:jc w:val="center"/>
        <w:rPr>
          <w:rFonts w:ascii="Times New Roman" w:eastAsia="Times New Roman" w:hAnsi="Times New Roman" w:cs="Times New Roman"/>
          <w:b/>
          <w:bCs/>
          <w:sz w:val="24"/>
          <w:szCs w:val="24"/>
          <w:lang w:val="uk-UA" w:eastAsia="ar-SA"/>
        </w:rPr>
      </w:pPr>
    </w:p>
    <w:p w:rsidR="00FD6A0B" w:rsidRPr="002C4AA5" w:rsidRDefault="00FD6A0B" w:rsidP="00CE0E25">
      <w:pPr>
        <w:suppressAutoHyphens/>
        <w:spacing w:after="0" w:line="240" w:lineRule="auto"/>
        <w:ind w:firstLine="709"/>
        <w:jc w:val="both"/>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Cs/>
          <w:sz w:val="24"/>
          <w:szCs w:val="24"/>
          <w:lang w:val="uk-UA" w:eastAsia="ar-SA"/>
        </w:rPr>
        <w:t xml:space="preserve">Контроль рівня знань студентів щодо засвоєння ними тем з дисципліни </w:t>
      </w:r>
      <w:r w:rsidR="000A6140" w:rsidRPr="002C4AA5">
        <w:rPr>
          <w:rFonts w:ascii="Times New Roman" w:eastAsia="Times New Roman" w:hAnsi="Times New Roman" w:cs="Times New Roman"/>
          <w:sz w:val="24"/>
          <w:szCs w:val="24"/>
          <w:lang w:val="uk-UA" w:eastAsia="ar-SA"/>
        </w:rPr>
        <w:t xml:space="preserve">«Безпека життєдіяльності фахівця з основами охорони праці» </w:t>
      </w:r>
      <w:r w:rsidRPr="002C4AA5">
        <w:rPr>
          <w:rFonts w:ascii="Times New Roman" w:eastAsia="Times New Roman" w:hAnsi="Times New Roman" w:cs="Times New Roman"/>
          <w:bCs/>
          <w:sz w:val="24"/>
          <w:szCs w:val="24"/>
          <w:lang w:val="uk-UA" w:eastAsia="ar-SA"/>
        </w:rPr>
        <w:t xml:space="preserve"> включає: </w:t>
      </w:r>
    </w:p>
    <w:p w:rsidR="00FD6A0B" w:rsidRPr="002C4AA5" w:rsidRDefault="00FD6A0B" w:rsidP="00CE0E25">
      <w:pPr>
        <w:suppressAutoHyphens/>
        <w:spacing w:after="0" w:line="240" w:lineRule="auto"/>
        <w:ind w:firstLine="709"/>
        <w:jc w:val="both"/>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
          <w:bCs/>
          <w:sz w:val="24"/>
          <w:szCs w:val="24"/>
          <w:lang w:val="uk-UA" w:eastAsia="ar-SA"/>
        </w:rPr>
        <w:t>Поточний контроль</w:t>
      </w:r>
      <w:r w:rsidRPr="002C4AA5">
        <w:rPr>
          <w:rFonts w:ascii="Times New Roman" w:eastAsia="Times New Roman" w:hAnsi="Times New Roman" w:cs="Times New Roman"/>
          <w:bCs/>
          <w:sz w:val="24"/>
          <w:szCs w:val="24"/>
          <w:lang w:val="uk-UA" w:eastAsia="ar-SA"/>
        </w:rPr>
        <w:t xml:space="preserve"> здійснюється у вигляді індивідуального опитування під час проведення семінарських занять і має на меті перевірку рівня підготовленості студента до виконання конкретних завдань. </w:t>
      </w:r>
    </w:p>
    <w:p w:rsidR="00FD6A0B" w:rsidRPr="002C4AA5" w:rsidRDefault="00FD6A0B" w:rsidP="00CE0E25">
      <w:pPr>
        <w:suppressAutoHyphens/>
        <w:spacing w:after="0" w:line="240" w:lineRule="auto"/>
        <w:ind w:firstLine="709"/>
        <w:jc w:val="both"/>
        <w:rPr>
          <w:rFonts w:ascii="Times New Roman" w:eastAsia="Times New Roman" w:hAnsi="Times New Roman" w:cs="Times New Roman"/>
          <w:bCs/>
          <w:sz w:val="24"/>
          <w:szCs w:val="24"/>
          <w:u w:val="single"/>
          <w:lang w:val="uk-UA" w:eastAsia="ar-SA"/>
        </w:rPr>
      </w:pPr>
      <w:r w:rsidRPr="002C4AA5">
        <w:rPr>
          <w:rFonts w:ascii="Times New Roman" w:eastAsia="Times New Roman" w:hAnsi="Times New Roman" w:cs="Times New Roman"/>
          <w:bCs/>
          <w:sz w:val="24"/>
          <w:szCs w:val="24"/>
          <w:u w:val="single"/>
          <w:lang w:val="uk-UA" w:eastAsia="ar-SA"/>
        </w:rPr>
        <w:t>Оцінювання відповідей на семінарському занятті:</w:t>
      </w:r>
    </w:p>
    <w:p w:rsidR="00FD6A0B" w:rsidRPr="002C4AA5" w:rsidRDefault="00FD6A0B" w:rsidP="00CE0E25">
      <w:pPr>
        <w:suppressAutoHyphens/>
        <w:spacing w:after="0" w:line="240" w:lineRule="auto"/>
        <w:ind w:firstLine="709"/>
        <w:jc w:val="both"/>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Cs/>
          <w:sz w:val="24"/>
          <w:szCs w:val="24"/>
          <w:lang w:val="uk-UA" w:eastAsia="ar-SA"/>
        </w:rPr>
        <w:t xml:space="preserve">0-5 балів - за семінарське заняття; </w:t>
      </w:r>
    </w:p>
    <w:p w:rsidR="00FD6A0B" w:rsidRPr="002C4AA5" w:rsidRDefault="00FD6A0B" w:rsidP="00CE0E25">
      <w:pPr>
        <w:suppressAutoHyphens/>
        <w:spacing w:after="0" w:line="240" w:lineRule="auto"/>
        <w:ind w:firstLine="709"/>
        <w:jc w:val="both"/>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Cs/>
          <w:sz w:val="24"/>
          <w:szCs w:val="24"/>
          <w:lang w:val="uk-UA" w:eastAsia="ar-SA"/>
        </w:rPr>
        <w:t>5 балів – чітка повна змістовна відповідь на питання, оперування багатьма теоретичними джерелами, висока аргументованість відповіді, переконливе демонстрування власної авторської позиції;</w:t>
      </w:r>
    </w:p>
    <w:p w:rsidR="00FD6A0B" w:rsidRPr="002C4AA5" w:rsidRDefault="00FD6A0B" w:rsidP="00CE0E25">
      <w:pPr>
        <w:suppressAutoHyphens/>
        <w:spacing w:after="0" w:line="240" w:lineRule="auto"/>
        <w:ind w:firstLine="709"/>
        <w:jc w:val="both"/>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Cs/>
          <w:sz w:val="24"/>
          <w:szCs w:val="24"/>
          <w:lang w:val="uk-UA" w:eastAsia="ar-SA"/>
        </w:rPr>
        <w:t>4 бали – усе вище назване, але при відсутності авторської позиції;</w:t>
      </w:r>
    </w:p>
    <w:p w:rsidR="00FD6A0B" w:rsidRPr="002C4AA5" w:rsidRDefault="00FD6A0B" w:rsidP="00CE0E25">
      <w:pPr>
        <w:suppressAutoHyphens/>
        <w:spacing w:after="0" w:line="240" w:lineRule="auto"/>
        <w:ind w:firstLine="709"/>
        <w:jc w:val="both"/>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Cs/>
          <w:sz w:val="24"/>
          <w:szCs w:val="24"/>
          <w:lang w:val="uk-UA" w:eastAsia="ar-SA"/>
        </w:rPr>
        <w:t>3 бали – певні помилки у викладі матеріалу;</w:t>
      </w:r>
    </w:p>
    <w:p w:rsidR="00FD6A0B" w:rsidRPr="002C4AA5" w:rsidRDefault="00FD6A0B" w:rsidP="00CE0E25">
      <w:pPr>
        <w:suppressAutoHyphens/>
        <w:spacing w:after="0" w:line="240" w:lineRule="auto"/>
        <w:ind w:firstLine="709"/>
        <w:jc w:val="both"/>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Cs/>
          <w:sz w:val="24"/>
          <w:szCs w:val="24"/>
          <w:lang w:val="uk-UA" w:eastAsia="ar-SA"/>
        </w:rPr>
        <w:t>2 бали – поверховий виклад матеріалу;</w:t>
      </w:r>
    </w:p>
    <w:p w:rsidR="00FD6A0B" w:rsidRPr="002C4AA5" w:rsidRDefault="00FD6A0B" w:rsidP="00CE0E25">
      <w:pPr>
        <w:suppressAutoHyphens/>
        <w:spacing w:after="0" w:line="240" w:lineRule="auto"/>
        <w:ind w:firstLine="709"/>
        <w:jc w:val="both"/>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Cs/>
          <w:sz w:val="24"/>
          <w:szCs w:val="24"/>
          <w:lang w:val="uk-UA" w:eastAsia="ar-SA"/>
        </w:rPr>
        <w:t>1 бал –   доповнення;</w:t>
      </w:r>
    </w:p>
    <w:p w:rsidR="00FD6A0B" w:rsidRPr="002C4AA5" w:rsidRDefault="00FD6A0B" w:rsidP="00CE0E25">
      <w:pPr>
        <w:suppressAutoHyphens/>
        <w:spacing w:after="0" w:line="240" w:lineRule="auto"/>
        <w:ind w:firstLine="709"/>
        <w:jc w:val="both"/>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Cs/>
          <w:sz w:val="24"/>
          <w:szCs w:val="24"/>
          <w:lang w:val="uk-UA" w:eastAsia="ar-SA"/>
        </w:rPr>
        <w:t>0 балів – відсутність відповіді.</w:t>
      </w:r>
    </w:p>
    <w:p w:rsidR="00FD6A0B" w:rsidRPr="002C4AA5" w:rsidRDefault="00FD6A0B" w:rsidP="00CE0E25">
      <w:pPr>
        <w:suppressAutoHyphens/>
        <w:spacing w:after="0" w:line="240" w:lineRule="auto"/>
        <w:ind w:firstLine="709"/>
        <w:jc w:val="both"/>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
          <w:bCs/>
          <w:sz w:val="24"/>
          <w:szCs w:val="24"/>
          <w:lang w:val="uk-UA" w:eastAsia="ar-SA"/>
        </w:rPr>
        <w:t xml:space="preserve">Рубіжний підсумковий контроль </w:t>
      </w:r>
      <w:r w:rsidRPr="002C4AA5">
        <w:rPr>
          <w:rFonts w:ascii="Times New Roman" w:eastAsia="Times New Roman" w:hAnsi="Times New Roman" w:cs="Times New Roman"/>
          <w:bCs/>
          <w:sz w:val="24"/>
          <w:szCs w:val="24"/>
          <w:lang w:val="uk-UA" w:eastAsia="ar-SA"/>
        </w:rPr>
        <w:t>проводиться по завершенні вивчення змістовного модуля у вигляді контрольної роботи або індивідуального опитування.</w:t>
      </w:r>
    </w:p>
    <w:p w:rsidR="00FD6A0B" w:rsidRPr="002C4AA5" w:rsidRDefault="00FD6A0B" w:rsidP="00CE0E25">
      <w:pPr>
        <w:suppressAutoHyphens/>
        <w:spacing w:after="0" w:line="240" w:lineRule="auto"/>
        <w:ind w:firstLine="709"/>
        <w:jc w:val="both"/>
        <w:rPr>
          <w:rFonts w:ascii="Times New Roman" w:eastAsia="Times New Roman" w:hAnsi="Times New Roman" w:cs="Times New Roman"/>
          <w:bCs/>
          <w:sz w:val="24"/>
          <w:szCs w:val="24"/>
          <w:u w:val="single"/>
          <w:lang w:val="uk-UA" w:eastAsia="ar-SA"/>
        </w:rPr>
      </w:pPr>
      <w:r w:rsidRPr="002C4AA5">
        <w:rPr>
          <w:rFonts w:ascii="Times New Roman" w:eastAsia="Times New Roman" w:hAnsi="Times New Roman" w:cs="Times New Roman"/>
          <w:bCs/>
          <w:sz w:val="24"/>
          <w:szCs w:val="24"/>
          <w:u w:val="single"/>
          <w:lang w:val="uk-UA" w:eastAsia="ar-SA"/>
        </w:rPr>
        <w:t xml:space="preserve">Оцінювання модульних контрольних робіт: </w:t>
      </w:r>
    </w:p>
    <w:p w:rsidR="00FD6A0B" w:rsidRPr="002C4AA5" w:rsidRDefault="00FD6A0B" w:rsidP="00832C86">
      <w:pPr>
        <w:suppressAutoHyphens/>
        <w:spacing w:after="0" w:line="240" w:lineRule="auto"/>
        <w:ind w:firstLine="709"/>
        <w:jc w:val="both"/>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Cs/>
          <w:sz w:val="24"/>
          <w:szCs w:val="24"/>
          <w:lang w:val="uk-UA" w:eastAsia="ar-SA"/>
        </w:rPr>
        <w:t>Модульна контрольна робота – 10 балів, містить 10 тестових завдань за темою модуля.</w:t>
      </w:r>
    </w:p>
    <w:p w:rsidR="00FD6A0B" w:rsidRPr="002C4AA5" w:rsidRDefault="00FD6A0B" w:rsidP="00832C86">
      <w:pPr>
        <w:suppressAutoHyphens/>
        <w:spacing w:after="0" w:line="240" w:lineRule="auto"/>
        <w:ind w:firstLine="709"/>
        <w:jc w:val="both"/>
        <w:rPr>
          <w:rFonts w:ascii="Times New Roman" w:eastAsia="Times New Roman" w:hAnsi="Times New Roman" w:cs="Times New Roman"/>
          <w:bCs/>
          <w:sz w:val="24"/>
          <w:szCs w:val="24"/>
          <w:u w:val="single"/>
          <w:lang w:val="uk-UA" w:eastAsia="ar-SA"/>
        </w:rPr>
      </w:pPr>
      <w:r w:rsidRPr="002C4AA5">
        <w:rPr>
          <w:rFonts w:ascii="Times New Roman" w:eastAsia="Times New Roman" w:hAnsi="Times New Roman" w:cs="Times New Roman"/>
          <w:bCs/>
          <w:sz w:val="24"/>
          <w:szCs w:val="24"/>
          <w:u w:val="single"/>
          <w:lang w:val="uk-UA" w:eastAsia="ar-SA"/>
        </w:rPr>
        <w:t>Критерії оцінювання тестових питань:</w:t>
      </w:r>
    </w:p>
    <w:p w:rsidR="00FD6A0B" w:rsidRPr="002C4AA5" w:rsidRDefault="00FD6A0B" w:rsidP="00832C86">
      <w:pPr>
        <w:suppressAutoHyphens/>
        <w:spacing w:after="0" w:line="240" w:lineRule="auto"/>
        <w:ind w:firstLine="709"/>
        <w:jc w:val="both"/>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Cs/>
          <w:sz w:val="24"/>
          <w:szCs w:val="24"/>
          <w:lang w:val="uk-UA" w:eastAsia="ar-SA"/>
        </w:rPr>
        <w:t>1 бал виставляється студенту у випадку правильної відповіді.</w:t>
      </w:r>
    </w:p>
    <w:p w:rsidR="00FD6A0B" w:rsidRPr="002C4AA5" w:rsidRDefault="00FD6A0B" w:rsidP="00832C86">
      <w:pPr>
        <w:suppressAutoHyphens/>
        <w:spacing w:after="0" w:line="240" w:lineRule="auto"/>
        <w:ind w:firstLine="709"/>
        <w:jc w:val="both"/>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Cs/>
          <w:sz w:val="24"/>
          <w:szCs w:val="24"/>
          <w:lang w:val="uk-UA" w:eastAsia="ar-SA"/>
        </w:rPr>
        <w:t>0 балів виставляється студенту у випадку допущення помилки.</w:t>
      </w:r>
    </w:p>
    <w:p w:rsidR="00FD6A0B" w:rsidRPr="002C4AA5" w:rsidRDefault="00FD6A0B" w:rsidP="00832C86">
      <w:pPr>
        <w:suppressAutoHyphens/>
        <w:spacing w:after="0" w:line="240" w:lineRule="auto"/>
        <w:ind w:firstLine="709"/>
        <w:jc w:val="both"/>
        <w:rPr>
          <w:rFonts w:ascii="Times New Roman" w:eastAsia="Times New Roman" w:hAnsi="Times New Roman" w:cs="Times New Roman"/>
          <w:bCs/>
          <w:sz w:val="24"/>
          <w:szCs w:val="24"/>
          <w:lang w:val="uk-UA" w:eastAsia="ar-SA"/>
        </w:rPr>
      </w:pPr>
      <w:r w:rsidRPr="002C4AA5">
        <w:rPr>
          <w:rFonts w:ascii="Times New Roman" w:eastAsia="Times New Roman" w:hAnsi="Times New Roman" w:cs="Times New Roman"/>
          <w:b/>
          <w:bCs/>
          <w:sz w:val="24"/>
          <w:szCs w:val="24"/>
          <w:lang w:val="uk-UA" w:eastAsia="ar-SA"/>
        </w:rPr>
        <w:t>Підсумковий контроль</w:t>
      </w:r>
      <w:r w:rsidRPr="002C4AA5">
        <w:rPr>
          <w:rFonts w:ascii="Times New Roman" w:eastAsia="Times New Roman" w:hAnsi="Times New Roman" w:cs="Times New Roman"/>
          <w:bCs/>
          <w:sz w:val="24"/>
          <w:szCs w:val="24"/>
          <w:lang w:val="uk-UA" w:eastAsia="ar-SA"/>
        </w:rPr>
        <w:t xml:space="preserve"> проводиться по закінченні вивчення курсу з метою оцінювання результатів вивчення навчального курсу на завершальному етапі.</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2"/>
        <w:gridCol w:w="3340"/>
        <w:gridCol w:w="1418"/>
        <w:gridCol w:w="755"/>
        <w:gridCol w:w="755"/>
      </w:tblGrid>
      <w:tr w:rsidR="00FD6A0B" w:rsidRPr="002C4AA5" w:rsidTr="00FD6A0B">
        <w:tc>
          <w:tcPr>
            <w:tcW w:w="6849" w:type="dxa"/>
            <w:gridSpan w:val="2"/>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832C86">
            <w:pPr>
              <w:spacing w:after="0" w:line="240" w:lineRule="auto"/>
              <w:jc w:val="center"/>
              <w:rPr>
                <w:rFonts w:ascii="Times New Roman" w:eastAsia="Calibri" w:hAnsi="Times New Roman" w:cs="Times New Roman"/>
                <w:sz w:val="24"/>
                <w:szCs w:val="24"/>
                <w:lang w:val="uk-UA" w:eastAsia="ru-RU"/>
              </w:rPr>
            </w:pPr>
            <w:r w:rsidRPr="002C4AA5">
              <w:rPr>
                <w:rFonts w:ascii="Times New Roman" w:eastAsia="Calibri" w:hAnsi="Times New Roman" w:cs="Times New Roman"/>
                <w:sz w:val="24"/>
                <w:szCs w:val="24"/>
                <w:lang w:val="uk-UA" w:eastAsia="ru-RU"/>
              </w:rPr>
              <w:t>Поточний контроль знань 5 семестр</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832C86">
            <w:pPr>
              <w:spacing w:after="0" w:line="240" w:lineRule="auto"/>
              <w:jc w:val="center"/>
              <w:rPr>
                <w:rFonts w:ascii="Times New Roman" w:eastAsia="Calibri" w:hAnsi="Times New Roman" w:cs="Times New Roman"/>
                <w:sz w:val="24"/>
                <w:szCs w:val="24"/>
                <w:lang w:val="uk-UA" w:eastAsia="ru-RU"/>
              </w:rPr>
            </w:pPr>
            <w:r w:rsidRPr="002C4AA5">
              <w:rPr>
                <w:rFonts w:ascii="Times New Roman" w:eastAsia="Calibri" w:hAnsi="Times New Roman" w:cs="Times New Roman"/>
                <w:sz w:val="24"/>
                <w:szCs w:val="24"/>
                <w:lang w:val="uk-UA" w:eastAsia="ru-RU"/>
              </w:rPr>
              <w:t>Самостійна робота</w:t>
            </w:r>
          </w:p>
          <w:p w:rsidR="00FD6A0B" w:rsidRPr="002C4AA5" w:rsidRDefault="00FD6A0B" w:rsidP="00832C86">
            <w:pPr>
              <w:spacing w:after="0" w:line="240" w:lineRule="auto"/>
              <w:jc w:val="center"/>
              <w:rPr>
                <w:rFonts w:ascii="Times New Roman" w:eastAsia="Calibri" w:hAnsi="Times New Roman" w:cs="Times New Roman"/>
                <w:sz w:val="24"/>
                <w:szCs w:val="24"/>
                <w:lang w:val="uk-UA" w:eastAsia="ru-RU"/>
              </w:rPr>
            </w:pPr>
            <w:r w:rsidRPr="002C4AA5">
              <w:rPr>
                <w:rFonts w:ascii="Times New Roman" w:eastAsia="Calibri" w:hAnsi="Times New Roman" w:cs="Times New Roman"/>
                <w:sz w:val="24"/>
                <w:szCs w:val="24"/>
                <w:lang w:val="uk-UA" w:eastAsia="ru-RU"/>
              </w:rPr>
              <w:t>інд. завд.</w:t>
            </w:r>
          </w:p>
        </w:tc>
        <w:tc>
          <w:tcPr>
            <w:tcW w:w="755" w:type="dxa"/>
            <w:vMerge w:val="restart"/>
            <w:tcBorders>
              <w:top w:val="single" w:sz="4" w:space="0" w:color="auto"/>
              <w:left w:val="single" w:sz="4" w:space="0" w:color="auto"/>
              <w:bottom w:val="single" w:sz="4" w:space="0" w:color="auto"/>
              <w:right w:val="single" w:sz="4" w:space="0" w:color="auto"/>
            </w:tcBorders>
            <w:vAlign w:val="center"/>
          </w:tcPr>
          <w:p w:rsidR="00FD6A0B" w:rsidRPr="002C4AA5" w:rsidRDefault="00FD6A0B" w:rsidP="00832C86">
            <w:pPr>
              <w:spacing w:after="0" w:line="240" w:lineRule="auto"/>
              <w:jc w:val="center"/>
              <w:rPr>
                <w:rFonts w:ascii="Times New Roman" w:eastAsia="Calibri" w:hAnsi="Times New Roman" w:cs="Times New Roman"/>
                <w:sz w:val="24"/>
                <w:szCs w:val="24"/>
                <w:lang w:val="uk-UA" w:eastAsia="ru-RU"/>
              </w:rPr>
            </w:pPr>
            <w:r w:rsidRPr="002C4AA5">
              <w:rPr>
                <w:rFonts w:ascii="Times New Roman" w:eastAsia="Calibri" w:hAnsi="Times New Roman" w:cs="Times New Roman"/>
                <w:sz w:val="24"/>
                <w:szCs w:val="24"/>
                <w:lang w:val="uk-UA" w:eastAsia="ru-RU"/>
              </w:rPr>
              <w:t>Залік</w:t>
            </w:r>
          </w:p>
          <w:p w:rsidR="00FD6A0B" w:rsidRPr="002C4AA5" w:rsidRDefault="00FD6A0B" w:rsidP="00832C86">
            <w:pPr>
              <w:spacing w:after="0" w:line="240" w:lineRule="auto"/>
              <w:jc w:val="center"/>
              <w:rPr>
                <w:rFonts w:ascii="Times New Roman" w:eastAsia="Calibri" w:hAnsi="Times New Roman" w:cs="Times New Roman"/>
                <w:sz w:val="24"/>
                <w:szCs w:val="24"/>
                <w:lang w:val="uk-UA" w:eastAsia="ru-RU"/>
              </w:rPr>
            </w:pP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832C86">
            <w:pPr>
              <w:spacing w:after="0" w:line="240" w:lineRule="auto"/>
              <w:jc w:val="center"/>
              <w:rPr>
                <w:rFonts w:ascii="Times New Roman" w:eastAsia="Calibri" w:hAnsi="Times New Roman" w:cs="Times New Roman"/>
                <w:sz w:val="24"/>
                <w:szCs w:val="24"/>
                <w:lang w:val="uk-UA" w:eastAsia="ru-RU"/>
              </w:rPr>
            </w:pPr>
            <w:r w:rsidRPr="002C4AA5">
              <w:rPr>
                <w:rFonts w:ascii="Times New Roman" w:eastAsia="Calibri" w:hAnsi="Times New Roman" w:cs="Times New Roman"/>
                <w:sz w:val="24"/>
                <w:szCs w:val="24"/>
                <w:lang w:val="uk-UA" w:eastAsia="ru-RU"/>
              </w:rPr>
              <w:t>Сума</w:t>
            </w:r>
          </w:p>
        </w:tc>
      </w:tr>
      <w:tr w:rsidR="00FD6A0B" w:rsidRPr="002C4AA5" w:rsidTr="00FD6A0B">
        <w:tc>
          <w:tcPr>
            <w:tcW w:w="3510" w:type="dxa"/>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832C86">
            <w:pPr>
              <w:spacing w:after="0" w:line="240" w:lineRule="auto"/>
              <w:jc w:val="center"/>
              <w:rPr>
                <w:rFonts w:ascii="Times New Roman" w:eastAsia="Calibri" w:hAnsi="Times New Roman" w:cs="Times New Roman"/>
                <w:sz w:val="24"/>
                <w:szCs w:val="24"/>
                <w:lang w:val="uk-UA" w:eastAsia="ru-RU"/>
              </w:rPr>
            </w:pPr>
            <w:r w:rsidRPr="002C4AA5">
              <w:rPr>
                <w:rFonts w:ascii="Times New Roman" w:eastAsia="Calibri" w:hAnsi="Times New Roman" w:cs="Times New Roman"/>
                <w:sz w:val="24"/>
                <w:szCs w:val="24"/>
                <w:lang w:val="uk-UA" w:eastAsia="ru-RU"/>
              </w:rPr>
              <w:t>Модульна атестація № 1</w:t>
            </w:r>
          </w:p>
        </w:tc>
        <w:tc>
          <w:tcPr>
            <w:tcW w:w="3339" w:type="dxa"/>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832C86">
            <w:pPr>
              <w:spacing w:after="0" w:line="240" w:lineRule="auto"/>
              <w:jc w:val="center"/>
              <w:rPr>
                <w:rFonts w:ascii="Times New Roman" w:eastAsia="Calibri" w:hAnsi="Times New Roman" w:cs="Times New Roman"/>
                <w:sz w:val="24"/>
                <w:szCs w:val="24"/>
                <w:lang w:val="uk-UA" w:eastAsia="ru-RU"/>
              </w:rPr>
            </w:pPr>
            <w:r w:rsidRPr="002C4AA5">
              <w:rPr>
                <w:rFonts w:ascii="Times New Roman" w:eastAsia="Calibri" w:hAnsi="Times New Roman" w:cs="Times New Roman"/>
                <w:sz w:val="24"/>
                <w:szCs w:val="24"/>
                <w:lang w:val="uk-UA" w:eastAsia="ru-RU"/>
              </w:rPr>
              <w:t>Модульна атестація № 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832C86">
            <w:pPr>
              <w:spacing w:after="0" w:line="240" w:lineRule="auto"/>
              <w:rPr>
                <w:rFonts w:ascii="Times New Roman" w:eastAsia="Calibri" w:hAnsi="Times New Roman" w:cs="Times New Roman"/>
                <w:sz w:val="24"/>
                <w:szCs w:val="24"/>
                <w:lang w:val="uk-UA" w:eastAsia="ru-RU"/>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832C86">
            <w:pPr>
              <w:spacing w:after="0" w:line="240" w:lineRule="auto"/>
              <w:rPr>
                <w:rFonts w:ascii="Times New Roman" w:eastAsia="Calibri" w:hAnsi="Times New Roman" w:cs="Times New Roman"/>
                <w:sz w:val="24"/>
                <w:szCs w:val="24"/>
                <w:lang w:val="uk-UA" w:eastAsia="ru-RU"/>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832C86">
            <w:pPr>
              <w:spacing w:after="0" w:line="240" w:lineRule="auto"/>
              <w:rPr>
                <w:rFonts w:ascii="Times New Roman" w:eastAsia="Calibri" w:hAnsi="Times New Roman" w:cs="Times New Roman"/>
                <w:sz w:val="24"/>
                <w:szCs w:val="24"/>
                <w:lang w:val="uk-UA" w:eastAsia="ru-RU"/>
              </w:rPr>
            </w:pPr>
          </w:p>
        </w:tc>
      </w:tr>
      <w:tr w:rsidR="00FD6A0B" w:rsidRPr="002C4AA5" w:rsidTr="00FD6A0B">
        <w:tc>
          <w:tcPr>
            <w:tcW w:w="3510" w:type="dxa"/>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832C86">
            <w:pPr>
              <w:spacing w:after="0" w:line="240" w:lineRule="auto"/>
              <w:jc w:val="center"/>
              <w:rPr>
                <w:rFonts w:ascii="Times New Roman" w:eastAsia="Calibri" w:hAnsi="Times New Roman" w:cs="Times New Roman"/>
                <w:sz w:val="24"/>
                <w:szCs w:val="24"/>
                <w:lang w:val="uk-UA" w:eastAsia="ru-RU"/>
              </w:rPr>
            </w:pPr>
            <w:r w:rsidRPr="002C4AA5">
              <w:rPr>
                <w:rFonts w:ascii="Times New Roman" w:eastAsia="Calibri" w:hAnsi="Times New Roman" w:cs="Times New Roman"/>
                <w:sz w:val="24"/>
                <w:szCs w:val="24"/>
                <w:lang w:val="uk-UA" w:eastAsia="ru-RU"/>
              </w:rPr>
              <w:t>Розділ 1</w:t>
            </w:r>
          </w:p>
        </w:tc>
        <w:tc>
          <w:tcPr>
            <w:tcW w:w="3339" w:type="dxa"/>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832C86">
            <w:pPr>
              <w:spacing w:after="0" w:line="240" w:lineRule="auto"/>
              <w:jc w:val="center"/>
              <w:rPr>
                <w:rFonts w:ascii="Times New Roman" w:eastAsia="Calibri" w:hAnsi="Times New Roman" w:cs="Times New Roman"/>
                <w:sz w:val="24"/>
                <w:szCs w:val="24"/>
                <w:lang w:val="uk-UA" w:eastAsia="ru-RU"/>
              </w:rPr>
            </w:pPr>
            <w:r w:rsidRPr="002C4AA5">
              <w:rPr>
                <w:rFonts w:ascii="Times New Roman" w:eastAsia="Calibri" w:hAnsi="Times New Roman" w:cs="Times New Roman"/>
                <w:sz w:val="24"/>
                <w:szCs w:val="24"/>
                <w:lang w:val="uk-UA" w:eastAsia="ru-RU"/>
              </w:rPr>
              <w:t>Розділ 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832C86">
            <w:pPr>
              <w:spacing w:after="0" w:line="240" w:lineRule="auto"/>
              <w:rPr>
                <w:rFonts w:ascii="Times New Roman" w:eastAsia="Calibri" w:hAnsi="Times New Roman" w:cs="Times New Roman"/>
                <w:sz w:val="24"/>
                <w:szCs w:val="24"/>
                <w:lang w:val="uk-UA" w:eastAsia="ru-RU"/>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832C86">
            <w:pPr>
              <w:spacing w:after="0" w:line="240" w:lineRule="auto"/>
              <w:rPr>
                <w:rFonts w:ascii="Times New Roman" w:eastAsia="Calibri" w:hAnsi="Times New Roman" w:cs="Times New Roman"/>
                <w:sz w:val="24"/>
                <w:szCs w:val="24"/>
                <w:lang w:val="uk-UA" w:eastAsia="ru-RU"/>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832C86">
            <w:pPr>
              <w:spacing w:after="0" w:line="240" w:lineRule="auto"/>
              <w:rPr>
                <w:rFonts w:ascii="Times New Roman" w:eastAsia="Calibri" w:hAnsi="Times New Roman" w:cs="Times New Roman"/>
                <w:sz w:val="24"/>
                <w:szCs w:val="24"/>
                <w:lang w:val="uk-UA" w:eastAsia="ru-RU"/>
              </w:rPr>
            </w:pPr>
          </w:p>
        </w:tc>
      </w:tr>
      <w:tr w:rsidR="00FD6A0B" w:rsidRPr="002C4AA5" w:rsidTr="00FD6A0B">
        <w:trPr>
          <w:trHeight w:val="365"/>
        </w:trPr>
        <w:tc>
          <w:tcPr>
            <w:tcW w:w="3510" w:type="dxa"/>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832C86">
            <w:pPr>
              <w:spacing w:after="0" w:line="240" w:lineRule="auto"/>
              <w:jc w:val="center"/>
              <w:rPr>
                <w:rFonts w:ascii="Times New Roman" w:eastAsia="Calibri" w:hAnsi="Times New Roman" w:cs="Times New Roman"/>
                <w:i/>
                <w:sz w:val="24"/>
                <w:szCs w:val="24"/>
                <w:lang w:val="uk-UA" w:eastAsia="ru-RU"/>
              </w:rPr>
            </w:pPr>
            <w:r w:rsidRPr="002C4AA5">
              <w:rPr>
                <w:rFonts w:ascii="Times New Roman" w:eastAsia="Calibri" w:hAnsi="Times New Roman" w:cs="Times New Roman"/>
                <w:i/>
                <w:sz w:val="24"/>
                <w:szCs w:val="24"/>
                <w:lang w:val="uk-UA" w:eastAsia="ru-RU"/>
              </w:rPr>
              <w:t>30 балів</w:t>
            </w:r>
          </w:p>
        </w:tc>
        <w:tc>
          <w:tcPr>
            <w:tcW w:w="3339" w:type="dxa"/>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832C86">
            <w:pPr>
              <w:spacing w:after="0" w:line="240" w:lineRule="auto"/>
              <w:jc w:val="center"/>
              <w:rPr>
                <w:rFonts w:ascii="Times New Roman" w:eastAsia="Calibri" w:hAnsi="Times New Roman" w:cs="Times New Roman"/>
                <w:i/>
                <w:sz w:val="24"/>
                <w:szCs w:val="24"/>
                <w:lang w:val="uk-UA" w:eastAsia="ru-RU"/>
              </w:rPr>
            </w:pPr>
            <w:r w:rsidRPr="002C4AA5">
              <w:rPr>
                <w:rFonts w:ascii="Times New Roman" w:eastAsia="Calibri" w:hAnsi="Times New Roman" w:cs="Times New Roman"/>
                <w:i/>
                <w:sz w:val="24"/>
                <w:szCs w:val="24"/>
                <w:lang w:val="uk-UA" w:eastAsia="ru-RU"/>
              </w:rPr>
              <w:t>30 балів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832C86">
            <w:pPr>
              <w:spacing w:after="0" w:line="240" w:lineRule="auto"/>
              <w:jc w:val="center"/>
              <w:rPr>
                <w:rFonts w:ascii="Times New Roman" w:eastAsia="Calibri" w:hAnsi="Times New Roman" w:cs="Times New Roman"/>
                <w:sz w:val="24"/>
                <w:szCs w:val="24"/>
                <w:lang w:val="uk-UA" w:eastAsia="ru-RU"/>
              </w:rPr>
            </w:pPr>
            <w:r w:rsidRPr="002C4AA5">
              <w:rPr>
                <w:rFonts w:ascii="Times New Roman" w:eastAsia="Calibri" w:hAnsi="Times New Roman" w:cs="Times New Roman"/>
                <w:sz w:val="24"/>
                <w:szCs w:val="24"/>
                <w:lang w:val="uk-UA" w:eastAsia="ru-RU"/>
              </w:rPr>
              <w:t>20</w:t>
            </w:r>
          </w:p>
        </w:tc>
        <w:tc>
          <w:tcPr>
            <w:tcW w:w="755" w:type="dxa"/>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832C86">
            <w:pPr>
              <w:spacing w:after="0" w:line="240" w:lineRule="auto"/>
              <w:jc w:val="center"/>
              <w:rPr>
                <w:rFonts w:ascii="Times New Roman" w:eastAsia="Calibri" w:hAnsi="Times New Roman" w:cs="Times New Roman"/>
                <w:sz w:val="24"/>
                <w:szCs w:val="24"/>
                <w:lang w:val="uk-UA" w:eastAsia="ru-RU"/>
              </w:rPr>
            </w:pPr>
            <w:r w:rsidRPr="002C4AA5">
              <w:rPr>
                <w:rFonts w:ascii="Times New Roman" w:eastAsia="Calibri" w:hAnsi="Times New Roman" w:cs="Times New Roman"/>
                <w:sz w:val="24"/>
                <w:szCs w:val="24"/>
                <w:lang w:val="uk-UA" w:eastAsia="ru-RU"/>
              </w:rPr>
              <w:t>20</w:t>
            </w:r>
          </w:p>
        </w:tc>
        <w:tc>
          <w:tcPr>
            <w:tcW w:w="755" w:type="dxa"/>
            <w:tcBorders>
              <w:top w:val="single" w:sz="4" w:space="0" w:color="auto"/>
              <w:left w:val="single" w:sz="4" w:space="0" w:color="auto"/>
              <w:bottom w:val="single" w:sz="4" w:space="0" w:color="auto"/>
              <w:right w:val="single" w:sz="4" w:space="0" w:color="auto"/>
            </w:tcBorders>
            <w:vAlign w:val="center"/>
            <w:hideMark/>
          </w:tcPr>
          <w:p w:rsidR="00FD6A0B" w:rsidRPr="002C4AA5" w:rsidRDefault="00FD6A0B" w:rsidP="00832C86">
            <w:pPr>
              <w:spacing w:after="0" w:line="240" w:lineRule="auto"/>
              <w:jc w:val="center"/>
              <w:rPr>
                <w:rFonts w:ascii="Times New Roman" w:eastAsia="Calibri" w:hAnsi="Times New Roman" w:cs="Times New Roman"/>
                <w:sz w:val="24"/>
                <w:szCs w:val="24"/>
                <w:lang w:val="uk-UA" w:eastAsia="ru-RU"/>
              </w:rPr>
            </w:pPr>
            <w:r w:rsidRPr="002C4AA5">
              <w:rPr>
                <w:rFonts w:ascii="Times New Roman" w:eastAsia="Calibri" w:hAnsi="Times New Roman" w:cs="Times New Roman"/>
                <w:sz w:val="24"/>
                <w:szCs w:val="24"/>
                <w:lang w:val="uk-UA" w:eastAsia="ru-RU"/>
              </w:rPr>
              <w:t>100</w:t>
            </w:r>
          </w:p>
        </w:tc>
      </w:tr>
    </w:tbl>
    <w:p w:rsidR="00D056E6" w:rsidRDefault="00D056E6" w:rsidP="00832C86">
      <w:pPr>
        <w:shd w:val="clear" w:color="auto" w:fill="FFFFFF"/>
        <w:spacing w:after="0" w:line="240" w:lineRule="auto"/>
        <w:rPr>
          <w:rFonts w:ascii="Times New Roman" w:eastAsia="Times New Roman" w:hAnsi="Times New Roman" w:cs="Times New Roman"/>
          <w:i/>
          <w:sz w:val="24"/>
          <w:szCs w:val="24"/>
          <w:shd w:val="clear" w:color="auto" w:fill="FFFFFF"/>
          <w:lang w:val="uk-UA" w:eastAsia="ar-SA"/>
        </w:rPr>
      </w:pPr>
    </w:p>
    <w:p w:rsidR="00D056E6" w:rsidRPr="002C4AA5" w:rsidRDefault="00D056E6" w:rsidP="00832C86">
      <w:pPr>
        <w:suppressAutoHyphens/>
        <w:spacing w:after="0" w:line="240" w:lineRule="auto"/>
        <w:jc w:val="center"/>
        <w:rPr>
          <w:rFonts w:ascii="Times New Roman" w:eastAsia="Times New Roman" w:hAnsi="Times New Roman" w:cs="Times New Roman"/>
          <w:b/>
          <w:bCs/>
          <w:sz w:val="24"/>
          <w:szCs w:val="24"/>
          <w:lang w:val="uk-UA" w:eastAsia="ar-SA"/>
        </w:rPr>
      </w:pPr>
      <w:r w:rsidRPr="002C4AA5">
        <w:rPr>
          <w:rFonts w:ascii="Times New Roman" w:eastAsia="Times New Roman" w:hAnsi="Times New Roman" w:cs="Times New Roman"/>
          <w:b/>
          <w:bCs/>
          <w:sz w:val="24"/>
          <w:szCs w:val="24"/>
          <w:lang w:val="uk-UA" w:eastAsia="ar-SA"/>
        </w:rPr>
        <w:t>Шкала оцінювання: національна та ECTS</w:t>
      </w:r>
    </w:p>
    <w:p w:rsidR="00D056E6" w:rsidRDefault="00D056E6" w:rsidP="00832C86">
      <w:pPr>
        <w:shd w:val="clear" w:color="auto" w:fill="FFFFFF"/>
        <w:spacing w:after="0" w:line="240" w:lineRule="auto"/>
        <w:rPr>
          <w:rFonts w:ascii="Times New Roman" w:eastAsia="Times New Roman" w:hAnsi="Times New Roman" w:cs="Times New Roman"/>
          <w:i/>
          <w:sz w:val="24"/>
          <w:szCs w:val="24"/>
          <w:shd w:val="clear" w:color="auto" w:fill="FFFFFF"/>
          <w:lang w:val="uk-UA" w:eastAsia="ar-SA"/>
        </w:rPr>
      </w:pPr>
    </w:p>
    <w:tbl>
      <w:tblPr>
        <w:tblW w:w="9751"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3768"/>
        <w:gridCol w:w="2126"/>
        <w:gridCol w:w="1984"/>
      </w:tblGrid>
      <w:tr w:rsidR="00D056E6" w:rsidRPr="00D056E6" w:rsidTr="00026B48">
        <w:trPr>
          <w:cantSplit/>
          <w:trHeight w:val="560"/>
          <w:jc w:val="center"/>
        </w:trPr>
        <w:tc>
          <w:tcPr>
            <w:tcW w:w="1873" w:type="dxa"/>
            <w:vMerge w:val="restart"/>
            <w:vAlign w:val="center"/>
          </w:tcPr>
          <w:p w:rsidR="00D056E6" w:rsidRPr="00D056E6" w:rsidRDefault="00D056E6" w:rsidP="00832C86">
            <w:pPr>
              <w:keepNext/>
              <w:spacing w:after="0" w:line="240" w:lineRule="auto"/>
              <w:jc w:val="center"/>
              <w:outlineLvl w:val="1"/>
              <w:rPr>
                <w:rFonts w:ascii="Times New Roman" w:eastAsia="Calibri" w:hAnsi="Times New Roman" w:cs="Times New Roman"/>
                <w:b/>
                <w:bCs/>
                <w:iCs/>
                <w:sz w:val="20"/>
                <w:szCs w:val="20"/>
                <w:lang w:val="uk-UA" w:eastAsia="ru-RU"/>
              </w:rPr>
            </w:pPr>
            <w:r w:rsidRPr="00D056E6">
              <w:rPr>
                <w:rFonts w:ascii="Times New Roman" w:eastAsia="Calibri" w:hAnsi="Times New Roman" w:cs="Times New Roman"/>
                <w:b/>
                <w:bCs/>
                <w:iCs/>
                <w:caps/>
                <w:sz w:val="20"/>
                <w:szCs w:val="20"/>
                <w:lang w:val="uk-UA" w:eastAsia="ru-RU"/>
              </w:rPr>
              <w:t>З</w:t>
            </w:r>
            <w:r w:rsidRPr="00D056E6">
              <w:rPr>
                <w:rFonts w:ascii="Times New Roman" w:eastAsia="Calibri" w:hAnsi="Times New Roman" w:cs="Times New Roman"/>
                <w:b/>
                <w:bCs/>
                <w:iCs/>
                <w:sz w:val="20"/>
                <w:szCs w:val="20"/>
                <w:lang w:val="uk-UA" w:eastAsia="ru-RU"/>
              </w:rPr>
              <w:t>а шкалою</w:t>
            </w:r>
          </w:p>
          <w:p w:rsidR="00D056E6" w:rsidRPr="00D056E6" w:rsidRDefault="00D056E6" w:rsidP="00832C86">
            <w:pPr>
              <w:spacing w:after="0" w:line="240" w:lineRule="auto"/>
              <w:jc w:val="center"/>
              <w:outlineLvl w:val="5"/>
              <w:rPr>
                <w:rFonts w:ascii="Times New Roman" w:eastAsia="Times New Roman" w:hAnsi="Times New Roman" w:cs="Times New Roman"/>
                <w:b/>
                <w:bCs/>
                <w:sz w:val="20"/>
                <w:szCs w:val="20"/>
                <w:lang w:val="uk-UA" w:eastAsia="ru-RU"/>
              </w:rPr>
            </w:pPr>
            <w:r w:rsidRPr="00D056E6">
              <w:rPr>
                <w:rFonts w:ascii="Times New Roman" w:eastAsia="Times New Roman" w:hAnsi="Times New Roman" w:cs="Times New Roman"/>
                <w:b/>
                <w:bCs/>
                <w:sz w:val="20"/>
                <w:szCs w:val="20"/>
                <w:lang w:eastAsia="ru-RU"/>
              </w:rPr>
              <w:t>ECTS</w:t>
            </w:r>
          </w:p>
        </w:tc>
        <w:tc>
          <w:tcPr>
            <w:tcW w:w="3768" w:type="dxa"/>
            <w:vMerge w:val="restart"/>
            <w:vAlign w:val="center"/>
          </w:tcPr>
          <w:p w:rsidR="00D056E6" w:rsidRPr="00D056E6" w:rsidRDefault="00D056E6" w:rsidP="00832C86">
            <w:pPr>
              <w:spacing w:after="0" w:line="240" w:lineRule="auto"/>
              <w:jc w:val="center"/>
              <w:outlineLvl w:val="4"/>
              <w:rPr>
                <w:rFonts w:ascii="Times New Roman" w:eastAsia="Times New Roman" w:hAnsi="Times New Roman" w:cs="Times New Roman"/>
                <w:b/>
                <w:bCs/>
                <w:iCs/>
                <w:sz w:val="20"/>
                <w:szCs w:val="20"/>
                <w:lang w:val="uk-UA" w:eastAsia="ru-RU"/>
              </w:rPr>
            </w:pPr>
            <w:r w:rsidRPr="00D056E6">
              <w:rPr>
                <w:rFonts w:ascii="Times New Roman" w:eastAsia="Times New Roman" w:hAnsi="Times New Roman" w:cs="Times New Roman"/>
                <w:b/>
                <w:bCs/>
                <w:iCs/>
                <w:sz w:val="20"/>
                <w:szCs w:val="20"/>
                <w:lang w:val="uk-UA" w:eastAsia="ru-RU"/>
              </w:rPr>
              <w:t>За шкалою</w:t>
            </w:r>
          </w:p>
          <w:p w:rsidR="00D056E6" w:rsidRPr="00D056E6" w:rsidRDefault="00D056E6" w:rsidP="00832C86">
            <w:pPr>
              <w:suppressAutoHyphens/>
              <w:spacing w:after="0" w:line="240" w:lineRule="auto"/>
              <w:jc w:val="center"/>
              <w:rPr>
                <w:rFonts w:ascii="Times New Roman" w:eastAsia="Times New Roman" w:hAnsi="Times New Roman" w:cs="Times New Roman"/>
                <w:b/>
                <w:sz w:val="20"/>
                <w:szCs w:val="20"/>
                <w:lang w:val="uk-UA" w:eastAsia="ar-SA"/>
              </w:rPr>
            </w:pPr>
            <w:r w:rsidRPr="00D056E6">
              <w:rPr>
                <w:rFonts w:ascii="Times New Roman" w:eastAsia="Times New Roman" w:hAnsi="Times New Roman" w:cs="Times New Roman"/>
                <w:b/>
                <w:sz w:val="20"/>
                <w:szCs w:val="20"/>
                <w:lang w:val="uk-UA" w:eastAsia="ar-SA"/>
              </w:rPr>
              <w:t>університету</w:t>
            </w:r>
          </w:p>
        </w:tc>
        <w:tc>
          <w:tcPr>
            <w:tcW w:w="4110" w:type="dxa"/>
            <w:gridSpan w:val="2"/>
            <w:vAlign w:val="center"/>
          </w:tcPr>
          <w:p w:rsidR="00D056E6" w:rsidRPr="00D056E6" w:rsidRDefault="00D056E6" w:rsidP="00832C86">
            <w:pPr>
              <w:keepNext/>
              <w:numPr>
                <w:ilvl w:val="2"/>
                <w:numId w:val="0"/>
              </w:numPr>
              <w:tabs>
                <w:tab w:val="num" w:pos="0"/>
              </w:tabs>
              <w:suppressAutoHyphens/>
              <w:spacing w:after="0" w:line="240" w:lineRule="auto"/>
              <w:jc w:val="center"/>
              <w:outlineLvl w:val="2"/>
              <w:rPr>
                <w:rFonts w:ascii="Times New Roman" w:eastAsia="Times New Roman" w:hAnsi="Times New Roman" w:cs="Times New Roman"/>
                <w:b/>
                <w:iCs/>
                <w:sz w:val="20"/>
                <w:szCs w:val="20"/>
                <w:lang w:val="uk-UA" w:eastAsia="ar-SA"/>
              </w:rPr>
            </w:pPr>
            <w:r w:rsidRPr="00D056E6">
              <w:rPr>
                <w:rFonts w:ascii="Times New Roman" w:eastAsia="Times New Roman" w:hAnsi="Times New Roman" w:cs="Times New Roman"/>
                <w:b/>
                <w:iCs/>
                <w:sz w:val="20"/>
                <w:szCs w:val="20"/>
                <w:lang w:val="uk-UA" w:eastAsia="ar-SA"/>
              </w:rPr>
              <w:t>За національною шкалою</w:t>
            </w:r>
          </w:p>
        </w:tc>
      </w:tr>
      <w:tr w:rsidR="00D056E6" w:rsidRPr="00D056E6" w:rsidTr="00026B48">
        <w:trPr>
          <w:cantSplit/>
          <w:trHeight w:val="399"/>
          <w:jc w:val="center"/>
        </w:trPr>
        <w:tc>
          <w:tcPr>
            <w:tcW w:w="1873" w:type="dxa"/>
            <w:vMerge/>
            <w:vAlign w:val="center"/>
          </w:tcPr>
          <w:p w:rsidR="00D056E6" w:rsidRPr="00D056E6" w:rsidRDefault="00D056E6" w:rsidP="00832C86">
            <w:pPr>
              <w:keepNext/>
              <w:spacing w:after="0" w:line="240" w:lineRule="auto"/>
              <w:jc w:val="center"/>
              <w:outlineLvl w:val="1"/>
              <w:rPr>
                <w:rFonts w:ascii="Times New Roman" w:eastAsia="Calibri" w:hAnsi="Times New Roman" w:cs="Times New Roman"/>
                <w:bCs/>
                <w:iCs/>
                <w:sz w:val="20"/>
                <w:szCs w:val="20"/>
                <w:lang w:val="uk-UA" w:eastAsia="ru-RU"/>
              </w:rPr>
            </w:pPr>
          </w:p>
        </w:tc>
        <w:tc>
          <w:tcPr>
            <w:tcW w:w="3768" w:type="dxa"/>
            <w:vMerge/>
            <w:vAlign w:val="center"/>
          </w:tcPr>
          <w:p w:rsidR="00D056E6" w:rsidRPr="00D056E6" w:rsidRDefault="00D056E6" w:rsidP="00832C86">
            <w:pPr>
              <w:spacing w:after="0" w:line="240" w:lineRule="auto"/>
              <w:jc w:val="center"/>
              <w:outlineLvl w:val="4"/>
              <w:rPr>
                <w:rFonts w:ascii="Times New Roman" w:eastAsia="Times New Roman" w:hAnsi="Times New Roman" w:cs="Times New Roman"/>
                <w:b/>
                <w:bCs/>
                <w:i/>
                <w:iCs/>
                <w:sz w:val="20"/>
                <w:szCs w:val="20"/>
                <w:lang w:val="uk-UA" w:eastAsia="ru-RU"/>
              </w:rPr>
            </w:pPr>
          </w:p>
        </w:tc>
        <w:tc>
          <w:tcPr>
            <w:tcW w:w="2126" w:type="dxa"/>
            <w:vAlign w:val="center"/>
          </w:tcPr>
          <w:p w:rsidR="00D056E6" w:rsidRPr="00D056E6" w:rsidRDefault="00D056E6" w:rsidP="00832C86">
            <w:pPr>
              <w:keepNext/>
              <w:suppressAutoHyphens/>
              <w:spacing w:after="0" w:line="240" w:lineRule="auto"/>
              <w:jc w:val="center"/>
              <w:outlineLvl w:val="2"/>
              <w:rPr>
                <w:rFonts w:ascii="Times New Roman" w:eastAsia="Times New Roman" w:hAnsi="Times New Roman" w:cs="Times New Roman"/>
                <w:i/>
                <w:iCs/>
                <w:sz w:val="20"/>
                <w:szCs w:val="20"/>
                <w:lang w:val="uk-UA" w:eastAsia="ar-SA"/>
              </w:rPr>
            </w:pPr>
            <w:r w:rsidRPr="00D056E6">
              <w:rPr>
                <w:rFonts w:ascii="Times New Roman" w:eastAsia="Times New Roman" w:hAnsi="Times New Roman" w:cs="Times New Roman"/>
                <w:i/>
                <w:iCs/>
                <w:sz w:val="20"/>
                <w:szCs w:val="20"/>
                <w:lang w:val="uk-UA" w:eastAsia="ar-SA"/>
              </w:rPr>
              <w:t>Екзамен</w:t>
            </w:r>
          </w:p>
        </w:tc>
        <w:tc>
          <w:tcPr>
            <w:tcW w:w="1984" w:type="dxa"/>
            <w:vAlign w:val="center"/>
          </w:tcPr>
          <w:p w:rsidR="00D056E6" w:rsidRPr="00D056E6" w:rsidRDefault="00D056E6" w:rsidP="00832C86">
            <w:pPr>
              <w:keepNext/>
              <w:suppressAutoHyphens/>
              <w:spacing w:after="0" w:line="240" w:lineRule="auto"/>
              <w:jc w:val="center"/>
              <w:outlineLvl w:val="2"/>
              <w:rPr>
                <w:rFonts w:ascii="Times New Roman" w:eastAsia="Times New Roman" w:hAnsi="Times New Roman" w:cs="Times New Roman"/>
                <w:i/>
                <w:iCs/>
                <w:sz w:val="20"/>
                <w:szCs w:val="20"/>
                <w:lang w:val="uk-UA" w:eastAsia="ar-SA"/>
              </w:rPr>
            </w:pPr>
            <w:r w:rsidRPr="00D056E6">
              <w:rPr>
                <w:rFonts w:ascii="Times New Roman" w:eastAsia="Times New Roman" w:hAnsi="Times New Roman" w:cs="Times New Roman"/>
                <w:i/>
                <w:iCs/>
                <w:sz w:val="20"/>
                <w:szCs w:val="20"/>
                <w:lang w:val="uk-UA" w:eastAsia="ar-SA"/>
              </w:rPr>
              <w:t>Залік</w:t>
            </w:r>
          </w:p>
        </w:tc>
      </w:tr>
      <w:tr w:rsidR="00D056E6" w:rsidRPr="00D056E6" w:rsidTr="00026B48">
        <w:trPr>
          <w:cantSplit/>
          <w:jc w:val="center"/>
        </w:trPr>
        <w:tc>
          <w:tcPr>
            <w:tcW w:w="1873" w:type="dxa"/>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A</w:t>
            </w:r>
          </w:p>
        </w:tc>
        <w:tc>
          <w:tcPr>
            <w:tcW w:w="3768" w:type="dxa"/>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90 – 100</w:t>
            </w:r>
          </w:p>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(відмінно)</w:t>
            </w:r>
          </w:p>
        </w:tc>
        <w:tc>
          <w:tcPr>
            <w:tcW w:w="2126" w:type="dxa"/>
            <w:vAlign w:val="center"/>
          </w:tcPr>
          <w:p w:rsidR="00D056E6" w:rsidRPr="00D056E6" w:rsidRDefault="00D056E6" w:rsidP="00832C86">
            <w:pPr>
              <w:keepNext/>
              <w:widowControl w:val="0"/>
              <w:numPr>
                <w:ilvl w:val="3"/>
                <w:numId w:val="0"/>
              </w:numPr>
              <w:tabs>
                <w:tab w:val="num" w:pos="4406"/>
              </w:tabs>
              <w:suppressAutoHyphens/>
              <w:spacing w:after="0" w:line="240" w:lineRule="auto"/>
              <w:jc w:val="center"/>
              <w:outlineLvl w:val="3"/>
              <w:rPr>
                <w:rFonts w:ascii="Times New Roman" w:eastAsia="Times New Roman" w:hAnsi="Times New Roman" w:cs="Times New Roman"/>
                <w:bCs/>
                <w:iCs/>
                <w:sz w:val="20"/>
                <w:szCs w:val="20"/>
                <w:lang w:val="uk-UA" w:eastAsia="ar-SA"/>
              </w:rPr>
            </w:pPr>
            <w:r w:rsidRPr="00D056E6">
              <w:rPr>
                <w:rFonts w:ascii="Times New Roman" w:eastAsia="Times New Roman" w:hAnsi="Times New Roman" w:cs="Times New Roman"/>
                <w:bCs/>
                <w:iCs/>
                <w:sz w:val="20"/>
                <w:szCs w:val="20"/>
                <w:lang w:val="uk-UA" w:eastAsia="ar-SA"/>
              </w:rPr>
              <w:t>55 (відмінно)</w:t>
            </w:r>
          </w:p>
        </w:tc>
        <w:tc>
          <w:tcPr>
            <w:tcW w:w="1984" w:type="dxa"/>
            <w:vMerge w:val="restart"/>
            <w:vAlign w:val="center"/>
          </w:tcPr>
          <w:p w:rsidR="00D056E6" w:rsidRPr="00D056E6" w:rsidRDefault="00D056E6" w:rsidP="00832C86">
            <w:pPr>
              <w:keepNext/>
              <w:widowControl w:val="0"/>
              <w:numPr>
                <w:ilvl w:val="3"/>
                <w:numId w:val="0"/>
              </w:numPr>
              <w:tabs>
                <w:tab w:val="num" w:pos="4406"/>
              </w:tabs>
              <w:suppressAutoHyphens/>
              <w:spacing w:after="0" w:line="240" w:lineRule="auto"/>
              <w:jc w:val="center"/>
              <w:outlineLvl w:val="3"/>
              <w:rPr>
                <w:rFonts w:ascii="Times New Roman" w:eastAsia="Times New Roman" w:hAnsi="Times New Roman" w:cs="Times New Roman"/>
                <w:bCs/>
                <w:i/>
                <w:iCs/>
                <w:sz w:val="20"/>
                <w:szCs w:val="20"/>
                <w:lang w:val="uk-UA" w:eastAsia="ar-SA"/>
              </w:rPr>
            </w:pPr>
            <w:r w:rsidRPr="00D056E6">
              <w:rPr>
                <w:rFonts w:ascii="Times New Roman" w:eastAsia="Times New Roman" w:hAnsi="Times New Roman" w:cs="Times New Roman"/>
                <w:bCs/>
                <w:i/>
                <w:iCs/>
                <w:sz w:val="20"/>
                <w:szCs w:val="20"/>
                <w:lang w:val="uk-UA" w:eastAsia="ar-SA"/>
              </w:rPr>
              <w:t>З</w:t>
            </w:r>
            <w:r w:rsidRPr="00D056E6">
              <w:rPr>
                <w:rFonts w:ascii="Times New Roman" w:eastAsia="Times New Roman" w:hAnsi="Times New Roman" w:cs="Times New Roman"/>
                <w:bCs/>
                <w:iCs/>
                <w:sz w:val="20"/>
                <w:szCs w:val="20"/>
                <w:lang w:val="uk-UA" w:eastAsia="ar-SA"/>
              </w:rPr>
              <w:t>Зараховано</w:t>
            </w:r>
          </w:p>
        </w:tc>
      </w:tr>
      <w:tr w:rsidR="00D056E6" w:rsidRPr="00D056E6" w:rsidTr="00026B48">
        <w:trPr>
          <w:cantSplit/>
          <w:jc w:val="center"/>
        </w:trPr>
        <w:tc>
          <w:tcPr>
            <w:tcW w:w="1873" w:type="dxa"/>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B</w:t>
            </w:r>
          </w:p>
        </w:tc>
        <w:tc>
          <w:tcPr>
            <w:tcW w:w="3768" w:type="dxa"/>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85 – 89</w:t>
            </w:r>
          </w:p>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(дуже добре)</w:t>
            </w:r>
          </w:p>
        </w:tc>
        <w:tc>
          <w:tcPr>
            <w:tcW w:w="2126" w:type="dxa"/>
            <w:vMerge w:val="restart"/>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4 (добре)</w:t>
            </w:r>
          </w:p>
        </w:tc>
        <w:tc>
          <w:tcPr>
            <w:tcW w:w="1984" w:type="dxa"/>
            <w:vMerge/>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p>
        </w:tc>
      </w:tr>
      <w:tr w:rsidR="00D056E6" w:rsidRPr="00D056E6" w:rsidTr="00026B48">
        <w:trPr>
          <w:cantSplit/>
          <w:jc w:val="center"/>
        </w:trPr>
        <w:tc>
          <w:tcPr>
            <w:tcW w:w="1873" w:type="dxa"/>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C</w:t>
            </w:r>
          </w:p>
        </w:tc>
        <w:tc>
          <w:tcPr>
            <w:tcW w:w="3768" w:type="dxa"/>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75 – 84</w:t>
            </w:r>
          </w:p>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(добре)</w:t>
            </w:r>
          </w:p>
        </w:tc>
        <w:tc>
          <w:tcPr>
            <w:tcW w:w="2126" w:type="dxa"/>
            <w:vMerge/>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p>
        </w:tc>
        <w:tc>
          <w:tcPr>
            <w:tcW w:w="1984" w:type="dxa"/>
            <w:vMerge/>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p>
        </w:tc>
      </w:tr>
      <w:tr w:rsidR="00D056E6" w:rsidRPr="00D056E6" w:rsidTr="00026B48">
        <w:trPr>
          <w:cantSplit/>
          <w:jc w:val="center"/>
        </w:trPr>
        <w:tc>
          <w:tcPr>
            <w:tcW w:w="1873" w:type="dxa"/>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D</w:t>
            </w:r>
          </w:p>
        </w:tc>
        <w:tc>
          <w:tcPr>
            <w:tcW w:w="3768" w:type="dxa"/>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70 – 74</w:t>
            </w:r>
          </w:p>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(задовільно)</w:t>
            </w:r>
          </w:p>
        </w:tc>
        <w:tc>
          <w:tcPr>
            <w:tcW w:w="2126" w:type="dxa"/>
            <w:vMerge w:val="restart"/>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3 (задовільно)</w:t>
            </w:r>
          </w:p>
        </w:tc>
        <w:tc>
          <w:tcPr>
            <w:tcW w:w="1984" w:type="dxa"/>
            <w:vMerge/>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p>
        </w:tc>
      </w:tr>
      <w:tr w:rsidR="00D056E6" w:rsidRPr="00D056E6" w:rsidTr="00026B48">
        <w:trPr>
          <w:cantSplit/>
          <w:jc w:val="center"/>
        </w:trPr>
        <w:tc>
          <w:tcPr>
            <w:tcW w:w="1873" w:type="dxa"/>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E</w:t>
            </w:r>
          </w:p>
        </w:tc>
        <w:tc>
          <w:tcPr>
            <w:tcW w:w="3768" w:type="dxa"/>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60 – 69</w:t>
            </w:r>
          </w:p>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(достатньо)</w:t>
            </w:r>
          </w:p>
        </w:tc>
        <w:tc>
          <w:tcPr>
            <w:tcW w:w="2126" w:type="dxa"/>
            <w:vMerge/>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p>
        </w:tc>
        <w:tc>
          <w:tcPr>
            <w:tcW w:w="1984" w:type="dxa"/>
            <w:vMerge/>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p>
        </w:tc>
      </w:tr>
      <w:tr w:rsidR="00D056E6" w:rsidRPr="00D056E6" w:rsidTr="00026B48">
        <w:trPr>
          <w:cantSplit/>
          <w:jc w:val="center"/>
        </w:trPr>
        <w:tc>
          <w:tcPr>
            <w:tcW w:w="1873" w:type="dxa"/>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FX</w:t>
            </w:r>
          </w:p>
        </w:tc>
        <w:tc>
          <w:tcPr>
            <w:tcW w:w="3768" w:type="dxa"/>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35 – 59</w:t>
            </w:r>
          </w:p>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(незадовільно – з можливістю повторного складання)</w:t>
            </w:r>
          </w:p>
        </w:tc>
        <w:tc>
          <w:tcPr>
            <w:tcW w:w="2126" w:type="dxa"/>
            <w:vMerge w:val="restart"/>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2 (незадовільно)</w:t>
            </w:r>
          </w:p>
        </w:tc>
        <w:tc>
          <w:tcPr>
            <w:tcW w:w="1984" w:type="dxa"/>
            <w:vMerge w:val="restart"/>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Не зараховано</w:t>
            </w:r>
          </w:p>
        </w:tc>
      </w:tr>
      <w:tr w:rsidR="00D056E6" w:rsidRPr="00D056E6" w:rsidTr="00026B48">
        <w:trPr>
          <w:cantSplit/>
          <w:jc w:val="center"/>
        </w:trPr>
        <w:tc>
          <w:tcPr>
            <w:tcW w:w="1873" w:type="dxa"/>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F</w:t>
            </w:r>
          </w:p>
        </w:tc>
        <w:tc>
          <w:tcPr>
            <w:tcW w:w="3768" w:type="dxa"/>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1 – 34</w:t>
            </w:r>
          </w:p>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r w:rsidRPr="00D056E6">
              <w:rPr>
                <w:rFonts w:ascii="Times New Roman" w:eastAsia="Times New Roman" w:hAnsi="Times New Roman" w:cs="Times New Roman"/>
                <w:spacing w:val="-2"/>
                <w:sz w:val="20"/>
                <w:szCs w:val="20"/>
                <w:lang w:val="uk-UA" w:eastAsia="ar-SA"/>
              </w:rPr>
              <w:t>(незадовільно – з обов’язковим повторним курсом)</w:t>
            </w:r>
          </w:p>
        </w:tc>
        <w:tc>
          <w:tcPr>
            <w:tcW w:w="2126" w:type="dxa"/>
            <w:vMerge/>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p>
        </w:tc>
        <w:tc>
          <w:tcPr>
            <w:tcW w:w="1984" w:type="dxa"/>
            <w:vMerge/>
            <w:vAlign w:val="center"/>
          </w:tcPr>
          <w:p w:rsidR="00D056E6" w:rsidRPr="00D056E6" w:rsidRDefault="00D056E6" w:rsidP="00832C86">
            <w:pPr>
              <w:suppressAutoHyphens/>
              <w:spacing w:after="0" w:line="240" w:lineRule="auto"/>
              <w:jc w:val="center"/>
              <w:rPr>
                <w:rFonts w:ascii="Times New Roman" w:eastAsia="Times New Roman" w:hAnsi="Times New Roman" w:cs="Times New Roman"/>
                <w:spacing w:val="-2"/>
                <w:sz w:val="20"/>
                <w:szCs w:val="20"/>
                <w:lang w:val="uk-UA" w:eastAsia="ar-SA"/>
              </w:rPr>
            </w:pPr>
          </w:p>
        </w:tc>
      </w:tr>
    </w:tbl>
    <w:p w:rsidR="0072390F" w:rsidRPr="0058588C" w:rsidRDefault="0072390F" w:rsidP="0072390F">
      <w:pPr>
        <w:suppressAutoHyphens/>
        <w:spacing w:after="0" w:line="240" w:lineRule="auto"/>
        <w:jc w:val="center"/>
        <w:rPr>
          <w:rFonts w:ascii="Times New Roman" w:eastAsia="Times New Roman" w:hAnsi="Times New Roman" w:cs="Times New Roman"/>
          <w:b/>
          <w:sz w:val="24"/>
          <w:szCs w:val="24"/>
          <w:lang w:val="uk-UA" w:eastAsia="ar-SA"/>
        </w:rPr>
      </w:pPr>
      <w:bookmarkStart w:id="7" w:name="_GoBack"/>
      <w:r w:rsidRPr="0058588C">
        <w:rPr>
          <w:rFonts w:ascii="Times New Roman" w:eastAsia="Times New Roman" w:hAnsi="Times New Roman" w:cs="Times New Roman"/>
          <w:b/>
          <w:sz w:val="24"/>
          <w:szCs w:val="24"/>
          <w:lang w:eastAsia="ar-SA"/>
        </w:rPr>
        <w:lastRenderedPageBreak/>
        <w:t xml:space="preserve">9. </w:t>
      </w:r>
      <w:r w:rsidRPr="0058588C">
        <w:rPr>
          <w:rFonts w:ascii="Times New Roman" w:eastAsia="Times New Roman" w:hAnsi="Times New Roman" w:cs="Times New Roman"/>
          <w:b/>
          <w:sz w:val="24"/>
          <w:szCs w:val="24"/>
          <w:lang w:val="uk-UA" w:eastAsia="ar-SA"/>
        </w:rPr>
        <w:t>Рекомендована література</w:t>
      </w:r>
    </w:p>
    <w:p w:rsidR="0072390F" w:rsidRPr="0058588C" w:rsidRDefault="0072390F" w:rsidP="0072390F">
      <w:pPr>
        <w:suppressAutoHyphens/>
        <w:spacing w:after="0" w:line="240" w:lineRule="auto"/>
        <w:contextualSpacing/>
        <w:jc w:val="both"/>
        <w:rPr>
          <w:rFonts w:ascii="Times New Roman" w:eastAsia="Times New Roman" w:hAnsi="Times New Roman" w:cs="Times New Roman"/>
          <w:b/>
          <w:sz w:val="24"/>
          <w:szCs w:val="24"/>
          <w:lang w:val="uk-UA" w:eastAsia="ar-SA"/>
        </w:rPr>
      </w:pPr>
      <w:r w:rsidRPr="0058588C">
        <w:rPr>
          <w:rFonts w:ascii="Times New Roman" w:eastAsia="Times New Roman" w:hAnsi="Times New Roman" w:cs="Times New Roman"/>
          <w:b/>
          <w:sz w:val="24"/>
          <w:szCs w:val="24"/>
          <w:lang w:val="uk-UA" w:eastAsia="ar-SA"/>
        </w:rPr>
        <w:t>Основна</w:t>
      </w:r>
    </w:p>
    <w:p w:rsidR="0072390F" w:rsidRPr="003155D1" w:rsidRDefault="0072390F" w:rsidP="0072390F">
      <w:pPr>
        <w:pStyle w:val="a3"/>
        <w:numPr>
          <w:ilvl w:val="0"/>
          <w:numId w:val="21"/>
        </w:numPr>
        <w:suppressAutoHyphens/>
        <w:spacing w:after="0" w:line="240" w:lineRule="auto"/>
        <w:ind w:left="0" w:firstLine="0"/>
        <w:jc w:val="both"/>
        <w:rPr>
          <w:rFonts w:ascii="Times New Roman" w:eastAsia="Times New Roman" w:hAnsi="Times New Roman"/>
          <w:sz w:val="24"/>
          <w:szCs w:val="24"/>
          <w:lang w:val="uk-UA" w:eastAsia="ar-SA"/>
        </w:rPr>
      </w:pPr>
      <w:r w:rsidRPr="003155D1">
        <w:rPr>
          <w:rFonts w:ascii="Times New Roman" w:eastAsia="Times New Roman" w:hAnsi="Times New Roman"/>
          <w:sz w:val="24"/>
          <w:szCs w:val="24"/>
          <w:lang w:val="uk-UA" w:eastAsia="ar-SA"/>
        </w:rPr>
        <w:t>Гвоздій С.П., Стенпковська Г.І. Збірник ситуаційних завдань з охорони праці : практикум для студентів гуманіт. і природн. спец. закладів вищ. освіти України. Одеса : Одес. нац. ун-т ім. І. І. Мечникова, 2019 – Електронний ресурс: http://ebooks.znu.edu.ua/files/Bibliobooks/Inshi61/0045181.pdf</w:t>
      </w:r>
    </w:p>
    <w:p w:rsidR="0072390F" w:rsidRPr="003155D1" w:rsidRDefault="0072390F" w:rsidP="0072390F">
      <w:pPr>
        <w:pStyle w:val="a3"/>
        <w:numPr>
          <w:ilvl w:val="0"/>
          <w:numId w:val="21"/>
        </w:numPr>
        <w:suppressAutoHyphens/>
        <w:spacing w:after="0" w:line="240" w:lineRule="auto"/>
        <w:ind w:left="0" w:firstLine="0"/>
        <w:jc w:val="both"/>
        <w:rPr>
          <w:rFonts w:ascii="Times New Roman" w:eastAsia="Times New Roman" w:hAnsi="Times New Roman"/>
          <w:sz w:val="24"/>
          <w:szCs w:val="24"/>
          <w:lang w:val="uk-UA" w:eastAsia="ar-SA"/>
        </w:rPr>
      </w:pPr>
      <w:r w:rsidRPr="003155D1">
        <w:rPr>
          <w:rFonts w:ascii="Times New Roman" w:eastAsia="Times New Roman" w:hAnsi="Times New Roman"/>
          <w:sz w:val="24"/>
          <w:szCs w:val="24"/>
          <w:lang w:val="uk-UA" w:eastAsia="ar-SA"/>
        </w:rPr>
        <w:t>Головко Д.Ю. Особливості організації охорони праці в умовах воєнного стану в Україні. Біла Церква : БІНПО ДЗВО "УМО" НАПН України, 2024 : електронний навчальний курс. – Електронний ресурс: http://files.znu.edu.ua/files/Bibliobooks/Inshi79/0058867.pdf</w:t>
      </w:r>
    </w:p>
    <w:p w:rsidR="0072390F" w:rsidRPr="003155D1" w:rsidRDefault="0072390F" w:rsidP="0072390F">
      <w:pPr>
        <w:pStyle w:val="a3"/>
        <w:numPr>
          <w:ilvl w:val="0"/>
          <w:numId w:val="21"/>
        </w:numPr>
        <w:suppressAutoHyphens/>
        <w:spacing w:after="0" w:line="240" w:lineRule="auto"/>
        <w:ind w:left="0" w:firstLine="0"/>
        <w:jc w:val="both"/>
        <w:rPr>
          <w:rFonts w:ascii="Times New Roman" w:eastAsia="Times New Roman" w:hAnsi="Times New Roman"/>
          <w:sz w:val="24"/>
          <w:szCs w:val="24"/>
          <w:lang w:val="uk-UA" w:eastAsia="ar-SA"/>
        </w:rPr>
      </w:pPr>
      <w:r w:rsidRPr="003155D1">
        <w:rPr>
          <w:rFonts w:ascii="Times New Roman" w:eastAsia="Times New Roman" w:hAnsi="Times New Roman"/>
          <w:sz w:val="24"/>
          <w:szCs w:val="24"/>
          <w:lang w:val="uk-UA" w:eastAsia="ar-SA"/>
        </w:rPr>
        <w:t>Гороховський Є.Ю. Безпека життєдіяльності : конспект лекцій для здобувачів ступеня вищ. освіти бакалавра всіх спец. Запоріжжя : ЗНУ, 2020 – Електронний ресурс: http://ebooks.znu.edu.ua/files/metodychky/2020/10/0045343.pdf</w:t>
      </w:r>
    </w:p>
    <w:p w:rsidR="0072390F" w:rsidRPr="003155D1" w:rsidRDefault="0072390F" w:rsidP="0072390F">
      <w:pPr>
        <w:pStyle w:val="a3"/>
        <w:numPr>
          <w:ilvl w:val="0"/>
          <w:numId w:val="21"/>
        </w:numPr>
        <w:suppressAutoHyphens/>
        <w:spacing w:after="0" w:line="240" w:lineRule="auto"/>
        <w:ind w:left="0" w:firstLine="0"/>
        <w:jc w:val="both"/>
        <w:rPr>
          <w:rFonts w:ascii="Times New Roman" w:eastAsia="Times New Roman" w:hAnsi="Times New Roman"/>
          <w:sz w:val="24"/>
          <w:szCs w:val="24"/>
          <w:lang w:val="uk-UA" w:eastAsia="ar-SA"/>
        </w:rPr>
      </w:pPr>
      <w:r w:rsidRPr="003155D1">
        <w:rPr>
          <w:rFonts w:ascii="Times New Roman" w:eastAsia="Times New Roman" w:hAnsi="Times New Roman"/>
          <w:sz w:val="24"/>
          <w:szCs w:val="24"/>
          <w:lang w:val="uk-UA" w:eastAsia="ar-SA"/>
        </w:rPr>
        <w:t>Грибан В.Г., Казначеєв Д.Г., Бойко О.І. Безпека життєдіяльності та охорона праці у схемах : навч. посіб. Дніпро : ДДУВС, 2019 – Електронний ресурс: http://files.znu.edu.ua/files/Bibliobooks/Inshi72/0052665.pdf</w:t>
      </w:r>
    </w:p>
    <w:p w:rsidR="0072390F" w:rsidRPr="003155D1" w:rsidRDefault="0072390F" w:rsidP="0072390F">
      <w:pPr>
        <w:pStyle w:val="a3"/>
        <w:numPr>
          <w:ilvl w:val="0"/>
          <w:numId w:val="21"/>
        </w:numPr>
        <w:suppressAutoHyphens/>
        <w:spacing w:after="0" w:line="240" w:lineRule="auto"/>
        <w:ind w:left="0" w:firstLine="0"/>
        <w:jc w:val="both"/>
        <w:rPr>
          <w:rFonts w:ascii="Times New Roman" w:eastAsia="Times New Roman" w:hAnsi="Times New Roman"/>
          <w:sz w:val="24"/>
          <w:szCs w:val="24"/>
          <w:lang w:val="uk-UA" w:eastAsia="ar-SA"/>
        </w:rPr>
      </w:pPr>
      <w:r w:rsidRPr="003155D1">
        <w:rPr>
          <w:rFonts w:ascii="Times New Roman" w:eastAsia="Times New Roman" w:hAnsi="Times New Roman"/>
          <w:sz w:val="24"/>
          <w:szCs w:val="24"/>
          <w:lang w:val="uk-UA" w:eastAsia="ar-SA"/>
        </w:rPr>
        <w:t>Електронний ресурс: http://ebooks.znu.edu.ua/files/Bibliobooks/Inshi61/0045527.pdf</w:t>
      </w:r>
    </w:p>
    <w:p w:rsidR="0072390F" w:rsidRPr="003155D1" w:rsidRDefault="0072390F" w:rsidP="0072390F">
      <w:pPr>
        <w:pStyle w:val="a3"/>
        <w:numPr>
          <w:ilvl w:val="0"/>
          <w:numId w:val="21"/>
        </w:numPr>
        <w:suppressAutoHyphens/>
        <w:spacing w:after="0" w:line="240" w:lineRule="auto"/>
        <w:ind w:left="0" w:firstLine="0"/>
        <w:jc w:val="both"/>
        <w:rPr>
          <w:rFonts w:ascii="Times New Roman" w:eastAsia="Times New Roman" w:hAnsi="Times New Roman"/>
          <w:sz w:val="24"/>
          <w:szCs w:val="24"/>
          <w:lang w:val="uk-UA" w:eastAsia="ar-SA"/>
        </w:rPr>
      </w:pPr>
      <w:r w:rsidRPr="003155D1">
        <w:rPr>
          <w:rFonts w:ascii="Times New Roman" w:eastAsia="Times New Roman" w:hAnsi="Times New Roman"/>
          <w:sz w:val="24"/>
          <w:szCs w:val="24"/>
          <w:lang w:val="uk-UA" w:eastAsia="ar-SA"/>
        </w:rPr>
        <w:t>Желібо Є.П., Сагайдак І.С. Безпека життєдіяльності : навч. посіб. Ірпінь : Університет державної фіскальної служби України, 2020 – Електронний ресурс: http://ebooks.znu.edu.ua/files/Bibliobooks/Inshi66/0048665.pdf</w:t>
      </w:r>
    </w:p>
    <w:p w:rsidR="0072390F" w:rsidRPr="003155D1" w:rsidRDefault="0072390F" w:rsidP="0072390F">
      <w:pPr>
        <w:pStyle w:val="a3"/>
        <w:numPr>
          <w:ilvl w:val="0"/>
          <w:numId w:val="21"/>
        </w:numPr>
        <w:suppressAutoHyphens/>
        <w:spacing w:after="0" w:line="240" w:lineRule="auto"/>
        <w:ind w:left="0" w:firstLine="0"/>
        <w:jc w:val="both"/>
        <w:rPr>
          <w:rFonts w:ascii="Times New Roman" w:eastAsia="Times New Roman" w:hAnsi="Times New Roman"/>
          <w:sz w:val="24"/>
          <w:szCs w:val="24"/>
          <w:lang w:val="uk-UA" w:eastAsia="ar-SA"/>
        </w:rPr>
      </w:pPr>
      <w:r w:rsidRPr="003155D1">
        <w:rPr>
          <w:rFonts w:ascii="Times New Roman" w:eastAsia="Times New Roman" w:hAnsi="Times New Roman"/>
          <w:sz w:val="24"/>
          <w:szCs w:val="24"/>
          <w:lang w:val="uk-UA" w:eastAsia="ar-SA"/>
        </w:rPr>
        <w:t>Козяр М.М., Бедрій Я.І., Станіславчук О.В. Основи охорони праці, безпеки життєдіяльності та цивільного захисту населення : навч. посіб.</w:t>
      </w:r>
    </w:p>
    <w:p w:rsidR="0072390F" w:rsidRPr="003155D1" w:rsidRDefault="0072390F" w:rsidP="0072390F">
      <w:pPr>
        <w:pStyle w:val="a3"/>
        <w:numPr>
          <w:ilvl w:val="0"/>
          <w:numId w:val="21"/>
        </w:numPr>
        <w:suppressAutoHyphens/>
        <w:spacing w:after="0" w:line="240" w:lineRule="auto"/>
        <w:ind w:left="0" w:firstLine="0"/>
        <w:jc w:val="both"/>
        <w:rPr>
          <w:rFonts w:ascii="Times New Roman" w:eastAsia="Times New Roman" w:hAnsi="Times New Roman"/>
          <w:sz w:val="24"/>
          <w:szCs w:val="24"/>
          <w:lang w:val="uk-UA" w:eastAsia="ar-SA"/>
        </w:rPr>
      </w:pPr>
      <w:r w:rsidRPr="003155D1">
        <w:rPr>
          <w:rFonts w:ascii="Times New Roman" w:eastAsia="Times New Roman" w:hAnsi="Times New Roman"/>
          <w:sz w:val="24"/>
          <w:szCs w:val="24"/>
          <w:lang w:val="uk-UA" w:eastAsia="ar-SA"/>
        </w:rPr>
        <w:t>Курепін В.М., Марченко Д.Д., Курепін Д.В. Охорона праці в галузі : навч. посіб.  Миколаїв : МНАУ, 2023 – Електронний ресурс: http://files.znu.edu.ua/files/Bibliobooks/Inshi74/0054816.pdf</w:t>
      </w:r>
    </w:p>
    <w:p w:rsidR="0072390F" w:rsidRPr="003155D1" w:rsidRDefault="0072390F" w:rsidP="0072390F">
      <w:pPr>
        <w:pStyle w:val="a3"/>
        <w:numPr>
          <w:ilvl w:val="0"/>
          <w:numId w:val="21"/>
        </w:numPr>
        <w:suppressAutoHyphens/>
        <w:spacing w:after="0" w:line="240" w:lineRule="auto"/>
        <w:ind w:left="0" w:firstLine="0"/>
        <w:jc w:val="both"/>
        <w:rPr>
          <w:rFonts w:ascii="Times New Roman" w:eastAsia="Times New Roman" w:hAnsi="Times New Roman"/>
          <w:sz w:val="24"/>
          <w:szCs w:val="24"/>
          <w:lang w:val="uk-UA" w:eastAsia="ar-SA"/>
        </w:rPr>
      </w:pPr>
      <w:r w:rsidRPr="003155D1">
        <w:rPr>
          <w:rFonts w:ascii="Times New Roman" w:eastAsia="Times New Roman" w:hAnsi="Times New Roman"/>
          <w:sz w:val="24"/>
          <w:szCs w:val="24"/>
          <w:lang w:val="uk-UA" w:eastAsia="ar-SA"/>
        </w:rPr>
        <w:t>Куріс Ю.В., Матяшева О.Б. Основи охорони праці та безпека життєдіяльності : навч.-метод. посіб. для здобувачів ступеня вищ. освіти бакалавр для студентів всіх спец. ден. та заоч. форм навчання. Запоріжжя : ЗНУ, 2020</w:t>
      </w:r>
    </w:p>
    <w:p w:rsidR="0072390F" w:rsidRPr="003155D1" w:rsidRDefault="0072390F" w:rsidP="0072390F">
      <w:pPr>
        <w:pStyle w:val="a3"/>
        <w:suppressAutoHyphens/>
        <w:spacing w:after="0" w:line="240" w:lineRule="auto"/>
        <w:ind w:left="0"/>
        <w:jc w:val="both"/>
        <w:rPr>
          <w:rFonts w:ascii="Times New Roman" w:eastAsia="Times New Roman" w:hAnsi="Times New Roman"/>
          <w:b/>
          <w:sz w:val="24"/>
          <w:szCs w:val="24"/>
          <w:lang w:val="uk-UA" w:eastAsia="ar-SA"/>
        </w:rPr>
      </w:pPr>
      <w:r w:rsidRPr="003155D1">
        <w:rPr>
          <w:rFonts w:ascii="Times New Roman" w:eastAsia="Times New Roman" w:hAnsi="Times New Roman"/>
          <w:b/>
          <w:sz w:val="24"/>
          <w:szCs w:val="24"/>
          <w:lang w:val="uk-UA" w:eastAsia="ar-SA"/>
        </w:rPr>
        <w:t>Додаткова:</w:t>
      </w:r>
    </w:p>
    <w:p w:rsidR="0072390F" w:rsidRPr="003155D1" w:rsidRDefault="0072390F" w:rsidP="0072390F">
      <w:pPr>
        <w:pStyle w:val="a3"/>
        <w:numPr>
          <w:ilvl w:val="0"/>
          <w:numId w:val="21"/>
        </w:numPr>
        <w:suppressAutoHyphens/>
        <w:spacing w:after="0" w:line="240" w:lineRule="auto"/>
        <w:ind w:left="0" w:firstLine="0"/>
        <w:jc w:val="both"/>
        <w:rPr>
          <w:rFonts w:ascii="Times New Roman" w:eastAsia="Times New Roman" w:hAnsi="Times New Roman"/>
          <w:sz w:val="24"/>
          <w:szCs w:val="24"/>
          <w:lang w:val="uk-UA" w:eastAsia="ar-SA"/>
        </w:rPr>
      </w:pPr>
      <w:r w:rsidRPr="003155D1">
        <w:rPr>
          <w:rFonts w:ascii="Times New Roman" w:eastAsia="Times New Roman" w:hAnsi="Times New Roman"/>
          <w:sz w:val="24"/>
          <w:szCs w:val="24"/>
          <w:lang w:val="uk-UA" w:eastAsia="ar-SA"/>
        </w:rPr>
        <w:t>Мигаль Г.В., Протасенко О.Ф. Безпека життєдіяльності : навч. посіб. Харків : Нац. аерокосм. ун-т ім. М. Є. Жуковського, 2017– Електронний ресурс: http://ebooks.znu.edu.ua/files/Bibliobooks/Inshi59/0043982.pdf</w:t>
      </w:r>
    </w:p>
    <w:p w:rsidR="0072390F" w:rsidRPr="003155D1" w:rsidRDefault="0072390F" w:rsidP="0072390F">
      <w:pPr>
        <w:pStyle w:val="a3"/>
        <w:numPr>
          <w:ilvl w:val="0"/>
          <w:numId w:val="21"/>
        </w:numPr>
        <w:suppressAutoHyphens/>
        <w:spacing w:after="0" w:line="240" w:lineRule="auto"/>
        <w:ind w:left="0" w:firstLine="0"/>
        <w:jc w:val="both"/>
        <w:rPr>
          <w:rFonts w:ascii="Times New Roman" w:eastAsia="Times New Roman" w:hAnsi="Times New Roman"/>
          <w:sz w:val="24"/>
          <w:szCs w:val="24"/>
          <w:lang w:val="uk-UA" w:eastAsia="ar-SA"/>
        </w:rPr>
      </w:pPr>
      <w:r w:rsidRPr="003155D1">
        <w:rPr>
          <w:rFonts w:ascii="Times New Roman" w:eastAsia="Times New Roman" w:hAnsi="Times New Roman"/>
          <w:sz w:val="24"/>
          <w:szCs w:val="24"/>
          <w:lang w:val="uk-UA" w:eastAsia="ar-SA"/>
        </w:rPr>
        <w:t>уклад.: В. І. Кошель, Г. П. Сав'юк, Б. С. Дзундза. Основи охорони праці : навч.-метод. посіб. для студентів вищ. навч. закл. пед. напрямку. Івано-Франківськ : НАІР, 2020  – Електронний ресурс: http://ebooks.znu.edu.ua/files/Bibliobooks/Inshi61/0045535.pdf</w:t>
      </w:r>
    </w:p>
    <w:p w:rsidR="0072390F" w:rsidRPr="003155D1" w:rsidRDefault="0072390F" w:rsidP="0072390F">
      <w:pPr>
        <w:pStyle w:val="a3"/>
        <w:numPr>
          <w:ilvl w:val="0"/>
          <w:numId w:val="21"/>
        </w:numPr>
        <w:suppressAutoHyphens/>
        <w:spacing w:after="0" w:line="240" w:lineRule="auto"/>
        <w:ind w:left="0" w:firstLine="0"/>
        <w:jc w:val="both"/>
        <w:rPr>
          <w:rFonts w:ascii="Times New Roman" w:eastAsia="Times New Roman" w:hAnsi="Times New Roman"/>
          <w:sz w:val="24"/>
          <w:szCs w:val="24"/>
          <w:lang w:val="uk-UA" w:eastAsia="ar-SA"/>
        </w:rPr>
      </w:pPr>
      <w:r w:rsidRPr="003155D1">
        <w:rPr>
          <w:rFonts w:ascii="Times New Roman" w:eastAsia="Times New Roman" w:hAnsi="Times New Roman"/>
          <w:sz w:val="24"/>
          <w:szCs w:val="24"/>
          <w:lang w:val="uk-UA" w:eastAsia="ar-SA"/>
        </w:rPr>
        <w:t xml:space="preserve">уклад.: В. І. Кошель, Г. П. Сав'юк, Б. С. Дзундза. Охорона праці в галузі : навч.-метод. посіб. Івано-Франківськ : НАІР, 2019 - </w:t>
      </w:r>
    </w:p>
    <w:p w:rsidR="0072390F" w:rsidRPr="003155D1" w:rsidRDefault="0072390F" w:rsidP="0072390F">
      <w:pPr>
        <w:pStyle w:val="a3"/>
        <w:numPr>
          <w:ilvl w:val="0"/>
          <w:numId w:val="21"/>
        </w:numPr>
        <w:suppressAutoHyphens/>
        <w:spacing w:after="0" w:line="240" w:lineRule="auto"/>
        <w:ind w:left="0" w:firstLine="0"/>
        <w:jc w:val="both"/>
        <w:rPr>
          <w:rFonts w:ascii="Times New Roman" w:eastAsia="Times New Roman" w:hAnsi="Times New Roman"/>
          <w:sz w:val="24"/>
          <w:szCs w:val="24"/>
          <w:lang w:val="uk-UA" w:eastAsia="ar-SA"/>
        </w:rPr>
      </w:pPr>
      <w:r w:rsidRPr="003155D1">
        <w:rPr>
          <w:rFonts w:ascii="Times New Roman" w:eastAsia="Times New Roman" w:hAnsi="Times New Roman"/>
          <w:sz w:val="24"/>
          <w:szCs w:val="24"/>
          <w:lang w:val="uk-UA" w:eastAsia="ar-SA"/>
        </w:rPr>
        <w:t>Яремко З.М., Тимощук С.В., Писаревська С.В. [та ін.] Охорона праці : навч. посіб. Львів : ЛНУ ім. І. Франка, 2018</w:t>
      </w:r>
    </w:p>
    <w:p w:rsidR="0072390F" w:rsidRPr="003155D1" w:rsidRDefault="0072390F" w:rsidP="0072390F">
      <w:pPr>
        <w:pStyle w:val="a3"/>
        <w:suppressAutoHyphens/>
        <w:spacing w:after="0" w:line="240" w:lineRule="auto"/>
        <w:ind w:left="0"/>
        <w:jc w:val="both"/>
        <w:rPr>
          <w:rFonts w:ascii="Times New Roman" w:eastAsia="Times New Roman" w:hAnsi="Times New Roman"/>
          <w:b/>
          <w:sz w:val="24"/>
          <w:szCs w:val="24"/>
          <w:lang w:val="uk-UA" w:eastAsia="ar-SA"/>
        </w:rPr>
      </w:pPr>
      <w:r w:rsidRPr="003155D1">
        <w:rPr>
          <w:rFonts w:ascii="Times New Roman" w:eastAsia="Times New Roman" w:hAnsi="Times New Roman"/>
          <w:b/>
          <w:sz w:val="24"/>
          <w:szCs w:val="24"/>
          <w:lang w:val="uk-UA" w:eastAsia="ar-SA"/>
        </w:rPr>
        <w:t xml:space="preserve">Інформаційні ресурси </w:t>
      </w:r>
    </w:p>
    <w:p w:rsidR="0072390F" w:rsidRPr="003155D1" w:rsidRDefault="0072390F" w:rsidP="0072390F">
      <w:pPr>
        <w:pStyle w:val="a3"/>
        <w:numPr>
          <w:ilvl w:val="0"/>
          <w:numId w:val="21"/>
        </w:numPr>
        <w:autoSpaceDE w:val="0"/>
        <w:autoSpaceDN w:val="0"/>
        <w:adjustRightInd w:val="0"/>
        <w:spacing w:after="0" w:line="240" w:lineRule="auto"/>
        <w:ind w:left="0" w:firstLine="0"/>
        <w:jc w:val="both"/>
        <w:rPr>
          <w:rFonts w:ascii="TimesNewRoman" w:hAnsi="TimesNewRoman" w:cs="TimesNewRoman"/>
          <w:sz w:val="24"/>
          <w:szCs w:val="24"/>
        </w:rPr>
      </w:pPr>
      <w:r w:rsidRPr="003155D1">
        <w:rPr>
          <w:rFonts w:ascii="TimesNewRoman" w:hAnsi="TimesNewRoman" w:cs="TimesNewRoman"/>
          <w:sz w:val="24"/>
          <w:szCs w:val="24"/>
        </w:rPr>
        <w:t xml:space="preserve">Офіційне інтернет-представництво Президента України. </w:t>
      </w:r>
      <w:r w:rsidRPr="00522A61">
        <w:rPr>
          <w:rFonts w:ascii="TimesNewRoman" w:hAnsi="TimesNewRoman" w:cs="TimesNewRoman"/>
          <w:sz w:val="24"/>
          <w:szCs w:val="24"/>
        </w:rPr>
        <w:t xml:space="preserve">Електронний ресурс: </w:t>
      </w:r>
      <w:r w:rsidRPr="003155D1">
        <w:rPr>
          <w:rFonts w:ascii="TimesNewRoman" w:hAnsi="TimesNewRoman" w:cs="TimesNewRoman"/>
          <w:sz w:val="24"/>
          <w:szCs w:val="24"/>
        </w:rPr>
        <w:t>http://www.president.gov.ua/.</w:t>
      </w:r>
    </w:p>
    <w:p w:rsidR="0072390F" w:rsidRPr="003155D1" w:rsidRDefault="0072390F" w:rsidP="0072390F">
      <w:pPr>
        <w:pStyle w:val="a3"/>
        <w:numPr>
          <w:ilvl w:val="0"/>
          <w:numId w:val="21"/>
        </w:numPr>
        <w:autoSpaceDE w:val="0"/>
        <w:autoSpaceDN w:val="0"/>
        <w:adjustRightInd w:val="0"/>
        <w:spacing w:after="0" w:line="240" w:lineRule="auto"/>
        <w:ind w:left="0" w:firstLine="0"/>
        <w:jc w:val="both"/>
        <w:rPr>
          <w:rFonts w:ascii="TimesNewRoman" w:hAnsi="TimesNewRoman" w:cs="TimesNewRoman"/>
          <w:sz w:val="24"/>
          <w:szCs w:val="24"/>
        </w:rPr>
      </w:pPr>
      <w:r w:rsidRPr="003155D1">
        <w:rPr>
          <w:rFonts w:ascii="TimesNewRoman" w:hAnsi="TimesNewRoman" w:cs="TimesNewRoman"/>
          <w:sz w:val="24"/>
          <w:szCs w:val="24"/>
        </w:rPr>
        <w:t>Верховна Рада України</w:t>
      </w:r>
      <w:r>
        <w:rPr>
          <w:rFonts w:ascii="TimesNewRoman" w:hAnsi="TimesNewRoman" w:cs="TimesNewRoman"/>
          <w:sz w:val="24"/>
          <w:szCs w:val="24"/>
          <w:lang w:val="uk-UA"/>
        </w:rPr>
        <w:t xml:space="preserve">. </w:t>
      </w:r>
      <w:r w:rsidRPr="00522A61">
        <w:rPr>
          <w:rFonts w:ascii="TimesNewRoman" w:hAnsi="TimesNewRoman" w:cs="TimesNewRoman"/>
          <w:sz w:val="24"/>
          <w:szCs w:val="24"/>
          <w:lang w:val="uk-UA"/>
        </w:rPr>
        <w:t xml:space="preserve">Електронний ресурс: </w:t>
      </w:r>
      <w:r w:rsidRPr="003155D1">
        <w:rPr>
          <w:rFonts w:ascii="TimesNewRoman" w:hAnsi="TimesNewRoman" w:cs="TimesNewRoman"/>
          <w:sz w:val="24"/>
          <w:szCs w:val="24"/>
        </w:rPr>
        <w:t xml:space="preserve"> http://www.rada.kiev.ua .</w:t>
      </w:r>
    </w:p>
    <w:p w:rsidR="0072390F" w:rsidRPr="003155D1" w:rsidRDefault="0072390F" w:rsidP="0072390F">
      <w:pPr>
        <w:pStyle w:val="a3"/>
        <w:numPr>
          <w:ilvl w:val="0"/>
          <w:numId w:val="21"/>
        </w:numPr>
        <w:autoSpaceDE w:val="0"/>
        <w:autoSpaceDN w:val="0"/>
        <w:adjustRightInd w:val="0"/>
        <w:spacing w:after="0" w:line="240" w:lineRule="auto"/>
        <w:ind w:left="0" w:firstLine="0"/>
        <w:jc w:val="both"/>
        <w:rPr>
          <w:rFonts w:ascii="TimesNewRoman" w:hAnsi="TimesNewRoman" w:cs="TimesNewRoman"/>
          <w:sz w:val="24"/>
          <w:szCs w:val="24"/>
        </w:rPr>
      </w:pPr>
      <w:r w:rsidRPr="003155D1">
        <w:rPr>
          <w:rFonts w:ascii="TimesNewRoman" w:hAnsi="TimesNewRoman" w:cs="TimesNewRoman"/>
          <w:sz w:val="24"/>
          <w:szCs w:val="24"/>
        </w:rPr>
        <w:t>Кабінет Міні</w:t>
      </w:r>
      <w:proofErr w:type="gramStart"/>
      <w:r w:rsidRPr="003155D1">
        <w:rPr>
          <w:rFonts w:ascii="TimesNewRoman" w:hAnsi="TimesNewRoman" w:cs="TimesNewRoman"/>
          <w:sz w:val="24"/>
          <w:szCs w:val="24"/>
        </w:rPr>
        <w:t>стр</w:t>
      </w:r>
      <w:proofErr w:type="gramEnd"/>
      <w:r w:rsidRPr="003155D1">
        <w:rPr>
          <w:rFonts w:ascii="TimesNewRoman" w:hAnsi="TimesNewRoman" w:cs="TimesNewRoman"/>
          <w:sz w:val="24"/>
          <w:szCs w:val="24"/>
        </w:rPr>
        <w:t>ів України</w:t>
      </w:r>
      <w:r>
        <w:rPr>
          <w:rFonts w:ascii="TimesNewRoman" w:hAnsi="TimesNewRoman" w:cs="TimesNewRoman"/>
          <w:sz w:val="24"/>
          <w:szCs w:val="24"/>
          <w:lang w:val="uk-UA"/>
        </w:rPr>
        <w:t xml:space="preserve">. </w:t>
      </w:r>
      <w:r w:rsidRPr="00522A61">
        <w:rPr>
          <w:rFonts w:ascii="TimesNewRoman" w:hAnsi="TimesNewRoman" w:cs="TimesNewRoman"/>
          <w:sz w:val="24"/>
          <w:szCs w:val="24"/>
          <w:lang w:val="uk-UA"/>
        </w:rPr>
        <w:t xml:space="preserve">Електронний ресурс: </w:t>
      </w:r>
      <w:r w:rsidRPr="003155D1">
        <w:rPr>
          <w:rFonts w:ascii="TimesNewRoman" w:hAnsi="TimesNewRoman" w:cs="TimesNewRoman"/>
          <w:sz w:val="24"/>
          <w:szCs w:val="24"/>
        </w:rPr>
        <w:t xml:space="preserve"> http://www.kmu.gov.ua/.</w:t>
      </w:r>
    </w:p>
    <w:p w:rsidR="0072390F" w:rsidRPr="003155D1" w:rsidRDefault="0072390F" w:rsidP="0072390F">
      <w:pPr>
        <w:pStyle w:val="a3"/>
        <w:numPr>
          <w:ilvl w:val="0"/>
          <w:numId w:val="21"/>
        </w:numPr>
        <w:autoSpaceDE w:val="0"/>
        <w:autoSpaceDN w:val="0"/>
        <w:adjustRightInd w:val="0"/>
        <w:spacing w:after="0" w:line="240" w:lineRule="auto"/>
        <w:ind w:left="0" w:firstLine="0"/>
        <w:jc w:val="both"/>
        <w:rPr>
          <w:rFonts w:ascii="TimesNewRoman" w:hAnsi="TimesNewRoman" w:cs="TimesNewRoman"/>
          <w:sz w:val="24"/>
          <w:szCs w:val="24"/>
        </w:rPr>
      </w:pPr>
      <w:r w:rsidRPr="003155D1">
        <w:rPr>
          <w:rFonts w:ascii="TimesNewRoman" w:hAnsi="TimesNewRoman" w:cs="TimesNewRoman"/>
          <w:sz w:val="24"/>
          <w:szCs w:val="24"/>
        </w:rPr>
        <w:t>Міністерство освіти і науки України</w:t>
      </w:r>
      <w:r>
        <w:rPr>
          <w:rFonts w:ascii="TimesNewRoman" w:hAnsi="TimesNewRoman" w:cs="TimesNewRoman"/>
          <w:sz w:val="24"/>
          <w:szCs w:val="24"/>
          <w:lang w:val="uk-UA"/>
        </w:rPr>
        <w:t xml:space="preserve">. </w:t>
      </w:r>
      <w:r w:rsidRPr="00522A61">
        <w:rPr>
          <w:rFonts w:ascii="TimesNewRoman" w:hAnsi="TimesNewRoman" w:cs="TimesNewRoman"/>
          <w:sz w:val="24"/>
          <w:szCs w:val="24"/>
          <w:lang w:val="uk-UA"/>
        </w:rPr>
        <w:t xml:space="preserve">Електронний ресурс: </w:t>
      </w:r>
      <w:r w:rsidRPr="003155D1">
        <w:rPr>
          <w:rFonts w:ascii="TimesNewRoman" w:hAnsi="TimesNewRoman" w:cs="TimesNewRoman"/>
          <w:sz w:val="24"/>
          <w:szCs w:val="24"/>
        </w:rPr>
        <w:t xml:space="preserve"> http://www.mon.gov.ua, www.osvita.com.</w:t>
      </w:r>
    </w:p>
    <w:p w:rsidR="0072390F" w:rsidRPr="003155D1" w:rsidRDefault="0072390F" w:rsidP="0072390F">
      <w:pPr>
        <w:pStyle w:val="a3"/>
        <w:numPr>
          <w:ilvl w:val="0"/>
          <w:numId w:val="21"/>
        </w:numPr>
        <w:autoSpaceDE w:val="0"/>
        <w:autoSpaceDN w:val="0"/>
        <w:adjustRightInd w:val="0"/>
        <w:spacing w:after="0" w:line="240" w:lineRule="auto"/>
        <w:ind w:left="0" w:firstLine="0"/>
        <w:jc w:val="both"/>
        <w:rPr>
          <w:rFonts w:ascii="TimesNewRoman" w:hAnsi="TimesNewRoman" w:cs="TimesNewRoman"/>
          <w:sz w:val="24"/>
          <w:szCs w:val="24"/>
        </w:rPr>
      </w:pPr>
      <w:r w:rsidRPr="003155D1">
        <w:rPr>
          <w:rFonts w:ascii="TimesNewRoman" w:hAnsi="TimesNewRoman" w:cs="TimesNewRoman"/>
          <w:sz w:val="24"/>
          <w:szCs w:val="24"/>
        </w:rPr>
        <w:t>Міністерство екології та природних ресурсів України.</w:t>
      </w:r>
      <w:r w:rsidRPr="00522A61">
        <w:t xml:space="preserve"> </w:t>
      </w:r>
      <w:r w:rsidRPr="00522A61">
        <w:rPr>
          <w:rFonts w:ascii="TimesNewRoman" w:hAnsi="TimesNewRoman" w:cs="TimesNewRoman"/>
          <w:sz w:val="24"/>
          <w:szCs w:val="24"/>
        </w:rPr>
        <w:t xml:space="preserve">Електронний ресурс: </w:t>
      </w:r>
      <w:r w:rsidRPr="003155D1">
        <w:rPr>
          <w:rFonts w:ascii="TimesNewRoman" w:hAnsi="TimesNewRoman" w:cs="TimesNewRoman"/>
          <w:sz w:val="24"/>
          <w:szCs w:val="24"/>
        </w:rPr>
        <w:t xml:space="preserve"> http://www.menr.gov.ua/.</w:t>
      </w:r>
    </w:p>
    <w:p w:rsidR="0072390F" w:rsidRPr="003155D1" w:rsidRDefault="0072390F" w:rsidP="0072390F">
      <w:pPr>
        <w:pStyle w:val="a3"/>
        <w:numPr>
          <w:ilvl w:val="0"/>
          <w:numId w:val="21"/>
        </w:numPr>
        <w:autoSpaceDE w:val="0"/>
        <w:autoSpaceDN w:val="0"/>
        <w:adjustRightInd w:val="0"/>
        <w:spacing w:after="0" w:line="240" w:lineRule="auto"/>
        <w:ind w:left="0" w:firstLine="0"/>
        <w:jc w:val="both"/>
        <w:rPr>
          <w:rFonts w:ascii="TimesNewRoman" w:hAnsi="TimesNewRoman" w:cs="TimesNewRoman"/>
          <w:sz w:val="24"/>
          <w:szCs w:val="24"/>
        </w:rPr>
      </w:pPr>
      <w:r w:rsidRPr="003155D1">
        <w:rPr>
          <w:rFonts w:ascii="TimesNewRoman" w:hAnsi="TimesNewRoman" w:cs="TimesNewRoman"/>
          <w:sz w:val="24"/>
          <w:szCs w:val="24"/>
        </w:rPr>
        <w:t>Рада національної безпеки і оборони України</w:t>
      </w:r>
      <w:r>
        <w:rPr>
          <w:rFonts w:ascii="TimesNewRoman" w:hAnsi="TimesNewRoman" w:cs="TimesNewRoman"/>
          <w:sz w:val="24"/>
          <w:szCs w:val="24"/>
          <w:lang w:val="uk-UA"/>
        </w:rPr>
        <w:t xml:space="preserve">. </w:t>
      </w:r>
      <w:r w:rsidRPr="00522A61">
        <w:rPr>
          <w:rFonts w:ascii="TimesNewRoman" w:hAnsi="TimesNewRoman" w:cs="TimesNewRoman"/>
          <w:sz w:val="24"/>
          <w:szCs w:val="24"/>
          <w:lang w:val="uk-UA"/>
        </w:rPr>
        <w:t xml:space="preserve">Електронний ресурс: </w:t>
      </w:r>
      <w:r w:rsidRPr="003155D1">
        <w:rPr>
          <w:rFonts w:ascii="TimesNewRoman" w:hAnsi="TimesNewRoman" w:cs="TimesNewRoman"/>
          <w:sz w:val="24"/>
          <w:szCs w:val="24"/>
        </w:rPr>
        <w:t xml:space="preserve"> http://www.rainbow.gov.ua/.</w:t>
      </w:r>
    </w:p>
    <w:p w:rsidR="0072390F" w:rsidRPr="003155D1" w:rsidRDefault="0072390F" w:rsidP="0072390F">
      <w:pPr>
        <w:pStyle w:val="a3"/>
        <w:numPr>
          <w:ilvl w:val="0"/>
          <w:numId w:val="21"/>
        </w:numPr>
        <w:autoSpaceDE w:val="0"/>
        <w:autoSpaceDN w:val="0"/>
        <w:adjustRightInd w:val="0"/>
        <w:spacing w:after="0" w:line="240" w:lineRule="auto"/>
        <w:ind w:left="0" w:firstLine="0"/>
        <w:jc w:val="both"/>
        <w:rPr>
          <w:rFonts w:ascii="TimesNewRoman" w:hAnsi="TimesNewRoman" w:cs="TimesNewRoman"/>
          <w:sz w:val="24"/>
          <w:szCs w:val="24"/>
        </w:rPr>
      </w:pPr>
      <w:r w:rsidRPr="003155D1">
        <w:rPr>
          <w:rFonts w:ascii="TimesNewRoman" w:hAnsi="TimesNewRoman" w:cs="TimesNewRoman"/>
          <w:sz w:val="24"/>
          <w:szCs w:val="24"/>
        </w:rPr>
        <w:t>Постійне представництво України при ООН</w:t>
      </w:r>
      <w:r>
        <w:rPr>
          <w:rFonts w:ascii="TimesNewRoman" w:hAnsi="TimesNewRoman" w:cs="TimesNewRoman"/>
          <w:sz w:val="24"/>
          <w:szCs w:val="24"/>
          <w:lang w:val="uk-UA"/>
        </w:rPr>
        <w:t xml:space="preserve">. </w:t>
      </w:r>
      <w:r w:rsidRPr="00522A61">
        <w:rPr>
          <w:rFonts w:ascii="TimesNewRoman" w:hAnsi="TimesNewRoman" w:cs="TimesNewRoman"/>
          <w:sz w:val="24"/>
          <w:szCs w:val="24"/>
          <w:lang w:val="uk-UA"/>
        </w:rPr>
        <w:t xml:space="preserve">Електронний ресурс: </w:t>
      </w:r>
      <w:r w:rsidRPr="003155D1">
        <w:rPr>
          <w:rFonts w:ascii="TimesNewRoman" w:hAnsi="TimesNewRoman" w:cs="TimesNewRoman"/>
          <w:sz w:val="24"/>
          <w:szCs w:val="24"/>
        </w:rPr>
        <w:t xml:space="preserve"> http://www.uamission.org/.</w:t>
      </w:r>
    </w:p>
    <w:p w:rsidR="0072390F" w:rsidRPr="003155D1" w:rsidRDefault="0072390F" w:rsidP="0072390F">
      <w:pPr>
        <w:pStyle w:val="a3"/>
        <w:numPr>
          <w:ilvl w:val="0"/>
          <w:numId w:val="21"/>
        </w:numPr>
        <w:autoSpaceDE w:val="0"/>
        <w:autoSpaceDN w:val="0"/>
        <w:adjustRightInd w:val="0"/>
        <w:spacing w:after="0" w:line="240" w:lineRule="auto"/>
        <w:ind w:left="0" w:firstLine="0"/>
        <w:jc w:val="both"/>
        <w:rPr>
          <w:rFonts w:ascii="TimesNewRoman" w:hAnsi="TimesNewRoman" w:cs="TimesNewRoman"/>
          <w:sz w:val="24"/>
          <w:szCs w:val="24"/>
        </w:rPr>
      </w:pPr>
      <w:proofErr w:type="gramStart"/>
      <w:r w:rsidRPr="003155D1">
        <w:rPr>
          <w:rFonts w:ascii="TimesNewRoman" w:hAnsi="TimesNewRoman" w:cs="TimesNewRoman"/>
          <w:sz w:val="24"/>
          <w:szCs w:val="24"/>
        </w:rPr>
        <w:lastRenderedPageBreak/>
        <w:t>П</w:t>
      </w:r>
      <w:proofErr w:type="gramEnd"/>
      <w:r w:rsidRPr="003155D1">
        <w:rPr>
          <w:rFonts w:ascii="TimesNewRoman" w:hAnsi="TimesNewRoman" w:cs="TimesNewRoman"/>
          <w:sz w:val="24"/>
          <w:szCs w:val="24"/>
        </w:rPr>
        <w:t>івнічноатлантичний альянс (НАТО) http://www.nato.int/.</w:t>
      </w:r>
    </w:p>
    <w:p w:rsidR="0072390F" w:rsidRPr="003155D1" w:rsidRDefault="0072390F" w:rsidP="0072390F">
      <w:pPr>
        <w:pStyle w:val="a3"/>
        <w:numPr>
          <w:ilvl w:val="0"/>
          <w:numId w:val="21"/>
        </w:numPr>
        <w:autoSpaceDE w:val="0"/>
        <w:autoSpaceDN w:val="0"/>
        <w:adjustRightInd w:val="0"/>
        <w:spacing w:after="0" w:line="240" w:lineRule="auto"/>
        <w:ind w:left="0" w:firstLine="0"/>
        <w:jc w:val="both"/>
        <w:rPr>
          <w:rFonts w:ascii="TimesNewRoman" w:hAnsi="TimesNewRoman" w:cs="TimesNewRoman"/>
          <w:sz w:val="24"/>
          <w:szCs w:val="24"/>
        </w:rPr>
      </w:pPr>
      <w:r w:rsidRPr="003155D1">
        <w:rPr>
          <w:rFonts w:ascii="TimesNewRoman" w:hAnsi="TimesNewRoman" w:cs="TimesNewRoman"/>
          <w:sz w:val="24"/>
          <w:szCs w:val="24"/>
        </w:rPr>
        <w:t xml:space="preserve">Український інститут </w:t>
      </w:r>
      <w:proofErr w:type="gramStart"/>
      <w:r w:rsidRPr="003155D1">
        <w:rPr>
          <w:rFonts w:ascii="TimesNewRoman" w:hAnsi="TimesNewRoman" w:cs="TimesNewRoman"/>
          <w:sz w:val="24"/>
          <w:szCs w:val="24"/>
        </w:rPr>
        <w:t>досл</w:t>
      </w:r>
      <w:proofErr w:type="gramEnd"/>
      <w:r w:rsidRPr="003155D1">
        <w:rPr>
          <w:rFonts w:ascii="TimesNewRoman" w:hAnsi="TimesNewRoman" w:cs="TimesNewRoman"/>
          <w:sz w:val="24"/>
          <w:szCs w:val="24"/>
        </w:rPr>
        <w:t>іджень навколишнього середовища i ресурсів при Раді національної безпеки i оборони України</w:t>
      </w:r>
      <w:r w:rsidRPr="003155D1">
        <w:rPr>
          <w:rFonts w:ascii="TimesNewRoman" w:hAnsi="TimesNewRoman" w:cs="TimesNewRoman"/>
          <w:sz w:val="24"/>
          <w:szCs w:val="24"/>
          <w:lang w:val="uk-UA"/>
        </w:rPr>
        <w:t xml:space="preserve"> </w:t>
      </w:r>
      <w:r w:rsidRPr="003155D1">
        <w:rPr>
          <w:rFonts w:ascii="TimesNewRoman" w:hAnsi="TimesNewRoman" w:cs="TimesNewRoman"/>
          <w:sz w:val="24"/>
          <w:szCs w:val="24"/>
        </w:rPr>
        <w:t>http://www.erriu.ukrtel.net/index.htm.</w:t>
      </w:r>
    </w:p>
    <w:p w:rsidR="0072390F" w:rsidRPr="003155D1" w:rsidRDefault="0072390F" w:rsidP="0072390F">
      <w:pPr>
        <w:pStyle w:val="a3"/>
        <w:numPr>
          <w:ilvl w:val="0"/>
          <w:numId w:val="21"/>
        </w:numPr>
        <w:autoSpaceDE w:val="0"/>
        <w:autoSpaceDN w:val="0"/>
        <w:adjustRightInd w:val="0"/>
        <w:spacing w:after="0" w:line="240" w:lineRule="auto"/>
        <w:ind w:left="0" w:firstLine="0"/>
        <w:jc w:val="both"/>
        <w:rPr>
          <w:rFonts w:ascii="TimesNewRoman" w:hAnsi="TimesNewRoman" w:cs="TimesNewRoman"/>
          <w:sz w:val="24"/>
          <w:szCs w:val="24"/>
          <w:lang w:val="uk-UA"/>
        </w:rPr>
      </w:pPr>
      <w:r w:rsidRPr="003155D1">
        <w:rPr>
          <w:rFonts w:ascii="TimesNewRoman" w:hAnsi="TimesNewRoman" w:cs="TimesNewRoman"/>
          <w:sz w:val="24"/>
          <w:szCs w:val="24"/>
        </w:rPr>
        <w:t xml:space="preserve">Офіційний сайт Фонду </w:t>
      </w:r>
      <w:proofErr w:type="gramStart"/>
      <w:r w:rsidRPr="003155D1">
        <w:rPr>
          <w:rFonts w:ascii="TimesNewRoman" w:hAnsi="TimesNewRoman" w:cs="TimesNewRoman"/>
          <w:sz w:val="24"/>
          <w:szCs w:val="24"/>
        </w:rPr>
        <w:t>соц</w:t>
      </w:r>
      <w:proofErr w:type="gramEnd"/>
      <w:r w:rsidRPr="003155D1">
        <w:rPr>
          <w:rFonts w:ascii="TimesNewRoman" w:hAnsi="TimesNewRoman" w:cs="TimesNewRoman"/>
          <w:sz w:val="24"/>
          <w:szCs w:val="24"/>
        </w:rPr>
        <w:t xml:space="preserve">іального страхування від нещасних випадків на виробництві та професійних захворювань України. http://www.social.org.ua – </w:t>
      </w:r>
    </w:p>
    <w:p w:rsidR="0072390F" w:rsidRPr="00A72285" w:rsidRDefault="0072390F" w:rsidP="0072390F">
      <w:pPr>
        <w:pStyle w:val="a3"/>
        <w:numPr>
          <w:ilvl w:val="0"/>
          <w:numId w:val="21"/>
        </w:numPr>
        <w:suppressAutoHyphens/>
        <w:autoSpaceDE w:val="0"/>
        <w:autoSpaceDN w:val="0"/>
        <w:adjustRightInd w:val="0"/>
        <w:spacing w:after="0" w:line="240" w:lineRule="auto"/>
        <w:ind w:left="0" w:firstLine="0"/>
        <w:jc w:val="both"/>
        <w:rPr>
          <w:rFonts w:ascii="Times New Roman" w:eastAsia="Times New Roman" w:hAnsi="Times New Roman"/>
          <w:sz w:val="24"/>
          <w:szCs w:val="24"/>
          <w:lang w:val="uk-UA" w:eastAsia="ar-SA"/>
        </w:rPr>
      </w:pPr>
      <w:r w:rsidRPr="00A72285">
        <w:rPr>
          <w:rFonts w:ascii="TimesNewRoman" w:hAnsi="TimesNewRoman" w:cs="TimesNewRoman"/>
          <w:sz w:val="24"/>
          <w:szCs w:val="24"/>
        </w:rPr>
        <w:t xml:space="preserve">Інформаційно-пошукова правова система «Нормативні акти України (НАУ)». http://www.nau.ua </w:t>
      </w:r>
    </w:p>
    <w:bookmarkEnd w:id="7"/>
    <w:p w:rsidR="00FD6A0B" w:rsidRPr="00882809" w:rsidRDefault="00FD6A0B" w:rsidP="001134E9">
      <w:pPr>
        <w:pStyle w:val="a3"/>
        <w:numPr>
          <w:ilvl w:val="0"/>
          <w:numId w:val="21"/>
        </w:numPr>
        <w:suppressAutoHyphens/>
        <w:autoSpaceDE w:val="0"/>
        <w:autoSpaceDN w:val="0"/>
        <w:adjustRightInd w:val="0"/>
        <w:spacing w:after="0" w:line="240" w:lineRule="auto"/>
        <w:ind w:left="0" w:firstLine="0"/>
        <w:jc w:val="center"/>
        <w:rPr>
          <w:rFonts w:ascii="Times New Roman" w:eastAsia="Times New Roman" w:hAnsi="Times New Roman" w:cs="Times New Roman"/>
          <w:b/>
          <w:sz w:val="24"/>
          <w:szCs w:val="24"/>
          <w:lang w:val="uk-UA" w:eastAsia="ru-RU"/>
        </w:rPr>
      </w:pPr>
      <w:r w:rsidRPr="00882809">
        <w:rPr>
          <w:rFonts w:ascii="Times New Roman" w:eastAsia="Times New Roman" w:hAnsi="Times New Roman" w:cs="Times New Roman"/>
          <w:sz w:val="24"/>
          <w:szCs w:val="24"/>
          <w:lang w:val="uk-UA" w:eastAsia="ar-SA"/>
        </w:rPr>
        <w:br w:type="page"/>
      </w:r>
      <w:r w:rsidRPr="00882809">
        <w:rPr>
          <w:rFonts w:ascii="Times New Roman" w:eastAsia="Times New Roman" w:hAnsi="Times New Roman" w:cs="Times New Roman"/>
          <w:b/>
          <w:sz w:val="24"/>
          <w:szCs w:val="24"/>
          <w:lang w:val="uk-UA" w:eastAsia="ar-SA"/>
        </w:rPr>
        <w:lastRenderedPageBreak/>
        <w:t>Доповнення та зміни до робочої програми навчальної дисципліни</w:t>
      </w:r>
      <w:r w:rsidR="00882809" w:rsidRPr="00882809">
        <w:rPr>
          <w:rFonts w:ascii="Times New Roman" w:eastAsia="Times New Roman" w:hAnsi="Times New Roman" w:cs="Times New Roman"/>
          <w:b/>
          <w:sz w:val="24"/>
          <w:szCs w:val="24"/>
          <w:lang w:val="uk-UA" w:eastAsia="ar-SA"/>
        </w:rPr>
        <w:t xml:space="preserve"> </w:t>
      </w:r>
      <w:r w:rsidR="00882809" w:rsidRPr="00882809">
        <w:rPr>
          <w:rFonts w:ascii="Times New Roman" w:eastAsia="Times New Roman" w:hAnsi="Times New Roman" w:cs="Times New Roman"/>
          <w:b/>
          <w:sz w:val="24"/>
          <w:szCs w:val="24"/>
          <w:lang w:val="uk-UA" w:eastAsia="ru-RU"/>
        </w:rPr>
        <w:t>Безпека життєдіяльності фахівця з основами охорони праці</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537"/>
        <w:gridCol w:w="1283"/>
      </w:tblGrid>
      <w:tr w:rsidR="00FD6A0B" w:rsidRPr="002C4AA5" w:rsidTr="001134E9">
        <w:tc>
          <w:tcPr>
            <w:tcW w:w="1368" w:type="dxa"/>
            <w:tcBorders>
              <w:top w:val="single" w:sz="4" w:space="0" w:color="auto"/>
              <w:left w:val="single" w:sz="4" w:space="0" w:color="auto"/>
              <w:bottom w:val="single" w:sz="4" w:space="0" w:color="auto"/>
              <w:right w:val="single" w:sz="4" w:space="0" w:color="auto"/>
            </w:tcBorders>
            <w:vAlign w:val="center"/>
            <w:hideMark/>
          </w:tcPr>
          <w:p w:rsidR="00FD6A0B" w:rsidRPr="001134E9" w:rsidRDefault="00FD6A0B" w:rsidP="00882809">
            <w:pPr>
              <w:widowControl w:val="0"/>
              <w:suppressAutoHyphens/>
              <w:spacing w:after="0" w:line="240" w:lineRule="auto"/>
              <w:jc w:val="center"/>
              <w:rPr>
                <w:rFonts w:ascii="Times New Roman" w:eastAsia="Times New Roman" w:hAnsi="Times New Roman" w:cs="Times New Roman"/>
                <w:b/>
                <w:sz w:val="24"/>
                <w:szCs w:val="24"/>
                <w:lang w:val="uk-UA" w:eastAsia="ar-SA"/>
              </w:rPr>
            </w:pPr>
            <w:r w:rsidRPr="001134E9">
              <w:rPr>
                <w:rFonts w:ascii="Times New Roman" w:eastAsia="Times New Roman" w:hAnsi="Times New Roman" w:cs="Times New Roman"/>
                <w:b/>
                <w:sz w:val="24"/>
                <w:szCs w:val="24"/>
                <w:lang w:val="uk-UA" w:eastAsia="ar-SA"/>
              </w:rPr>
              <w:t>Протокол засідання циклової комісії (дата та номер)</w:t>
            </w:r>
          </w:p>
        </w:tc>
        <w:tc>
          <w:tcPr>
            <w:tcW w:w="6537" w:type="dxa"/>
            <w:tcBorders>
              <w:top w:val="single" w:sz="4" w:space="0" w:color="auto"/>
              <w:left w:val="single" w:sz="4" w:space="0" w:color="auto"/>
              <w:bottom w:val="single" w:sz="4" w:space="0" w:color="auto"/>
              <w:right w:val="single" w:sz="4" w:space="0" w:color="auto"/>
            </w:tcBorders>
            <w:vAlign w:val="center"/>
            <w:hideMark/>
          </w:tcPr>
          <w:p w:rsidR="00FD6A0B" w:rsidRPr="001134E9" w:rsidRDefault="00FD6A0B" w:rsidP="00882809">
            <w:pPr>
              <w:widowControl w:val="0"/>
              <w:suppressAutoHyphens/>
              <w:spacing w:after="0" w:line="240" w:lineRule="auto"/>
              <w:jc w:val="center"/>
              <w:rPr>
                <w:rFonts w:ascii="Times New Roman" w:eastAsia="Times New Roman" w:hAnsi="Times New Roman" w:cs="Times New Roman"/>
                <w:b/>
                <w:sz w:val="24"/>
                <w:szCs w:val="24"/>
                <w:lang w:val="uk-UA" w:eastAsia="ar-SA"/>
              </w:rPr>
            </w:pPr>
            <w:r w:rsidRPr="001134E9">
              <w:rPr>
                <w:rFonts w:ascii="Times New Roman" w:eastAsia="Times New Roman" w:hAnsi="Times New Roman" w:cs="Times New Roman"/>
                <w:b/>
                <w:sz w:val="24"/>
                <w:szCs w:val="24"/>
                <w:lang w:val="uk-UA" w:eastAsia="ar-SA"/>
              </w:rPr>
              <w:t>Внесені зміни</w:t>
            </w:r>
          </w:p>
        </w:tc>
        <w:tc>
          <w:tcPr>
            <w:tcW w:w="1283" w:type="dxa"/>
            <w:tcBorders>
              <w:top w:val="single" w:sz="4" w:space="0" w:color="auto"/>
              <w:left w:val="single" w:sz="4" w:space="0" w:color="auto"/>
              <w:bottom w:val="single" w:sz="4" w:space="0" w:color="auto"/>
              <w:right w:val="single" w:sz="4" w:space="0" w:color="auto"/>
            </w:tcBorders>
            <w:vAlign w:val="center"/>
            <w:hideMark/>
          </w:tcPr>
          <w:p w:rsidR="00FD6A0B" w:rsidRPr="001134E9" w:rsidRDefault="00FD6A0B" w:rsidP="00882809">
            <w:pPr>
              <w:widowControl w:val="0"/>
              <w:suppressAutoHyphens/>
              <w:spacing w:after="0" w:line="240" w:lineRule="auto"/>
              <w:jc w:val="center"/>
              <w:rPr>
                <w:rFonts w:ascii="Times New Roman" w:eastAsia="Times New Roman" w:hAnsi="Times New Roman" w:cs="Times New Roman"/>
                <w:b/>
                <w:sz w:val="24"/>
                <w:szCs w:val="24"/>
                <w:lang w:val="uk-UA" w:eastAsia="ar-SA"/>
              </w:rPr>
            </w:pPr>
            <w:r w:rsidRPr="001134E9">
              <w:rPr>
                <w:rFonts w:ascii="Times New Roman" w:eastAsia="Times New Roman" w:hAnsi="Times New Roman" w:cs="Times New Roman"/>
                <w:b/>
                <w:sz w:val="24"/>
                <w:szCs w:val="24"/>
                <w:lang w:val="uk-UA" w:eastAsia="ar-SA"/>
              </w:rPr>
              <w:t>Підпис голови ЦК, дата</w:t>
            </w:r>
          </w:p>
        </w:tc>
      </w:tr>
      <w:tr w:rsidR="00FD6A0B" w:rsidRPr="002C4AA5" w:rsidTr="001134E9">
        <w:tc>
          <w:tcPr>
            <w:tcW w:w="1368" w:type="dxa"/>
            <w:tcBorders>
              <w:top w:val="single" w:sz="4" w:space="0" w:color="auto"/>
              <w:left w:val="single" w:sz="4" w:space="0" w:color="auto"/>
              <w:bottom w:val="single" w:sz="4" w:space="0" w:color="auto"/>
              <w:right w:val="single" w:sz="4" w:space="0" w:color="auto"/>
            </w:tcBorders>
          </w:tcPr>
          <w:p w:rsidR="00FD6A0B" w:rsidRPr="001134E9" w:rsidRDefault="006B6C75" w:rsidP="006B6C75">
            <w:pPr>
              <w:widowControl w:val="0"/>
              <w:suppressAutoHyphens/>
              <w:spacing w:after="0" w:line="240" w:lineRule="auto"/>
              <w:jc w:val="both"/>
              <w:rPr>
                <w:rFonts w:ascii="Times New Roman" w:eastAsia="Times New Roman" w:hAnsi="Times New Roman" w:cs="Times New Roman"/>
                <w:b/>
                <w:sz w:val="20"/>
                <w:szCs w:val="20"/>
                <w:lang w:val="uk-UA" w:eastAsia="ar-SA"/>
              </w:rPr>
            </w:pPr>
            <w:r>
              <w:rPr>
                <w:rFonts w:ascii="Times New Roman" w:eastAsia="Times New Roman" w:hAnsi="Times New Roman" w:cs="Times New Roman"/>
                <w:b/>
                <w:sz w:val="20"/>
                <w:szCs w:val="20"/>
                <w:lang w:val="uk-UA" w:eastAsia="ar-SA"/>
              </w:rPr>
              <w:t>ОПП 2024 р.</w:t>
            </w:r>
          </w:p>
        </w:tc>
        <w:tc>
          <w:tcPr>
            <w:tcW w:w="6537"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6321"/>
            </w:tblGrid>
            <w:tr w:rsidR="00A51864" w:rsidRPr="001134E9" w:rsidTr="00E65C42">
              <w:trPr>
                <w:trHeight w:val="4923"/>
              </w:trPr>
              <w:tc>
                <w:tcPr>
                  <w:tcW w:w="0" w:type="auto"/>
                </w:tcPr>
                <w:p w:rsidR="00A51864" w:rsidRPr="001134E9" w:rsidRDefault="00A51864" w:rsidP="00A51864">
                  <w:pPr>
                    <w:pStyle w:val="Default"/>
                    <w:jc w:val="center"/>
                    <w:rPr>
                      <w:lang w:val="uk-UA"/>
                    </w:rPr>
                  </w:pPr>
                  <w:r w:rsidRPr="001134E9">
                    <w:rPr>
                      <w:b/>
                      <w:bCs/>
                      <w:lang w:val="uk-UA"/>
                    </w:rPr>
                    <w:t>Інтегральна компетентність</w:t>
                  </w:r>
                </w:p>
                <w:p w:rsidR="00A51864" w:rsidRPr="001134E9" w:rsidRDefault="00A51864" w:rsidP="00A51864">
                  <w:pPr>
                    <w:pStyle w:val="Default"/>
                    <w:rPr>
                      <w:lang w:val="uk-UA"/>
                    </w:rPr>
                  </w:pPr>
                  <w:r w:rsidRPr="001134E9">
                    <w:rPr>
                      <w:lang w:val="uk-UA"/>
                    </w:rPr>
                    <w:t xml:space="preserve">Здатність вирішувати типові спеціалізовані задачі та практичні проблеми у соціальній сфері або у процесі навчання, що вимагає застосування положень і методів соціальної роботи, та може характеризуватися певною невизначеністю умов; нести відповідальність за результати своєї діяльності; здійснювати контроль інших осіб у визначених ситуаціях. </w:t>
                  </w:r>
                </w:p>
                <w:p w:rsidR="00A51864" w:rsidRPr="001134E9" w:rsidRDefault="00A51864" w:rsidP="007C7AE1">
                  <w:pPr>
                    <w:pStyle w:val="Default"/>
                    <w:jc w:val="both"/>
                  </w:pPr>
                  <w:r w:rsidRPr="001134E9">
                    <w:rPr>
                      <w:b/>
                      <w:bCs/>
                    </w:rPr>
                    <w:t>Загальні компетентності</w:t>
                  </w:r>
                </w:p>
                <w:p w:rsidR="00A51864" w:rsidRPr="001134E9" w:rsidRDefault="00A51864" w:rsidP="007C7AE1">
                  <w:pPr>
                    <w:pStyle w:val="Default"/>
                    <w:jc w:val="both"/>
                  </w:pPr>
                  <w:r w:rsidRPr="001134E9">
                    <w:rPr>
                      <w:i/>
                      <w:iCs/>
                    </w:rPr>
                    <w:t xml:space="preserve">Компетентності визначені стандартом фахової передвищої освіти: </w:t>
                  </w:r>
                </w:p>
                <w:p w:rsidR="00A51864" w:rsidRPr="001134E9" w:rsidRDefault="00A51864" w:rsidP="007C7AE1">
                  <w:pPr>
                    <w:pStyle w:val="Default"/>
                    <w:jc w:val="both"/>
                  </w:pPr>
                  <w:r w:rsidRPr="001134E9">
                    <w:t xml:space="preserve">ЗК 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A51864" w:rsidRPr="001134E9" w:rsidRDefault="00A51864" w:rsidP="007C7AE1">
                  <w:pPr>
                    <w:pStyle w:val="Default"/>
                    <w:jc w:val="both"/>
                  </w:pPr>
                  <w:r w:rsidRPr="001134E9">
                    <w:t xml:space="preserve">ЗК 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w:t>
                  </w:r>
                  <w:proofErr w:type="gramStart"/>
                  <w:r w:rsidRPr="001134E9">
                    <w:t>техн</w:t>
                  </w:r>
                  <w:proofErr w:type="gramEnd"/>
                  <w:r w:rsidRPr="001134E9">
                    <w:t xml:space="preserve">іки і технологій, використовувати різні види та форми рухової активності для активного відпочинку та ведення здорового способу життя. </w:t>
                  </w:r>
                </w:p>
                <w:p w:rsidR="00A51864" w:rsidRPr="001134E9" w:rsidRDefault="00A51864" w:rsidP="007C7AE1">
                  <w:pPr>
                    <w:pStyle w:val="Default"/>
                    <w:jc w:val="both"/>
                  </w:pPr>
                  <w:r w:rsidRPr="001134E9">
                    <w:t xml:space="preserve">ЗК 3. Здатність спілкуватися </w:t>
                  </w:r>
                  <w:proofErr w:type="gramStart"/>
                  <w:r w:rsidRPr="001134E9">
                    <w:t>державною</w:t>
                  </w:r>
                  <w:proofErr w:type="gramEnd"/>
                  <w:r w:rsidRPr="001134E9">
                    <w:t xml:space="preserve"> мовою як усно, так і письмово. </w:t>
                  </w:r>
                </w:p>
                <w:p w:rsidR="00A51864" w:rsidRPr="001134E9" w:rsidRDefault="00A51864" w:rsidP="007C7AE1">
                  <w:pPr>
                    <w:pStyle w:val="Default"/>
                    <w:jc w:val="both"/>
                  </w:pPr>
                  <w:r w:rsidRPr="001134E9">
                    <w:t xml:space="preserve">ЗК 4. Здатність спілкуватися іноземною мовою. </w:t>
                  </w:r>
                </w:p>
                <w:p w:rsidR="00A51864" w:rsidRPr="001134E9" w:rsidRDefault="00A51864" w:rsidP="007C7AE1">
                  <w:pPr>
                    <w:pStyle w:val="Default"/>
                    <w:jc w:val="both"/>
                  </w:pPr>
                  <w:r w:rsidRPr="001134E9">
                    <w:t xml:space="preserve">ЗК 5. Здатність застосовувати знання у практичних ситуаціях. </w:t>
                  </w:r>
                </w:p>
                <w:p w:rsidR="00A51864" w:rsidRPr="001134E9" w:rsidRDefault="00A51864" w:rsidP="007C7AE1">
                  <w:pPr>
                    <w:pStyle w:val="Default"/>
                    <w:jc w:val="both"/>
                  </w:pPr>
                  <w:r w:rsidRPr="001134E9">
                    <w:t xml:space="preserve">ЗК 6. Здатність до пошуку, оброблення та аналізу інформації з </w:t>
                  </w:r>
                  <w:proofErr w:type="gramStart"/>
                  <w:r w:rsidRPr="001134E9">
                    <w:t>р</w:t>
                  </w:r>
                  <w:proofErr w:type="gramEnd"/>
                  <w:r w:rsidRPr="001134E9">
                    <w:t xml:space="preserve">ізних джерел. </w:t>
                  </w:r>
                </w:p>
                <w:p w:rsidR="00A51864" w:rsidRPr="001134E9" w:rsidRDefault="00A51864" w:rsidP="007C7AE1">
                  <w:pPr>
                    <w:pStyle w:val="Default"/>
                    <w:jc w:val="both"/>
                  </w:pPr>
                  <w:r w:rsidRPr="001134E9">
                    <w:t xml:space="preserve">ЗК 7. Здатність використовувати інформаційні та комунікаційні технології. </w:t>
                  </w:r>
                </w:p>
                <w:p w:rsidR="00A51864" w:rsidRPr="001134E9" w:rsidRDefault="00A51864" w:rsidP="007C7AE1">
                  <w:pPr>
                    <w:pStyle w:val="Default"/>
                    <w:jc w:val="both"/>
                  </w:pPr>
                  <w:r w:rsidRPr="001134E9">
                    <w:t xml:space="preserve">ЗК 8. Здатність діяти </w:t>
                  </w:r>
                  <w:proofErr w:type="gramStart"/>
                  <w:r w:rsidRPr="001134E9">
                    <w:t>соц</w:t>
                  </w:r>
                  <w:proofErr w:type="gramEnd"/>
                  <w:r w:rsidRPr="001134E9">
                    <w:t xml:space="preserve">іально відповідально та свідомо. </w:t>
                  </w:r>
                </w:p>
                <w:p w:rsidR="00A51864" w:rsidRPr="001134E9" w:rsidRDefault="00A51864" w:rsidP="007C7AE1">
                  <w:pPr>
                    <w:pStyle w:val="Default"/>
                    <w:jc w:val="both"/>
                  </w:pPr>
                  <w:r w:rsidRPr="001134E9">
                    <w:rPr>
                      <w:i/>
                      <w:iCs/>
                    </w:rPr>
                    <w:t xml:space="preserve">Загальні компетентності, визначені ВСП «Економіко-правничий фаховий коледж ЗНУ»: </w:t>
                  </w:r>
                </w:p>
                <w:p w:rsidR="00A51864" w:rsidRPr="001134E9" w:rsidRDefault="00A51864" w:rsidP="007C7AE1">
                  <w:pPr>
                    <w:pStyle w:val="Default"/>
                    <w:jc w:val="both"/>
                  </w:pPr>
                  <w:r w:rsidRPr="001134E9">
                    <w:t xml:space="preserve">ЗК 9. Здатність до налагодження міжособистісної взаємодії. </w:t>
                  </w:r>
                </w:p>
                <w:p w:rsidR="00A51864" w:rsidRPr="001134E9" w:rsidRDefault="00A51864" w:rsidP="007C7AE1">
                  <w:pPr>
                    <w:pStyle w:val="Default"/>
                    <w:jc w:val="both"/>
                  </w:pPr>
                  <w:r w:rsidRPr="001134E9">
                    <w:t xml:space="preserve">ЗК 11. Здатність приймати обґрунтовані </w:t>
                  </w:r>
                  <w:proofErr w:type="gramStart"/>
                  <w:r w:rsidRPr="001134E9">
                    <w:t>р</w:t>
                  </w:r>
                  <w:proofErr w:type="gramEnd"/>
                  <w:r w:rsidRPr="001134E9">
                    <w:t xml:space="preserve">ішення; </w:t>
                  </w:r>
                </w:p>
                <w:p w:rsidR="00A51864" w:rsidRPr="001134E9" w:rsidRDefault="00A51864" w:rsidP="007C7AE1">
                  <w:pPr>
                    <w:pStyle w:val="Default"/>
                    <w:jc w:val="both"/>
                    <w:rPr>
                      <w:lang w:val="uk-UA"/>
                    </w:rPr>
                  </w:pPr>
                  <w:r w:rsidRPr="001134E9">
                    <w:t xml:space="preserve">ЗК 12. Здатність діяти </w:t>
                  </w:r>
                  <w:proofErr w:type="gramStart"/>
                  <w:r w:rsidRPr="001134E9">
                    <w:t>у</w:t>
                  </w:r>
                  <w:proofErr w:type="gramEnd"/>
                  <w:r w:rsidRPr="001134E9">
                    <w:t xml:space="preserve"> відповідності з принципами академічної доброчесності </w:t>
                  </w:r>
                </w:p>
                <w:p w:rsidR="00A51864" w:rsidRPr="001134E9" w:rsidRDefault="00A51864" w:rsidP="00E65C42">
                  <w:pPr>
                    <w:pStyle w:val="Default"/>
                    <w:jc w:val="both"/>
                    <w:rPr>
                      <w:b/>
                      <w:lang w:val="uk-UA"/>
                    </w:rPr>
                  </w:pPr>
                  <w:r w:rsidRPr="001134E9">
                    <w:rPr>
                      <w:b/>
                      <w:lang w:val="uk-UA"/>
                    </w:rPr>
                    <w:t xml:space="preserve">Програмні результати навчання </w:t>
                  </w:r>
                </w:p>
                <w:p w:rsidR="00A51864" w:rsidRPr="001134E9" w:rsidRDefault="00A51864" w:rsidP="007C7AE1">
                  <w:pPr>
                    <w:pStyle w:val="Default"/>
                    <w:jc w:val="both"/>
                    <w:rPr>
                      <w:lang w:val="uk-UA"/>
                    </w:rPr>
                  </w:pPr>
                  <w:r w:rsidRPr="001134E9">
                    <w:rPr>
                      <w:lang w:val="uk-UA"/>
                    </w:rPr>
                    <w:t xml:space="preserve">РН 4. Застосовувати інформаційні ресурси та методики оцінки поведінки чи діяльності індивідів і соціальних груп. </w:t>
                  </w:r>
                </w:p>
                <w:p w:rsidR="00A51864" w:rsidRPr="001134E9" w:rsidRDefault="00A51864" w:rsidP="007C7AE1">
                  <w:pPr>
                    <w:pStyle w:val="Default"/>
                    <w:jc w:val="both"/>
                    <w:rPr>
                      <w:lang w:val="uk-UA"/>
                    </w:rPr>
                  </w:pPr>
                  <w:r w:rsidRPr="001134E9">
                    <w:rPr>
                      <w:lang w:val="uk-UA"/>
                    </w:rPr>
                    <w:lastRenderedPageBreak/>
                    <w:t xml:space="preserve">РН 12. Знаходити рішення для покращення соціального добробуту та соціальної безпеки громадян. </w:t>
                  </w:r>
                </w:p>
                <w:p w:rsidR="00A51864" w:rsidRPr="001134E9" w:rsidRDefault="00A51864" w:rsidP="007C7AE1">
                  <w:pPr>
                    <w:pStyle w:val="Default"/>
                    <w:jc w:val="both"/>
                    <w:rPr>
                      <w:lang w:val="uk-UA"/>
                    </w:rPr>
                  </w:pPr>
                  <w:r w:rsidRPr="001134E9">
                    <w:rPr>
                      <w:lang w:val="uk-UA"/>
                    </w:rPr>
                    <w:t xml:space="preserve">РН 13. Визначати зміст і види співпраці з представниками різних професій, груп, громад у професійній діяльності. </w:t>
                  </w:r>
                </w:p>
                <w:p w:rsidR="00A51864" w:rsidRPr="001134E9" w:rsidRDefault="00A51864" w:rsidP="007C7AE1">
                  <w:pPr>
                    <w:pStyle w:val="Default"/>
                    <w:jc w:val="both"/>
                    <w:rPr>
                      <w:lang w:val="uk-UA"/>
                    </w:rPr>
                  </w:pPr>
                  <w:r w:rsidRPr="001134E9">
                    <w:rPr>
                      <w:lang w:val="uk-UA"/>
                    </w:rPr>
                    <w:t>РН 14. Планувати, аналізувати, контролювати та оцінювати власну роботу та роботу</w:t>
                  </w:r>
                  <w:r w:rsidR="000651D1" w:rsidRPr="000651D1">
                    <w:rPr>
                      <w:lang w:val="uk-UA"/>
                    </w:rPr>
                    <w:t>інших осіб у спеціалізованому контексті.</w:t>
                  </w:r>
                </w:p>
                <w:p w:rsidR="001134E9" w:rsidRPr="001134E9" w:rsidRDefault="001134E9" w:rsidP="007C7AE1">
                  <w:pPr>
                    <w:pStyle w:val="Default"/>
                    <w:jc w:val="both"/>
                    <w:rPr>
                      <w:lang w:val="uk-UA"/>
                    </w:rPr>
                  </w:pPr>
                </w:p>
                <w:p w:rsidR="001134E9" w:rsidRPr="001134E9" w:rsidRDefault="001134E9" w:rsidP="007C7AE1">
                  <w:pPr>
                    <w:pStyle w:val="Default"/>
                    <w:jc w:val="both"/>
                    <w:rPr>
                      <w:lang w:val="uk-UA"/>
                    </w:rPr>
                  </w:pPr>
                </w:p>
                <w:p w:rsidR="001134E9" w:rsidRPr="001134E9" w:rsidRDefault="001134E9" w:rsidP="007C7AE1">
                  <w:pPr>
                    <w:pStyle w:val="Default"/>
                    <w:jc w:val="both"/>
                    <w:rPr>
                      <w:lang w:val="uk-UA"/>
                    </w:rPr>
                  </w:pPr>
                </w:p>
                <w:p w:rsidR="001134E9" w:rsidRPr="001134E9" w:rsidRDefault="001134E9" w:rsidP="007C7AE1">
                  <w:pPr>
                    <w:pStyle w:val="Default"/>
                    <w:jc w:val="both"/>
                    <w:rPr>
                      <w:lang w:val="uk-UA"/>
                    </w:rPr>
                  </w:pPr>
                </w:p>
                <w:p w:rsidR="001134E9" w:rsidRPr="001134E9" w:rsidRDefault="001134E9" w:rsidP="007C7AE1">
                  <w:pPr>
                    <w:pStyle w:val="Default"/>
                    <w:jc w:val="both"/>
                    <w:rPr>
                      <w:lang w:val="uk-UA"/>
                    </w:rPr>
                  </w:pPr>
                </w:p>
                <w:p w:rsidR="001134E9" w:rsidRPr="001134E9" w:rsidRDefault="001134E9" w:rsidP="007C7AE1">
                  <w:pPr>
                    <w:pStyle w:val="Default"/>
                    <w:jc w:val="both"/>
                    <w:rPr>
                      <w:lang w:val="uk-UA"/>
                    </w:rPr>
                  </w:pPr>
                </w:p>
                <w:p w:rsidR="001134E9" w:rsidRPr="001134E9" w:rsidRDefault="001134E9" w:rsidP="007C7AE1">
                  <w:pPr>
                    <w:pStyle w:val="Default"/>
                    <w:jc w:val="both"/>
                    <w:rPr>
                      <w:lang w:val="uk-UA"/>
                    </w:rPr>
                  </w:pPr>
                </w:p>
                <w:p w:rsidR="001134E9" w:rsidRPr="001134E9" w:rsidRDefault="001134E9" w:rsidP="00A51864">
                  <w:pPr>
                    <w:pStyle w:val="Default"/>
                    <w:rPr>
                      <w:lang w:val="uk-UA"/>
                    </w:rPr>
                  </w:pPr>
                </w:p>
                <w:p w:rsidR="001134E9" w:rsidRPr="001134E9" w:rsidRDefault="001134E9" w:rsidP="00A51864">
                  <w:pPr>
                    <w:pStyle w:val="Default"/>
                    <w:rPr>
                      <w:lang w:val="uk-UA"/>
                    </w:rPr>
                  </w:pPr>
                </w:p>
                <w:p w:rsidR="001134E9" w:rsidRPr="001134E9" w:rsidRDefault="001134E9" w:rsidP="00A51864">
                  <w:pPr>
                    <w:pStyle w:val="Default"/>
                    <w:rPr>
                      <w:lang w:val="uk-UA"/>
                    </w:rPr>
                  </w:pPr>
                </w:p>
                <w:p w:rsidR="001134E9" w:rsidRPr="001134E9" w:rsidRDefault="001134E9" w:rsidP="00A51864">
                  <w:pPr>
                    <w:pStyle w:val="Default"/>
                    <w:rPr>
                      <w:sz w:val="20"/>
                      <w:szCs w:val="20"/>
                    </w:rPr>
                  </w:pPr>
                </w:p>
              </w:tc>
            </w:tr>
          </w:tbl>
          <w:p w:rsidR="00FD6A0B" w:rsidRPr="001134E9" w:rsidRDefault="00FD6A0B" w:rsidP="00832C86">
            <w:pPr>
              <w:widowControl w:val="0"/>
              <w:suppressAutoHyphens/>
              <w:spacing w:after="0" w:line="240" w:lineRule="auto"/>
              <w:ind w:firstLine="709"/>
              <w:jc w:val="center"/>
              <w:rPr>
                <w:rFonts w:ascii="Times New Roman" w:eastAsia="Times New Roman" w:hAnsi="Times New Roman" w:cs="Times New Roman"/>
                <w:b/>
                <w:sz w:val="20"/>
                <w:szCs w:val="20"/>
                <w:lang w:eastAsia="ar-SA"/>
              </w:rPr>
            </w:pPr>
          </w:p>
        </w:tc>
        <w:tc>
          <w:tcPr>
            <w:tcW w:w="1283" w:type="dxa"/>
            <w:tcBorders>
              <w:top w:val="single" w:sz="4" w:space="0" w:color="auto"/>
              <w:left w:val="single" w:sz="4" w:space="0" w:color="auto"/>
              <w:bottom w:val="single" w:sz="4" w:space="0" w:color="auto"/>
              <w:right w:val="single" w:sz="4" w:space="0" w:color="auto"/>
            </w:tcBorders>
          </w:tcPr>
          <w:p w:rsidR="00FD6A0B" w:rsidRPr="001134E9" w:rsidRDefault="00FD6A0B" w:rsidP="00832C86">
            <w:pPr>
              <w:widowControl w:val="0"/>
              <w:suppressAutoHyphens/>
              <w:spacing w:after="0" w:line="240" w:lineRule="auto"/>
              <w:ind w:firstLine="709"/>
              <w:jc w:val="center"/>
              <w:rPr>
                <w:rFonts w:ascii="Times New Roman" w:eastAsia="Times New Roman" w:hAnsi="Times New Roman" w:cs="Times New Roman"/>
                <w:b/>
                <w:sz w:val="20"/>
                <w:szCs w:val="20"/>
                <w:lang w:val="uk-UA" w:eastAsia="ar-SA"/>
              </w:rPr>
            </w:pPr>
          </w:p>
        </w:tc>
      </w:tr>
      <w:tr w:rsidR="00A51864" w:rsidRPr="002C4AA5" w:rsidTr="001134E9">
        <w:trPr>
          <w:trHeight w:val="10857"/>
        </w:trPr>
        <w:tc>
          <w:tcPr>
            <w:tcW w:w="1368" w:type="dxa"/>
            <w:tcBorders>
              <w:top w:val="single" w:sz="4" w:space="0" w:color="auto"/>
              <w:left w:val="single" w:sz="4" w:space="0" w:color="auto"/>
              <w:right w:val="single" w:sz="4" w:space="0" w:color="auto"/>
            </w:tcBorders>
          </w:tcPr>
          <w:p w:rsidR="00A51864" w:rsidRPr="002C4AA5" w:rsidRDefault="00A51864" w:rsidP="00832C86">
            <w:pPr>
              <w:widowControl w:val="0"/>
              <w:suppressAutoHyphens/>
              <w:spacing w:after="0" w:line="240" w:lineRule="auto"/>
              <w:ind w:firstLine="709"/>
              <w:jc w:val="center"/>
              <w:rPr>
                <w:rFonts w:ascii="Times New Roman" w:eastAsia="Times New Roman" w:hAnsi="Times New Roman" w:cs="Times New Roman"/>
                <w:b/>
                <w:sz w:val="24"/>
                <w:szCs w:val="24"/>
                <w:lang w:val="uk-UA" w:eastAsia="ar-SA"/>
              </w:rPr>
            </w:pPr>
          </w:p>
        </w:tc>
        <w:tc>
          <w:tcPr>
            <w:tcW w:w="6537" w:type="dxa"/>
            <w:tcBorders>
              <w:top w:val="single" w:sz="4" w:space="0" w:color="auto"/>
              <w:left w:val="single" w:sz="4" w:space="0" w:color="auto"/>
              <w:right w:val="single" w:sz="4" w:space="0" w:color="auto"/>
            </w:tcBorders>
          </w:tcPr>
          <w:p w:rsidR="00A51864" w:rsidRPr="002C4AA5" w:rsidRDefault="00A51864" w:rsidP="00832C86">
            <w:pPr>
              <w:widowControl w:val="0"/>
              <w:suppressAutoHyphens/>
              <w:spacing w:after="0" w:line="240" w:lineRule="auto"/>
              <w:ind w:firstLine="709"/>
              <w:jc w:val="center"/>
              <w:rPr>
                <w:rFonts w:ascii="Times New Roman" w:eastAsia="Times New Roman" w:hAnsi="Times New Roman" w:cs="Times New Roman"/>
                <w:b/>
                <w:sz w:val="24"/>
                <w:szCs w:val="24"/>
                <w:lang w:val="uk-UA" w:eastAsia="ar-SA"/>
              </w:rPr>
            </w:pPr>
          </w:p>
        </w:tc>
        <w:tc>
          <w:tcPr>
            <w:tcW w:w="1283" w:type="dxa"/>
            <w:tcBorders>
              <w:top w:val="single" w:sz="4" w:space="0" w:color="auto"/>
              <w:left w:val="single" w:sz="4" w:space="0" w:color="auto"/>
              <w:right w:val="single" w:sz="4" w:space="0" w:color="auto"/>
            </w:tcBorders>
          </w:tcPr>
          <w:p w:rsidR="00A51864" w:rsidRPr="002C4AA5" w:rsidRDefault="00A51864" w:rsidP="00832C86">
            <w:pPr>
              <w:widowControl w:val="0"/>
              <w:suppressAutoHyphens/>
              <w:spacing w:after="0" w:line="240" w:lineRule="auto"/>
              <w:ind w:firstLine="709"/>
              <w:jc w:val="center"/>
              <w:rPr>
                <w:rFonts w:ascii="Times New Roman" w:eastAsia="Times New Roman" w:hAnsi="Times New Roman" w:cs="Times New Roman"/>
                <w:b/>
                <w:sz w:val="24"/>
                <w:szCs w:val="24"/>
                <w:lang w:val="uk-UA" w:eastAsia="ar-SA"/>
              </w:rPr>
            </w:pPr>
          </w:p>
        </w:tc>
      </w:tr>
    </w:tbl>
    <w:p w:rsidR="003A52E4" w:rsidRPr="002C4AA5" w:rsidRDefault="003A52E4" w:rsidP="00882809">
      <w:pPr>
        <w:suppressAutoHyphens/>
        <w:spacing w:after="0" w:line="240" w:lineRule="auto"/>
        <w:ind w:firstLine="709"/>
        <w:jc w:val="center"/>
        <w:rPr>
          <w:rFonts w:ascii="Times New Roman" w:hAnsi="Times New Roman" w:cs="Times New Roman"/>
          <w:sz w:val="24"/>
          <w:szCs w:val="24"/>
        </w:rPr>
      </w:pPr>
    </w:p>
    <w:sectPr w:rsidR="003A52E4" w:rsidRPr="002C4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046663CC"/>
    <w:multiLevelType w:val="multilevel"/>
    <w:tmpl w:val="BB8ED5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A2331"/>
    <w:multiLevelType w:val="hybridMultilevel"/>
    <w:tmpl w:val="94C02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957AA3"/>
    <w:multiLevelType w:val="hybridMultilevel"/>
    <w:tmpl w:val="73166E96"/>
    <w:lvl w:ilvl="0" w:tplc="FBA463EE">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02F74"/>
    <w:multiLevelType w:val="multilevel"/>
    <w:tmpl w:val="6F36C8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6F07EC"/>
    <w:multiLevelType w:val="hybridMultilevel"/>
    <w:tmpl w:val="20B2A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ED6735E"/>
    <w:multiLevelType w:val="hybridMultilevel"/>
    <w:tmpl w:val="6FD8289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nsid w:val="3502567B"/>
    <w:multiLevelType w:val="hybridMultilevel"/>
    <w:tmpl w:val="05BC7152"/>
    <w:lvl w:ilvl="0" w:tplc="64E6574A">
      <w:start w:val="1"/>
      <w:numFmt w:val="bullet"/>
      <w:lvlText w:val="­"/>
      <w:lvlJc w:val="left"/>
      <w:pPr>
        <w:ind w:left="2149" w:hanging="360"/>
      </w:pPr>
      <w:rPr>
        <w:rFonts w:ascii="Courier New" w:hAnsi="Courier New"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39B066FE"/>
    <w:multiLevelType w:val="hybridMultilevel"/>
    <w:tmpl w:val="E6E0E5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543BEE"/>
    <w:multiLevelType w:val="hybridMultilevel"/>
    <w:tmpl w:val="985C8A0C"/>
    <w:lvl w:ilvl="0" w:tplc="80941BA6">
      <w:start w:val="1"/>
      <w:numFmt w:val="decimal"/>
      <w:lvlText w:val="%1."/>
      <w:lvlJc w:val="left"/>
      <w:pPr>
        <w:ind w:left="1685" w:hanging="240"/>
        <w:jc w:val="left"/>
      </w:pPr>
      <w:rPr>
        <w:rFonts w:ascii="Times New Roman" w:eastAsia="Times New Roman" w:hAnsi="Times New Roman" w:cs="Times New Roman" w:hint="default"/>
        <w:w w:val="100"/>
        <w:sz w:val="24"/>
        <w:szCs w:val="24"/>
        <w:lang w:val="uk-UA" w:eastAsia="en-US" w:bidi="ar-SA"/>
      </w:rPr>
    </w:lvl>
    <w:lvl w:ilvl="1" w:tplc="F0B27C6C">
      <w:numFmt w:val="bullet"/>
      <w:lvlText w:val="•"/>
      <w:lvlJc w:val="left"/>
      <w:pPr>
        <w:ind w:left="2558" w:hanging="240"/>
      </w:pPr>
      <w:rPr>
        <w:rFonts w:hint="default"/>
        <w:lang w:val="uk-UA" w:eastAsia="en-US" w:bidi="ar-SA"/>
      </w:rPr>
    </w:lvl>
    <w:lvl w:ilvl="2" w:tplc="B820291A">
      <w:numFmt w:val="bullet"/>
      <w:lvlText w:val="•"/>
      <w:lvlJc w:val="left"/>
      <w:pPr>
        <w:ind w:left="3437" w:hanging="240"/>
      </w:pPr>
      <w:rPr>
        <w:rFonts w:hint="default"/>
        <w:lang w:val="uk-UA" w:eastAsia="en-US" w:bidi="ar-SA"/>
      </w:rPr>
    </w:lvl>
    <w:lvl w:ilvl="3" w:tplc="53AEAA40">
      <w:numFmt w:val="bullet"/>
      <w:lvlText w:val="•"/>
      <w:lvlJc w:val="left"/>
      <w:pPr>
        <w:ind w:left="4315" w:hanging="240"/>
      </w:pPr>
      <w:rPr>
        <w:rFonts w:hint="default"/>
        <w:lang w:val="uk-UA" w:eastAsia="en-US" w:bidi="ar-SA"/>
      </w:rPr>
    </w:lvl>
    <w:lvl w:ilvl="4" w:tplc="EEBAF414">
      <w:numFmt w:val="bullet"/>
      <w:lvlText w:val="•"/>
      <w:lvlJc w:val="left"/>
      <w:pPr>
        <w:ind w:left="5194" w:hanging="240"/>
      </w:pPr>
      <w:rPr>
        <w:rFonts w:hint="default"/>
        <w:lang w:val="uk-UA" w:eastAsia="en-US" w:bidi="ar-SA"/>
      </w:rPr>
    </w:lvl>
    <w:lvl w:ilvl="5" w:tplc="3E1E761C">
      <w:numFmt w:val="bullet"/>
      <w:lvlText w:val="•"/>
      <w:lvlJc w:val="left"/>
      <w:pPr>
        <w:ind w:left="6073" w:hanging="240"/>
      </w:pPr>
      <w:rPr>
        <w:rFonts w:hint="default"/>
        <w:lang w:val="uk-UA" w:eastAsia="en-US" w:bidi="ar-SA"/>
      </w:rPr>
    </w:lvl>
    <w:lvl w:ilvl="6" w:tplc="ADAAF4C0">
      <w:numFmt w:val="bullet"/>
      <w:lvlText w:val="•"/>
      <w:lvlJc w:val="left"/>
      <w:pPr>
        <w:ind w:left="6951" w:hanging="240"/>
      </w:pPr>
      <w:rPr>
        <w:rFonts w:hint="default"/>
        <w:lang w:val="uk-UA" w:eastAsia="en-US" w:bidi="ar-SA"/>
      </w:rPr>
    </w:lvl>
    <w:lvl w:ilvl="7" w:tplc="EBB2C136">
      <w:numFmt w:val="bullet"/>
      <w:lvlText w:val="•"/>
      <w:lvlJc w:val="left"/>
      <w:pPr>
        <w:ind w:left="7830" w:hanging="240"/>
      </w:pPr>
      <w:rPr>
        <w:rFonts w:hint="default"/>
        <w:lang w:val="uk-UA" w:eastAsia="en-US" w:bidi="ar-SA"/>
      </w:rPr>
    </w:lvl>
    <w:lvl w:ilvl="8" w:tplc="C39483F0">
      <w:numFmt w:val="bullet"/>
      <w:lvlText w:val="•"/>
      <w:lvlJc w:val="left"/>
      <w:pPr>
        <w:ind w:left="8708" w:hanging="240"/>
      </w:pPr>
      <w:rPr>
        <w:rFonts w:hint="default"/>
        <w:lang w:val="uk-UA" w:eastAsia="en-US" w:bidi="ar-SA"/>
      </w:rPr>
    </w:lvl>
  </w:abstractNum>
  <w:abstractNum w:abstractNumId="10">
    <w:nsid w:val="415B0414"/>
    <w:multiLevelType w:val="hybridMultilevel"/>
    <w:tmpl w:val="5EB473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350799"/>
    <w:multiLevelType w:val="multilevel"/>
    <w:tmpl w:val="644AD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8674D5"/>
    <w:multiLevelType w:val="hybridMultilevel"/>
    <w:tmpl w:val="D28AB422"/>
    <w:lvl w:ilvl="0" w:tplc="13727382">
      <w:start w:val="1"/>
      <w:numFmt w:val="decimal"/>
      <w:lvlText w:val="%1."/>
      <w:lvlJc w:val="left"/>
      <w:pPr>
        <w:ind w:left="765" w:hanging="181"/>
        <w:jc w:val="left"/>
      </w:pPr>
      <w:rPr>
        <w:rFonts w:ascii="Times New Roman" w:eastAsia="Times New Roman" w:hAnsi="Times New Roman" w:cs="Times New Roman" w:hint="default"/>
        <w:w w:val="100"/>
        <w:sz w:val="22"/>
        <w:szCs w:val="22"/>
        <w:lang w:val="uk-UA" w:eastAsia="en-US" w:bidi="ar-SA"/>
      </w:rPr>
    </w:lvl>
    <w:lvl w:ilvl="1" w:tplc="B53A29A8">
      <w:numFmt w:val="bullet"/>
      <w:lvlText w:val="•"/>
      <w:lvlJc w:val="left"/>
      <w:pPr>
        <w:ind w:left="1730" w:hanging="181"/>
      </w:pPr>
      <w:rPr>
        <w:rFonts w:hint="default"/>
        <w:lang w:val="uk-UA" w:eastAsia="en-US" w:bidi="ar-SA"/>
      </w:rPr>
    </w:lvl>
    <w:lvl w:ilvl="2" w:tplc="56D456B8">
      <w:numFmt w:val="bullet"/>
      <w:lvlText w:val="•"/>
      <w:lvlJc w:val="left"/>
      <w:pPr>
        <w:ind w:left="2701" w:hanging="181"/>
      </w:pPr>
      <w:rPr>
        <w:rFonts w:hint="default"/>
        <w:lang w:val="uk-UA" w:eastAsia="en-US" w:bidi="ar-SA"/>
      </w:rPr>
    </w:lvl>
    <w:lvl w:ilvl="3" w:tplc="3E8ABC00">
      <w:numFmt w:val="bullet"/>
      <w:lvlText w:val="•"/>
      <w:lvlJc w:val="left"/>
      <w:pPr>
        <w:ind w:left="3671" w:hanging="181"/>
      </w:pPr>
      <w:rPr>
        <w:rFonts w:hint="default"/>
        <w:lang w:val="uk-UA" w:eastAsia="en-US" w:bidi="ar-SA"/>
      </w:rPr>
    </w:lvl>
    <w:lvl w:ilvl="4" w:tplc="05BA1760">
      <w:numFmt w:val="bullet"/>
      <w:lvlText w:val="•"/>
      <w:lvlJc w:val="left"/>
      <w:pPr>
        <w:ind w:left="4642" w:hanging="181"/>
      </w:pPr>
      <w:rPr>
        <w:rFonts w:hint="default"/>
        <w:lang w:val="uk-UA" w:eastAsia="en-US" w:bidi="ar-SA"/>
      </w:rPr>
    </w:lvl>
    <w:lvl w:ilvl="5" w:tplc="3320A29C">
      <w:numFmt w:val="bullet"/>
      <w:lvlText w:val="•"/>
      <w:lvlJc w:val="left"/>
      <w:pPr>
        <w:ind w:left="5613" w:hanging="181"/>
      </w:pPr>
      <w:rPr>
        <w:rFonts w:hint="default"/>
        <w:lang w:val="uk-UA" w:eastAsia="en-US" w:bidi="ar-SA"/>
      </w:rPr>
    </w:lvl>
    <w:lvl w:ilvl="6" w:tplc="E5C69B1E">
      <w:numFmt w:val="bullet"/>
      <w:lvlText w:val="•"/>
      <w:lvlJc w:val="left"/>
      <w:pPr>
        <w:ind w:left="6583" w:hanging="181"/>
      </w:pPr>
      <w:rPr>
        <w:rFonts w:hint="default"/>
        <w:lang w:val="uk-UA" w:eastAsia="en-US" w:bidi="ar-SA"/>
      </w:rPr>
    </w:lvl>
    <w:lvl w:ilvl="7" w:tplc="75C454EA">
      <w:numFmt w:val="bullet"/>
      <w:lvlText w:val="•"/>
      <w:lvlJc w:val="left"/>
      <w:pPr>
        <w:ind w:left="7554" w:hanging="181"/>
      </w:pPr>
      <w:rPr>
        <w:rFonts w:hint="default"/>
        <w:lang w:val="uk-UA" w:eastAsia="en-US" w:bidi="ar-SA"/>
      </w:rPr>
    </w:lvl>
    <w:lvl w:ilvl="8" w:tplc="2BD04878">
      <w:numFmt w:val="bullet"/>
      <w:lvlText w:val="•"/>
      <w:lvlJc w:val="left"/>
      <w:pPr>
        <w:ind w:left="8524" w:hanging="181"/>
      </w:pPr>
      <w:rPr>
        <w:rFonts w:hint="default"/>
        <w:lang w:val="uk-UA" w:eastAsia="en-US" w:bidi="ar-SA"/>
      </w:rPr>
    </w:lvl>
  </w:abstractNum>
  <w:abstractNum w:abstractNumId="13">
    <w:nsid w:val="491B52C4"/>
    <w:multiLevelType w:val="hybridMultilevel"/>
    <w:tmpl w:val="C7906E18"/>
    <w:lvl w:ilvl="0" w:tplc="64E6574A">
      <w:start w:val="1"/>
      <w:numFmt w:val="bullet"/>
      <w:lvlText w:val="­"/>
      <w:lvlJc w:val="left"/>
      <w:pPr>
        <w:ind w:left="1080" w:hanging="360"/>
      </w:pPr>
      <w:rPr>
        <w:rFonts w:ascii="Courier New" w:hAnsi="Courier New"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4">
    <w:nsid w:val="4DED40C2"/>
    <w:multiLevelType w:val="hybridMultilevel"/>
    <w:tmpl w:val="02224E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1F580E"/>
    <w:multiLevelType w:val="hybridMultilevel"/>
    <w:tmpl w:val="AC5CC8A8"/>
    <w:lvl w:ilvl="0" w:tplc="0419000D">
      <w:start w:val="1"/>
      <w:numFmt w:val="bullet"/>
      <w:lvlText w:val=""/>
      <w:lvlJc w:val="left"/>
      <w:pPr>
        <w:ind w:left="1669" w:hanging="9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4808D1"/>
    <w:multiLevelType w:val="hybridMultilevel"/>
    <w:tmpl w:val="D158D736"/>
    <w:lvl w:ilvl="0" w:tplc="DF62323E">
      <w:start w:val="1"/>
      <w:numFmt w:val="decimal"/>
      <w:lvlText w:val="%1."/>
      <w:lvlJc w:val="left"/>
      <w:pPr>
        <w:ind w:left="765" w:hanging="264"/>
        <w:jc w:val="left"/>
      </w:pPr>
      <w:rPr>
        <w:rFonts w:ascii="Times New Roman" w:eastAsia="Times New Roman" w:hAnsi="Times New Roman" w:cs="Times New Roman" w:hint="default"/>
        <w:w w:val="100"/>
        <w:sz w:val="24"/>
        <w:szCs w:val="24"/>
        <w:lang w:val="uk-UA" w:eastAsia="en-US" w:bidi="ar-SA"/>
      </w:rPr>
    </w:lvl>
    <w:lvl w:ilvl="1" w:tplc="F2D440CA">
      <w:start w:val="1"/>
      <w:numFmt w:val="decimal"/>
      <w:lvlText w:val="%2."/>
      <w:lvlJc w:val="left"/>
      <w:pPr>
        <w:ind w:left="1853" w:hanging="240"/>
        <w:jc w:val="left"/>
      </w:pPr>
      <w:rPr>
        <w:rFonts w:ascii="Times New Roman" w:eastAsia="Times New Roman" w:hAnsi="Times New Roman" w:cs="Times New Roman" w:hint="default"/>
        <w:w w:val="100"/>
        <w:sz w:val="24"/>
        <w:szCs w:val="24"/>
        <w:lang w:val="uk-UA" w:eastAsia="en-US" w:bidi="ar-SA"/>
      </w:rPr>
    </w:lvl>
    <w:lvl w:ilvl="2" w:tplc="DA50C26E">
      <w:numFmt w:val="bullet"/>
      <w:lvlText w:val="•"/>
      <w:lvlJc w:val="left"/>
      <w:pPr>
        <w:ind w:left="2740" w:hanging="240"/>
      </w:pPr>
      <w:rPr>
        <w:rFonts w:hint="default"/>
        <w:lang w:val="uk-UA" w:eastAsia="en-US" w:bidi="ar-SA"/>
      </w:rPr>
    </w:lvl>
    <w:lvl w:ilvl="3" w:tplc="B1547DFE">
      <w:numFmt w:val="bullet"/>
      <w:lvlText w:val="•"/>
      <w:lvlJc w:val="left"/>
      <w:pPr>
        <w:ind w:left="3705" w:hanging="240"/>
      </w:pPr>
      <w:rPr>
        <w:rFonts w:hint="default"/>
        <w:lang w:val="uk-UA" w:eastAsia="en-US" w:bidi="ar-SA"/>
      </w:rPr>
    </w:lvl>
    <w:lvl w:ilvl="4" w:tplc="EECA75B2">
      <w:numFmt w:val="bullet"/>
      <w:lvlText w:val="•"/>
      <w:lvlJc w:val="left"/>
      <w:pPr>
        <w:ind w:left="4671" w:hanging="240"/>
      </w:pPr>
      <w:rPr>
        <w:rFonts w:hint="default"/>
        <w:lang w:val="uk-UA" w:eastAsia="en-US" w:bidi="ar-SA"/>
      </w:rPr>
    </w:lvl>
    <w:lvl w:ilvl="5" w:tplc="AF4EB47C">
      <w:numFmt w:val="bullet"/>
      <w:lvlText w:val="•"/>
      <w:lvlJc w:val="left"/>
      <w:pPr>
        <w:ind w:left="5637" w:hanging="240"/>
      </w:pPr>
      <w:rPr>
        <w:rFonts w:hint="default"/>
        <w:lang w:val="uk-UA" w:eastAsia="en-US" w:bidi="ar-SA"/>
      </w:rPr>
    </w:lvl>
    <w:lvl w:ilvl="6" w:tplc="ACA25FEE">
      <w:numFmt w:val="bullet"/>
      <w:lvlText w:val="•"/>
      <w:lvlJc w:val="left"/>
      <w:pPr>
        <w:ind w:left="6603" w:hanging="240"/>
      </w:pPr>
      <w:rPr>
        <w:rFonts w:hint="default"/>
        <w:lang w:val="uk-UA" w:eastAsia="en-US" w:bidi="ar-SA"/>
      </w:rPr>
    </w:lvl>
    <w:lvl w:ilvl="7" w:tplc="B8AE5938">
      <w:numFmt w:val="bullet"/>
      <w:lvlText w:val="•"/>
      <w:lvlJc w:val="left"/>
      <w:pPr>
        <w:ind w:left="7568" w:hanging="240"/>
      </w:pPr>
      <w:rPr>
        <w:rFonts w:hint="default"/>
        <w:lang w:val="uk-UA" w:eastAsia="en-US" w:bidi="ar-SA"/>
      </w:rPr>
    </w:lvl>
    <w:lvl w:ilvl="8" w:tplc="469C2F50">
      <w:numFmt w:val="bullet"/>
      <w:lvlText w:val="•"/>
      <w:lvlJc w:val="left"/>
      <w:pPr>
        <w:ind w:left="8534" w:hanging="240"/>
      </w:pPr>
      <w:rPr>
        <w:rFonts w:hint="default"/>
        <w:lang w:val="uk-UA" w:eastAsia="en-US" w:bidi="ar-SA"/>
      </w:rPr>
    </w:lvl>
  </w:abstractNum>
  <w:abstractNum w:abstractNumId="17">
    <w:nsid w:val="5537556A"/>
    <w:multiLevelType w:val="hybridMultilevel"/>
    <w:tmpl w:val="AF4A5D6A"/>
    <w:lvl w:ilvl="0" w:tplc="0419000F">
      <w:start w:val="1"/>
      <w:numFmt w:val="decimal"/>
      <w:lvlText w:val="%1."/>
      <w:lvlJc w:val="left"/>
      <w:pPr>
        <w:ind w:left="1429" w:hanging="360"/>
      </w:pPr>
    </w:lvl>
    <w:lvl w:ilvl="1" w:tplc="2340A386">
      <w:numFmt w:val="bullet"/>
      <w:lvlText w:val="-"/>
      <w:lvlJc w:val="left"/>
      <w:pPr>
        <w:ind w:left="3199" w:hanging="141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2F87D50"/>
    <w:multiLevelType w:val="hybridMultilevel"/>
    <w:tmpl w:val="B4FCD2B0"/>
    <w:lvl w:ilvl="0" w:tplc="025E4DA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3DA60EE"/>
    <w:multiLevelType w:val="hybridMultilevel"/>
    <w:tmpl w:val="90B619A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65B358EC"/>
    <w:multiLevelType w:val="hybridMultilevel"/>
    <w:tmpl w:val="27AC44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F9233C"/>
    <w:multiLevelType w:val="hybridMultilevel"/>
    <w:tmpl w:val="35686292"/>
    <w:lvl w:ilvl="0" w:tplc="FB72D8F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6CE901D9"/>
    <w:multiLevelType w:val="hybridMultilevel"/>
    <w:tmpl w:val="178474B8"/>
    <w:lvl w:ilvl="0" w:tplc="64E6574A">
      <w:start w:val="1"/>
      <w:numFmt w:val="bullet"/>
      <w:lvlText w:val="­"/>
      <w:lvlJc w:val="left"/>
      <w:pPr>
        <w:ind w:left="720" w:hanging="360"/>
      </w:pPr>
      <w:rPr>
        <w:rFonts w:ascii="Courier New" w:hAnsi="Courier New" w:cs="Times New Roman" w:hint="default"/>
      </w:rPr>
    </w:lvl>
    <w:lvl w:ilvl="1" w:tplc="64E6574A">
      <w:start w:val="1"/>
      <w:numFmt w:val="bullet"/>
      <w:lvlText w:val="­"/>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F3E7144"/>
    <w:multiLevelType w:val="hybridMultilevel"/>
    <w:tmpl w:val="2384C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890A01"/>
    <w:multiLevelType w:val="multilevel"/>
    <w:tmpl w:val="D18A56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AF3594"/>
    <w:multiLevelType w:val="multilevel"/>
    <w:tmpl w:val="34E466D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804731"/>
    <w:multiLevelType w:val="hybridMultilevel"/>
    <w:tmpl w:val="E1504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9476A5"/>
    <w:multiLevelType w:val="hybridMultilevel"/>
    <w:tmpl w:val="DA3A9CFC"/>
    <w:lvl w:ilvl="0" w:tplc="64E6574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F3F6D31"/>
    <w:multiLevelType w:val="multilevel"/>
    <w:tmpl w:val="6CF0D3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7"/>
  </w:num>
  <w:num w:numId="4">
    <w:abstractNumId w:val="1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3"/>
  </w:num>
  <w:num w:numId="9">
    <w:abstractNumId w:val="5"/>
  </w:num>
  <w:num w:numId="10">
    <w:abstractNumId w:val="7"/>
  </w:num>
  <w:num w:numId="11">
    <w:abstractNumId w:val="11"/>
  </w:num>
  <w:num w:numId="12">
    <w:abstractNumId w:val="1"/>
  </w:num>
  <w:num w:numId="13">
    <w:abstractNumId w:val="25"/>
  </w:num>
  <w:num w:numId="14">
    <w:abstractNumId w:val="28"/>
  </w:num>
  <w:num w:numId="15">
    <w:abstractNumId w:val="4"/>
  </w:num>
  <w:num w:numId="16">
    <w:abstractNumId w:val="24"/>
  </w:num>
  <w:num w:numId="17">
    <w:abstractNumId w:val="18"/>
  </w:num>
  <w:num w:numId="18">
    <w:abstractNumId w:val="14"/>
  </w:num>
  <w:num w:numId="19">
    <w:abstractNumId w:val="15"/>
  </w:num>
  <w:num w:numId="20">
    <w:abstractNumId w:val="6"/>
  </w:num>
  <w:num w:numId="21">
    <w:abstractNumId w:val="2"/>
  </w:num>
  <w:num w:numId="22">
    <w:abstractNumId w:val="17"/>
  </w:num>
  <w:num w:numId="23">
    <w:abstractNumId w:val="23"/>
  </w:num>
  <w:num w:numId="24">
    <w:abstractNumId w:val="10"/>
  </w:num>
  <w:num w:numId="25">
    <w:abstractNumId w:val="8"/>
  </w:num>
  <w:num w:numId="26">
    <w:abstractNumId w:val="20"/>
  </w:num>
  <w:num w:numId="27">
    <w:abstractNumId w:val="16"/>
  </w:num>
  <w:num w:numId="28">
    <w:abstractNumId w:val="12"/>
  </w:num>
  <w:num w:numId="29">
    <w:abstractNumId w:val="9"/>
  </w:num>
  <w:num w:numId="30">
    <w:abstractNumId w:val="26"/>
  </w:num>
  <w:num w:numId="31">
    <w:abstractNumId w:val="9"/>
    <w:lvlOverride w:ilvl="0">
      <w:startOverride w:val="1"/>
    </w:lvlOverride>
    <w:lvlOverride w:ilvl="1"/>
    <w:lvlOverride w:ilvl="2"/>
    <w:lvlOverride w:ilvl="3"/>
    <w:lvlOverride w:ilvl="4"/>
    <w:lvlOverride w:ilvl="5"/>
    <w:lvlOverride w:ilvl="6"/>
    <w:lvlOverride w:ilvl="7"/>
    <w:lvlOverride w:ilvl="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EB"/>
    <w:rsid w:val="00026B48"/>
    <w:rsid w:val="00030380"/>
    <w:rsid w:val="000651D1"/>
    <w:rsid w:val="000947AA"/>
    <w:rsid w:val="000A1912"/>
    <w:rsid w:val="000A6140"/>
    <w:rsid w:val="000A623E"/>
    <w:rsid w:val="000D17BE"/>
    <w:rsid w:val="001020FD"/>
    <w:rsid w:val="001134E9"/>
    <w:rsid w:val="00132B11"/>
    <w:rsid w:val="00171B8B"/>
    <w:rsid w:val="00180AC3"/>
    <w:rsid w:val="001B77FB"/>
    <w:rsid w:val="001D206F"/>
    <w:rsid w:val="0021793D"/>
    <w:rsid w:val="00275DC7"/>
    <w:rsid w:val="002C4AA5"/>
    <w:rsid w:val="002D09AE"/>
    <w:rsid w:val="002F3323"/>
    <w:rsid w:val="00321ACB"/>
    <w:rsid w:val="00334795"/>
    <w:rsid w:val="00340EF2"/>
    <w:rsid w:val="00362EF3"/>
    <w:rsid w:val="00371D71"/>
    <w:rsid w:val="003A52E4"/>
    <w:rsid w:val="003C0860"/>
    <w:rsid w:val="003D1BF6"/>
    <w:rsid w:val="003E21F2"/>
    <w:rsid w:val="003F60AC"/>
    <w:rsid w:val="00426B2B"/>
    <w:rsid w:val="00490681"/>
    <w:rsid w:val="004C1EC2"/>
    <w:rsid w:val="004D2C2D"/>
    <w:rsid w:val="004E271C"/>
    <w:rsid w:val="005447A4"/>
    <w:rsid w:val="005574BC"/>
    <w:rsid w:val="00562569"/>
    <w:rsid w:val="005679DC"/>
    <w:rsid w:val="005A44B0"/>
    <w:rsid w:val="005C2547"/>
    <w:rsid w:val="005D2BC1"/>
    <w:rsid w:val="005E4F0B"/>
    <w:rsid w:val="0061773B"/>
    <w:rsid w:val="006333E0"/>
    <w:rsid w:val="00634301"/>
    <w:rsid w:val="006B3BEB"/>
    <w:rsid w:val="006B6C75"/>
    <w:rsid w:val="0072236A"/>
    <w:rsid w:val="0072390F"/>
    <w:rsid w:val="00770014"/>
    <w:rsid w:val="007B7D00"/>
    <w:rsid w:val="007C7AE1"/>
    <w:rsid w:val="007F3139"/>
    <w:rsid w:val="0082234D"/>
    <w:rsid w:val="00832C86"/>
    <w:rsid w:val="00845BBD"/>
    <w:rsid w:val="00882809"/>
    <w:rsid w:val="00892496"/>
    <w:rsid w:val="008E553B"/>
    <w:rsid w:val="009025E4"/>
    <w:rsid w:val="009723DE"/>
    <w:rsid w:val="00983766"/>
    <w:rsid w:val="009A5F4F"/>
    <w:rsid w:val="00A1665C"/>
    <w:rsid w:val="00A23D97"/>
    <w:rsid w:val="00A51864"/>
    <w:rsid w:val="00A6203B"/>
    <w:rsid w:val="00A77418"/>
    <w:rsid w:val="00A81AB0"/>
    <w:rsid w:val="00AB1230"/>
    <w:rsid w:val="00AD5256"/>
    <w:rsid w:val="00AD7FCC"/>
    <w:rsid w:val="00B0563E"/>
    <w:rsid w:val="00B70DA0"/>
    <w:rsid w:val="00B917F7"/>
    <w:rsid w:val="00BE4E44"/>
    <w:rsid w:val="00C23F92"/>
    <w:rsid w:val="00C32A5D"/>
    <w:rsid w:val="00C33A9E"/>
    <w:rsid w:val="00C95D59"/>
    <w:rsid w:val="00CE08D8"/>
    <w:rsid w:val="00CE0E25"/>
    <w:rsid w:val="00D01B8E"/>
    <w:rsid w:val="00D056E6"/>
    <w:rsid w:val="00D90915"/>
    <w:rsid w:val="00DA7F2B"/>
    <w:rsid w:val="00DE6899"/>
    <w:rsid w:val="00E525A7"/>
    <w:rsid w:val="00E557C0"/>
    <w:rsid w:val="00E56871"/>
    <w:rsid w:val="00E65C42"/>
    <w:rsid w:val="00E75237"/>
    <w:rsid w:val="00EB727F"/>
    <w:rsid w:val="00F91920"/>
    <w:rsid w:val="00FD04D2"/>
    <w:rsid w:val="00FD6A0B"/>
    <w:rsid w:val="00FF4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EF3"/>
    <w:pPr>
      <w:ind w:left="720"/>
      <w:contextualSpacing/>
    </w:pPr>
  </w:style>
  <w:style w:type="character" w:customStyle="1" w:styleId="2">
    <w:name w:val="Основной текст (2)_"/>
    <w:basedOn w:val="a0"/>
    <w:link w:val="20"/>
    <w:rsid w:val="00E525A7"/>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E525A7"/>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E525A7"/>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20">
    <w:name w:val="Основной текст (2)"/>
    <w:basedOn w:val="a"/>
    <w:link w:val="2"/>
    <w:rsid w:val="00E525A7"/>
    <w:pPr>
      <w:widowControl w:val="0"/>
      <w:shd w:val="clear" w:color="auto" w:fill="FFFFFF"/>
      <w:spacing w:after="5260" w:line="326" w:lineRule="exact"/>
      <w:ind w:hanging="460"/>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E525A7"/>
    <w:pPr>
      <w:widowControl w:val="0"/>
      <w:shd w:val="clear" w:color="auto" w:fill="FFFFFF"/>
      <w:spacing w:before="180" w:after="100" w:line="310" w:lineRule="exact"/>
      <w:ind w:hanging="1640"/>
      <w:jc w:val="center"/>
    </w:pPr>
    <w:rPr>
      <w:rFonts w:ascii="Times New Roman" w:eastAsia="Times New Roman" w:hAnsi="Times New Roman" w:cs="Times New Roman"/>
      <w:b/>
      <w:bCs/>
      <w:sz w:val="28"/>
      <w:szCs w:val="28"/>
    </w:rPr>
  </w:style>
  <w:style w:type="character" w:customStyle="1" w:styleId="4">
    <w:name w:val="Основной текст (4)_"/>
    <w:basedOn w:val="a0"/>
    <w:link w:val="40"/>
    <w:rsid w:val="00CE08D8"/>
    <w:rPr>
      <w:rFonts w:ascii="Times New Roman" w:eastAsia="Times New Roman" w:hAnsi="Times New Roman" w:cs="Times New Roman"/>
      <w:b/>
      <w:bCs/>
      <w:i/>
      <w:iCs/>
      <w:sz w:val="32"/>
      <w:szCs w:val="32"/>
      <w:shd w:val="clear" w:color="auto" w:fill="FFFFFF"/>
    </w:rPr>
  </w:style>
  <w:style w:type="character" w:customStyle="1" w:styleId="22">
    <w:name w:val="Оглавление (2)_"/>
    <w:basedOn w:val="a0"/>
    <w:link w:val="23"/>
    <w:rsid w:val="00CE08D8"/>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CE08D8"/>
    <w:pPr>
      <w:widowControl w:val="0"/>
      <w:shd w:val="clear" w:color="auto" w:fill="FFFFFF"/>
      <w:spacing w:after="640" w:line="354" w:lineRule="exact"/>
    </w:pPr>
    <w:rPr>
      <w:rFonts w:ascii="Times New Roman" w:eastAsia="Times New Roman" w:hAnsi="Times New Roman" w:cs="Times New Roman"/>
      <w:b/>
      <w:bCs/>
      <w:i/>
      <w:iCs/>
      <w:sz w:val="32"/>
      <w:szCs w:val="32"/>
    </w:rPr>
  </w:style>
  <w:style w:type="paragraph" w:customStyle="1" w:styleId="23">
    <w:name w:val="Оглавление (2)"/>
    <w:basedOn w:val="a"/>
    <w:link w:val="22"/>
    <w:rsid w:val="00CE08D8"/>
    <w:pPr>
      <w:widowControl w:val="0"/>
      <w:shd w:val="clear" w:color="auto" w:fill="FFFFFF"/>
      <w:spacing w:after="0" w:line="322" w:lineRule="exact"/>
    </w:pPr>
    <w:rPr>
      <w:rFonts w:ascii="Times New Roman" w:eastAsia="Times New Roman" w:hAnsi="Times New Roman" w:cs="Times New Roman"/>
      <w:sz w:val="28"/>
      <w:szCs w:val="28"/>
    </w:rPr>
  </w:style>
  <w:style w:type="paragraph" w:styleId="24">
    <w:name w:val="toc 2"/>
    <w:basedOn w:val="a"/>
    <w:next w:val="a"/>
    <w:link w:val="25"/>
    <w:autoRedefine/>
    <w:uiPriority w:val="39"/>
    <w:semiHidden/>
    <w:unhideWhenUsed/>
    <w:rsid w:val="00CE08D8"/>
    <w:pPr>
      <w:spacing w:after="100"/>
      <w:ind w:left="220"/>
    </w:pPr>
  </w:style>
  <w:style w:type="character" w:customStyle="1" w:styleId="25">
    <w:name w:val="Оглавление 2 Знак"/>
    <w:basedOn w:val="a0"/>
    <w:link w:val="24"/>
    <w:uiPriority w:val="39"/>
    <w:semiHidden/>
    <w:rsid w:val="00CE08D8"/>
  </w:style>
  <w:style w:type="paragraph" w:customStyle="1" w:styleId="Default">
    <w:name w:val="Default"/>
    <w:rsid w:val="00DA7F2B"/>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FD04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EF3"/>
    <w:pPr>
      <w:ind w:left="720"/>
      <w:contextualSpacing/>
    </w:pPr>
  </w:style>
  <w:style w:type="character" w:customStyle="1" w:styleId="2">
    <w:name w:val="Основной текст (2)_"/>
    <w:basedOn w:val="a0"/>
    <w:link w:val="20"/>
    <w:rsid w:val="00E525A7"/>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E525A7"/>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E525A7"/>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20">
    <w:name w:val="Основной текст (2)"/>
    <w:basedOn w:val="a"/>
    <w:link w:val="2"/>
    <w:rsid w:val="00E525A7"/>
    <w:pPr>
      <w:widowControl w:val="0"/>
      <w:shd w:val="clear" w:color="auto" w:fill="FFFFFF"/>
      <w:spacing w:after="5260" w:line="326" w:lineRule="exact"/>
      <w:ind w:hanging="460"/>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E525A7"/>
    <w:pPr>
      <w:widowControl w:val="0"/>
      <w:shd w:val="clear" w:color="auto" w:fill="FFFFFF"/>
      <w:spacing w:before="180" w:after="100" w:line="310" w:lineRule="exact"/>
      <w:ind w:hanging="1640"/>
      <w:jc w:val="center"/>
    </w:pPr>
    <w:rPr>
      <w:rFonts w:ascii="Times New Roman" w:eastAsia="Times New Roman" w:hAnsi="Times New Roman" w:cs="Times New Roman"/>
      <w:b/>
      <w:bCs/>
      <w:sz w:val="28"/>
      <w:szCs w:val="28"/>
    </w:rPr>
  </w:style>
  <w:style w:type="character" w:customStyle="1" w:styleId="4">
    <w:name w:val="Основной текст (4)_"/>
    <w:basedOn w:val="a0"/>
    <w:link w:val="40"/>
    <w:rsid w:val="00CE08D8"/>
    <w:rPr>
      <w:rFonts w:ascii="Times New Roman" w:eastAsia="Times New Roman" w:hAnsi="Times New Roman" w:cs="Times New Roman"/>
      <w:b/>
      <w:bCs/>
      <w:i/>
      <w:iCs/>
      <w:sz w:val="32"/>
      <w:szCs w:val="32"/>
      <w:shd w:val="clear" w:color="auto" w:fill="FFFFFF"/>
    </w:rPr>
  </w:style>
  <w:style w:type="character" w:customStyle="1" w:styleId="22">
    <w:name w:val="Оглавление (2)_"/>
    <w:basedOn w:val="a0"/>
    <w:link w:val="23"/>
    <w:rsid w:val="00CE08D8"/>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CE08D8"/>
    <w:pPr>
      <w:widowControl w:val="0"/>
      <w:shd w:val="clear" w:color="auto" w:fill="FFFFFF"/>
      <w:spacing w:after="640" w:line="354" w:lineRule="exact"/>
    </w:pPr>
    <w:rPr>
      <w:rFonts w:ascii="Times New Roman" w:eastAsia="Times New Roman" w:hAnsi="Times New Roman" w:cs="Times New Roman"/>
      <w:b/>
      <w:bCs/>
      <w:i/>
      <w:iCs/>
      <w:sz w:val="32"/>
      <w:szCs w:val="32"/>
    </w:rPr>
  </w:style>
  <w:style w:type="paragraph" w:customStyle="1" w:styleId="23">
    <w:name w:val="Оглавление (2)"/>
    <w:basedOn w:val="a"/>
    <w:link w:val="22"/>
    <w:rsid w:val="00CE08D8"/>
    <w:pPr>
      <w:widowControl w:val="0"/>
      <w:shd w:val="clear" w:color="auto" w:fill="FFFFFF"/>
      <w:spacing w:after="0" w:line="322" w:lineRule="exact"/>
    </w:pPr>
    <w:rPr>
      <w:rFonts w:ascii="Times New Roman" w:eastAsia="Times New Roman" w:hAnsi="Times New Roman" w:cs="Times New Roman"/>
      <w:sz w:val="28"/>
      <w:szCs w:val="28"/>
    </w:rPr>
  </w:style>
  <w:style w:type="paragraph" w:styleId="24">
    <w:name w:val="toc 2"/>
    <w:basedOn w:val="a"/>
    <w:next w:val="a"/>
    <w:link w:val="25"/>
    <w:autoRedefine/>
    <w:uiPriority w:val="39"/>
    <w:semiHidden/>
    <w:unhideWhenUsed/>
    <w:rsid w:val="00CE08D8"/>
    <w:pPr>
      <w:spacing w:after="100"/>
      <w:ind w:left="220"/>
    </w:pPr>
  </w:style>
  <w:style w:type="character" w:customStyle="1" w:styleId="25">
    <w:name w:val="Оглавление 2 Знак"/>
    <w:basedOn w:val="a0"/>
    <w:link w:val="24"/>
    <w:uiPriority w:val="39"/>
    <w:semiHidden/>
    <w:rsid w:val="00CE08D8"/>
  </w:style>
  <w:style w:type="paragraph" w:customStyle="1" w:styleId="Default">
    <w:name w:val="Default"/>
    <w:rsid w:val="00DA7F2B"/>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FD04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211588">
      <w:bodyDiv w:val="1"/>
      <w:marLeft w:val="0"/>
      <w:marRight w:val="0"/>
      <w:marTop w:val="0"/>
      <w:marBottom w:val="0"/>
      <w:divBdr>
        <w:top w:val="none" w:sz="0" w:space="0" w:color="auto"/>
        <w:left w:val="none" w:sz="0" w:space="0" w:color="auto"/>
        <w:bottom w:val="none" w:sz="0" w:space="0" w:color="auto"/>
        <w:right w:val="none" w:sz="0" w:space="0" w:color="auto"/>
      </w:divBdr>
    </w:div>
    <w:div w:id="1622299670">
      <w:bodyDiv w:val="1"/>
      <w:marLeft w:val="0"/>
      <w:marRight w:val="0"/>
      <w:marTop w:val="0"/>
      <w:marBottom w:val="0"/>
      <w:divBdr>
        <w:top w:val="none" w:sz="0" w:space="0" w:color="auto"/>
        <w:left w:val="none" w:sz="0" w:space="0" w:color="auto"/>
        <w:bottom w:val="none" w:sz="0" w:space="0" w:color="auto"/>
        <w:right w:val="none" w:sz="0" w:space="0" w:color="auto"/>
      </w:divBdr>
    </w:div>
    <w:div w:id="162458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621</TotalTime>
  <Pages>15</Pages>
  <Words>4776</Words>
  <Characters>27224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73</cp:revision>
  <dcterms:created xsi:type="dcterms:W3CDTF">2021-01-18T15:49:00Z</dcterms:created>
  <dcterms:modified xsi:type="dcterms:W3CDTF">2024-10-31T16:51:00Z</dcterms:modified>
</cp:coreProperties>
</file>