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B583" w14:textId="6D2E3502" w:rsidR="005470A0" w:rsidRPr="008A40F1" w:rsidRDefault="008A40F1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0F1">
        <w:rPr>
          <w:rFonts w:ascii="Times New Roman" w:hAnsi="Times New Roman" w:cs="Times New Roman"/>
          <w:b/>
          <w:bCs/>
          <w:sz w:val="28"/>
          <w:szCs w:val="28"/>
        </w:rPr>
        <w:t>Тема 6. Способи і методи вербальної комунікації</w:t>
      </w:r>
    </w:p>
    <w:p w14:paraId="7DCC592C" w14:textId="77777777" w:rsid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1835FE" w14:textId="2D41E414" w:rsidR="008A40F1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0F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3D79EB8" w14:textId="7D066243" w:rsidR="008A40F1" w:rsidRDefault="008A40F1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0F1">
        <w:rPr>
          <w:rFonts w:ascii="Times New Roman" w:hAnsi="Times New Roman" w:cs="Times New Roman"/>
          <w:sz w:val="28"/>
          <w:szCs w:val="28"/>
        </w:rPr>
        <w:t>Різновиди соціальної комунікації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4A115" w14:textId="77777777" w:rsidR="00A5768D" w:rsidRPr="00A5768D" w:rsidRDefault="00A5768D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8D">
        <w:rPr>
          <w:rFonts w:ascii="Times New Roman" w:hAnsi="Times New Roman" w:cs="Times New Roman"/>
          <w:sz w:val="28"/>
          <w:szCs w:val="28"/>
        </w:rPr>
        <w:t>Форми мовної комунікації.</w:t>
      </w:r>
    </w:p>
    <w:p w14:paraId="5264805D" w14:textId="5885210B" w:rsidR="00A5768D" w:rsidRPr="00A5768D" w:rsidRDefault="00A5768D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8D">
        <w:rPr>
          <w:rFonts w:ascii="Times New Roman" w:hAnsi="Times New Roman" w:cs="Times New Roman"/>
          <w:sz w:val="28"/>
          <w:szCs w:val="28"/>
        </w:rPr>
        <w:t>Усна і письмова комунікація</w:t>
      </w:r>
    </w:p>
    <w:p w14:paraId="78F4AB22" w14:textId="7BEF6E54" w:rsidR="008A40F1" w:rsidRPr="008A40F1" w:rsidRDefault="00A5768D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8D">
        <w:rPr>
          <w:rFonts w:ascii="Times New Roman" w:hAnsi="Times New Roman" w:cs="Times New Roman"/>
          <w:sz w:val="28"/>
          <w:szCs w:val="28"/>
        </w:rPr>
        <w:t>Правила успішної комунікації та аргументація</w:t>
      </w:r>
    </w:p>
    <w:p w14:paraId="3B6D7E9B" w14:textId="77777777" w:rsidR="008A40F1" w:rsidRPr="00254BA7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23084F" w14:textId="1CC2DE88" w:rsidR="00254BA7" w:rsidRPr="00254BA7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bookmarkStart w:id="0" w:name="_Hlk181429044"/>
      <w:r w:rsidRPr="00254BA7">
        <w:rPr>
          <w:rFonts w:ascii="Times New Roman" w:hAnsi="Times New Roman" w:cs="Times New Roman"/>
          <w:b/>
          <w:bCs/>
          <w:sz w:val="28"/>
          <w:szCs w:val="28"/>
        </w:rPr>
        <w:t>РІЗНОВИДИ СОЦІАЛЬНОЇ КОМУНІКАЦІЇ</w:t>
      </w:r>
      <w:bookmarkEnd w:id="0"/>
    </w:p>
    <w:p w14:paraId="091C206B" w14:textId="19BAE435" w:rsidR="00254BA7" w:rsidRPr="00261A21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A21">
        <w:rPr>
          <w:rFonts w:ascii="Times New Roman" w:hAnsi="Times New Roman" w:cs="Times New Roman"/>
          <w:b/>
          <w:bCs/>
          <w:sz w:val="28"/>
          <w:szCs w:val="28"/>
        </w:rPr>
        <w:t>Існують наступні типи комунікацій: міжособистісна, групова, масова</w:t>
      </w:r>
      <w:r w:rsidR="00261A21" w:rsidRPr="00261A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1A21">
        <w:rPr>
          <w:rFonts w:ascii="Times New Roman" w:hAnsi="Times New Roman" w:cs="Times New Roman"/>
          <w:b/>
          <w:bCs/>
          <w:sz w:val="28"/>
          <w:szCs w:val="28"/>
        </w:rPr>
        <w:t>комунікації.</w:t>
      </w:r>
    </w:p>
    <w:p w14:paraId="20267425" w14:textId="082E66C4" w:rsidR="00254BA7" w:rsidRP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b/>
          <w:bCs/>
          <w:sz w:val="28"/>
          <w:szCs w:val="28"/>
        </w:rPr>
        <w:t>Міжособистісна комунікація</w:t>
      </w:r>
      <w:r w:rsidRPr="00254BA7">
        <w:rPr>
          <w:rFonts w:ascii="Times New Roman" w:hAnsi="Times New Roman" w:cs="Times New Roman"/>
          <w:sz w:val="28"/>
          <w:szCs w:val="28"/>
        </w:rPr>
        <w:t xml:space="preserve"> – це процес одночасної мовної взаємодії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комунікантів та їх впливу один на одного. Ї</w:t>
      </w:r>
      <w:r w:rsidR="00261A21">
        <w:rPr>
          <w:rFonts w:ascii="Times New Roman" w:hAnsi="Times New Roman" w:cs="Times New Roman"/>
          <w:sz w:val="28"/>
          <w:szCs w:val="28"/>
        </w:rPr>
        <w:t>ї</w:t>
      </w:r>
      <w:r w:rsidRPr="00254BA7">
        <w:rPr>
          <w:rFonts w:ascii="Times New Roman" w:hAnsi="Times New Roman" w:cs="Times New Roman"/>
          <w:sz w:val="28"/>
          <w:szCs w:val="28"/>
        </w:rPr>
        <w:t xml:space="preserve"> особливостями є: невідворотність і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неминучість; незворотність; безпосередній зворотний зв'язок як неодмінна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умова здійснення міжособистісної комунікації.</w:t>
      </w:r>
    </w:p>
    <w:p w14:paraId="14CB85FE" w14:textId="62B98720" w:rsidR="00254BA7" w:rsidRP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b/>
          <w:bCs/>
          <w:sz w:val="28"/>
          <w:szCs w:val="28"/>
        </w:rPr>
        <w:t>Масова</w:t>
      </w:r>
      <w:r w:rsidR="00261A21">
        <w:rPr>
          <w:rFonts w:ascii="Times New Roman" w:hAnsi="Times New Roman" w:cs="Times New Roman"/>
          <w:b/>
          <w:bCs/>
          <w:sz w:val="28"/>
          <w:szCs w:val="28"/>
        </w:rPr>
        <w:t xml:space="preserve"> (групова)</w:t>
      </w:r>
      <w:r w:rsidRPr="00261A21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комунікація</w:t>
      </w:r>
      <w:r w:rsidRPr="00254BA7">
        <w:rPr>
          <w:rFonts w:ascii="Times New Roman" w:hAnsi="Times New Roman" w:cs="Times New Roman"/>
          <w:sz w:val="28"/>
          <w:szCs w:val="28"/>
        </w:rPr>
        <w:t xml:space="preserve"> розуміється як соціально обумовлене явище,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основною функцією якого є вплив на аудиторію через зміст і оцінку переданої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інформації. Загальними умовами, необхідними для функціонування масової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комунікації є такі: наявність технічних засобів, соціальна значимість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інформації, масова аудиторія, багатоканальність і можливість вибору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комунікативних засобів.</w:t>
      </w:r>
    </w:p>
    <w:p w14:paraId="5EE018CB" w14:textId="77777777" w:rsidR="00254BA7" w:rsidRP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A7">
        <w:rPr>
          <w:rFonts w:ascii="Times New Roman" w:hAnsi="Times New Roman" w:cs="Times New Roman"/>
          <w:sz w:val="28"/>
          <w:szCs w:val="28"/>
        </w:rPr>
        <w:t xml:space="preserve">Існують також і </w:t>
      </w:r>
      <w:r w:rsidRPr="00261A21">
        <w:rPr>
          <w:rFonts w:ascii="Times New Roman" w:hAnsi="Times New Roman" w:cs="Times New Roman"/>
          <w:b/>
          <w:bCs/>
          <w:sz w:val="28"/>
          <w:szCs w:val="28"/>
        </w:rPr>
        <w:t>інші види комунікацій</w:t>
      </w:r>
      <w:r w:rsidRPr="00254BA7">
        <w:rPr>
          <w:rFonts w:ascii="Times New Roman" w:hAnsi="Times New Roman" w:cs="Times New Roman"/>
          <w:sz w:val="28"/>
          <w:szCs w:val="28"/>
        </w:rPr>
        <w:t>:</w:t>
      </w:r>
    </w:p>
    <w:p w14:paraId="2B4DD315" w14:textId="77777777" w:rsidR="00261A21" w:rsidRDefault="00254BA7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sz w:val="28"/>
          <w:szCs w:val="28"/>
        </w:rPr>
        <w:t>за способом встановлення і підтримки контакту – безпосередні</w:t>
      </w:r>
      <w:r w:rsidR="00261A21" w:rsidRP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61A21">
        <w:rPr>
          <w:rFonts w:ascii="Times New Roman" w:hAnsi="Times New Roman" w:cs="Times New Roman"/>
          <w:sz w:val="28"/>
          <w:szCs w:val="28"/>
        </w:rPr>
        <w:t>(прямі), опосередковані (дистанційні);</w:t>
      </w:r>
      <w:r w:rsidR="00261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9501C" w14:textId="77777777" w:rsidR="00261A21" w:rsidRDefault="00254BA7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sz w:val="28"/>
          <w:szCs w:val="28"/>
        </w:rPr>
        <w:t>за ініціативністю комунікаторів – активні і пасивні;</w:t>
      </w:r>
      <w:r w:rsidR="00261A21" w:rsidRPr="00261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3783C" w14:textId="77777777" w:rsidR="00261A21" w:rsidRDefault="00254BA7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sz w:val="28"/>
          <w:szCs w:val="28"/>
        </w:rPr>
        <w:t>за ступенем організованості комунікації – випадкові і</w:t>
      </w:r>
      <w:r w:rsidR="00261A21" w:rsidRPr="00261A21">
        <w:rPr>
          <w:rFonts w:ascii="Times New Roman" w:hAnsi="Times New Roman" w:cs="Times New Roman"/>
          <w:sz w:val="28"/>
          <w:szCs w:val="28"/>
        </w:rPr>
        <w:t xml:space="preserve"> </w:t>
      </w:r>
      <w:r w:rsidRPr="00261A21">
        <w:rPr>
          <w:rFonts w:ascii="Times New Roman" w:hAnsi="Times New Roman" w:cs="Times New Roman"/>
          <w:sz w:val="28"/>
          <w:szCs w:val="28"/>
        </w:rPr>
        <w:t>організовані;</w:t>
      </w:r>
    </w:p>
    <w:p w14:paraId="2705E86D" w14:textId="77777777" w:rsidR="00261A21" w:rsidRDefault="00254BA7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sz w:val="28"/>
          <w:szCs w:val="28"/>
        </w:rPr>
        <w:t>за каналом комунікації – усні, документні, електронні;</w:t>
      </w:r>
    </w:p>
    <w:p w14:paraId="44D24A42" w14:textId="42F031B9" w:rsidR="00254BA7" w:rsidRPr="00261A21" w:rsidRDefault="00254BA7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21">
        <w:rPr>
          <w:rFonts w:ascii="Times New Roman" w:hAnsi="Times New Roman" w:cs="Times New Roman"/>
          <w:sz w:val="28"/>
          <w:szCs w:val="28"/>
        </w:rPr>
        <w:t xml:space="preserve">в залежності від використовуваних знакових систем –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вербальні та</w:t>
      </w:r>
      <w:r w:rsidR="00261A21" w:rsidRPr="001B6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невербальні</w:t>
      </w:r>
      <w:r w:rsidRPr="00261A21">
        <w:rPr>
          <w:rFonts w:ascii="Times New Roman" w:hAnsi="Times New Roman" w:cs="Times New Roman"/>
          <w:sz w:val="28"/>
          <w:szCs w:val="28"/>
        </w:rPr>
        <w:t>.</w:t>
      </w:r>
    </w:p>
    <w:p w14:paraId="5A58BA3B" w14:textId="4E45908C" w:rsidR="00254BA7" w:rsidRP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54">
        <w:rPr>
          <w:rFonts w:ascii="Times New Roman" w:hAnsi="Times New Roman" w:cs="Times New Roman"/>
          <w:b/>
          <w:bCs/>
          <w:sz w:val="28"/>
          <w:szCs w:val="28"/>
        </w:rPr>
        <w:t>Вербальні комунікації</w:t>
      </w:r>
      <w:r w:rsidRPr="00254BA7">
        <w:rPr>
          <w:rFonts w:ascii="Times New Roman" w:hAnsi="Times New Roman" w:cs="Times New Roman"/>
          <w:sz w:val="28"/>
          <w:szCs w:val="28"/>
        </w:rPr>
        <w:t xml:space="preserve"> реалізуються за допомогою усних і письмових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повідомлень. Незважаючи на розвиненість вербальних комунікацій, їх питома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 xml:space="preserve">вага в процесі людського спілкування, на думку вчених,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не перевищує 10%.</w:t>
      </w:r>
    </w:p>
    <w:p w14:paraId="799723BE" w14:textId="3008F95A" w:rsidR="00254BA7" w:rsidRP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54">
        <w:rPr>
          <w:rFonts w:ascii="Times New Roman" w:hAnsi="Times New Roman" w:cs="Times New Roman"/>
          <w:b/>
          <w:bCs/>
          <w:sz w:val="28"/>
          <w:szCs w:val="28"/>
        </w:rPr>
        <w:t>Невербальні комунікації</w:t>
      </w:r>
      <w:r w:rsidRPr="00254BA7">
        <w:rPr>
          <w:rFonts w:ascii="Times New Roman" w:hAnsi="Times New Roman" w:cs="Times New Roman"/>
          <w:sz w:val="28"/>
          <w:szCs w:val="28"/>
        </w:rPr>
        <w:t xml:space="preserve"> здійснюються за допомогою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мови тіла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 xml:space="preserve">(одяг, постава, жести, власне рухи тіла, фігура людини –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до 55%</w:t>
      </w:r>
      <w:r w:rsidRPr="00254BA7">
        <w:rPr>
          <w:rFonts w:ascii="Times New Roman" w:hAnsi="Times New Roman" w:cs="Times New Roman"/>
          <w:sz w:val="28"/>
          <w:szCs w:val="28"/>
        </w:rPr>
        <w:t xml:space="preserve"> всіх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комунікацій</w:t>
      </w:r>
      <w:r w:rsidRPr="001B6454">
        <w:rPr>
          <w:rFonts w:ascii="Times New Roman" w:hAnsi="Times New Roman" w:cs="Times New Roman"/>
          <w:sz w:val="28"/>
          <w:szCs w:val="28"/>
        </w:rPr>
        <w:t>)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 xml:space="preserve"> і параметрів мови</w:t>
      </w:r>
      <w:r w:rsidRPr="00254BA7">
        <w:rPr>
          <w:rFonts w:ascii="Times New Roman" w:hAnsi="Times New Roman" w:cs="Times New Roman"/>
          <w:sz w:val="28"/>
          <w:szCs w:val="28"/>
        </w:rPr>
        <w:t xml:space="preserve"> (інтонація тембр голосу, вибір слів, гучність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 xml:space="preserve">голосу – </w:t>
      </w:r>
      <w:r w:rsidRPr="001B6454">
        <w:rPr>
          <w:rFonts w:ascii="Times New Roman" w:hAnsi="Times New Roman" w:cs="Times New Roman"/>
          <w:b/>
          <w:bCs/>
          <w:sz w:val="28"/>
          <w:szCs w:val="28"/>
        </w:rPr>
        <w:t>до 35%</w:t>
      </w:r>
      <w:r w:rsidRPr="00254BA7">
        <w:rPr>
          <w:rFonts w:ascii="Times New Roman" w:hAnsi="Times New Roman" w:cs="Times New Roman"/>
          <w:sz w:val="28"/>
          <w:szCs w:val="28"/>
        </w:rPr>
        <w:t xml:space="preserve"> всіх комунікацій).</w:t>
      </w:r>
    </w:p>
    <w:p w14:paraId="4FBA10A1" w14:textId="5755445B" w:rsid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454">
        <w:rPr>
          <w:rFonts w:ascii="Times New Roman" w:hAnsi="Times New Roman" w:cs="Times New Roman"/>
          <w:b/>
          <w:bCs/>
          <w:sz w:val="28"/>
          <w:szCs w:val="28"/>
        </w:rPr>
        <w:t>До форм комунікації</w:t>
      </w:r>
      <w:r w:rsidRPr="00254BA7">
        <w:rPr>
          <w:rFonts w:ascii="Times New Roman" w:hAnsi="Times New Roman" w:cs="Times New Roman"/>
          <w:sz w:val="28"/>
          <w:szCs w:val="28"/>
        </w:rPr>
        <w:t xml:space="preserve"> відносять дискусії, бесіди, наради, засідання,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переговори, брифінги, прес-конференції, презентації, прийом з особистих</w:t>
      </w:r>
      <w:r w:rsidR="001B6454">
        <w:rPr>
          <w:rFonts w:ascii="Times New Roman" w:hAnsi="Times New Roman" w:cs="Times New Roman"/>
          <w:sz w:val="28"/>
          <w:szCs w:val="28"/>
        </w:rPr>
        <w:t xml:space="preserve"> </w:t>
      </w:r>
      <w:r w:rsidRPr="00254BA7">
        <w:rPr>
          <w:rFonts w:ascii="Times New Roman" w:hAnsi="Times New Roman" w:cs="Times New Roman"/>
          <w:sz w:val="28"/>
          <w:szCs w:val="28"/>
        </w:rPr>
        <w:t>питань, телефонні розмови, ділове листування та ін.</w:t>
      </w:r>
    </w:p>
    <w:p w14:paraId="7D2C486C" w14:textId="26E3509F" w:rsidR="00A5768D" w:rsidRDefault="00A5768D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A3FC2" w14:textId="2F44576E" w:rsidR="00A5768D" w:rsidRPr="00254BA7" w:rsidRDefault="000C2273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C2273">
        <w:t xml:space="preserve"> </w:t>
      </w:r>
      <w:r w:rsidRPr="000C2273">
        <w:rPr>
          <w:rFonts w:ascii="Times New Roman" w:hAnsi="Times New Roman" w:cs="Times New Roman"/>
          <w:b/>
          <w:bCs/>
          <w:sz w:val="28"/>
          <w:szCs w:val="28"/>
        </w:rPr>
        <w:tab/>
        <w:t>ФОРМИ МОВНОЇ КОМУНІКАЦІЇ.</w:t>
      </w:r>
    </w:p>
    <w:p w14:paraId="787B52C6" w14:textId="038F3BA0" w:rsidR="00541476" w:rsidRPr="00541476" w:rsidRDefault="00541476" w:rsidP="008D03B5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>Вербальна комунікація являє собою словесну взаємодію сторін, яка відбувається за допомогою знакових систем, головною серед яких є мова. Мова як знакова система є оптимальним засобом вираження людського мислення і засобом спілкування. Фахівцями підраховано по спілкуванню, що сучасна ділова людина за день вимовляє приблизно 30 тис. слів, або більше 3 тисяч слів на годину.</w:t>
      </w:r>
    </w:p>
    <w:p w14:paraId="6C05CCF3" w14:textId="0EA5D153" w:rsidR="00A5768D" w:rsidRPr="00541476" w:rsidRDefault="00541476" w:rsidP="008D03B5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>Отже, мова - це система знаків і способів їх з'єднання, яка служить для вираження думок, почуттів і волевиявлень людей і є найважливішим засобом людського спілкування.</w:t>
      </w:r>
    </w:p>
    <w:p w14:paraId="19643036" w14:textId="4C52BFB0" w:rsidR="00541476" w:rsidRPr="00541476" w:rsidRDefault="00541476" w:rsidP="008D03B5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>В реальному спілкуванні метою акту вербальної комунікації виступає, як правило, не власне передача інформації, а деякий вплив на співрозмовника. З цієї причини виділяють три основних типи результатів комунікації:</w:t>
      </w:r>
    </w:p>
    <w:p w14:paraId="6D9A2FBD" w14:textId="77777777" w:rsidR="00541476" w:rsidRPr="00541476" w:rsidRDefault="00541476" w:rsidP="008D03B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>зміни в знаннях одержувача;</w:t>
      </w:r>
    </w:p>
    <w:p w14:paraId="1C63A787" w14:textId="77777777" w:rsidR="00541476" w:rsidRPr="00541476" w:rsidRDefault="00541476" w:rsidP="008D03B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 xml:space="preserve">зміна установок одержувача, тобто зміна відносно стійких уявлень індивіда; </w:t>
      </w:r>
    </w:p>
    <w:p w14:paraId="49773898" w14:textId="6DF99F5D" w:rsidR="000C2273" w:rsidRPr="00541476" w:rsidRDefault="00541476" w:rsidP="008D03B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76">
        <w:rPr>
          <w:rFonts w:ascii="Times New Roman" w:hAnsi="Times New Roman" w:cs="Times New Roman"/>
          <w:sz w:val="28"/>
          <w:szCs w:val="28"/>
        </w:rPr>
        <w:t>зміна поведінки одержувача повідомлення.</w:t>
      </w:r>
    </w:p>
    <w:p w14:paraId="22312DA2" w14:textId="2267D30F" w:rsidR="00BB472E" w:rsidRPr="008D03B5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t>Залежно від спрямованості мовного потоку при комунікації виділяють</w:t>
      </w:r>
      <w:r w:rsidR="008D03B5" w:rsidRPr="008D0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D03B5">
        <w:rPr>
          <w:rFonts w:ascii="Times New Roman" w:hAnsi="Times New Roman" w:cs="Times New Roman"/>
          <w:b/>
          <w:bCs/>
          <w:sz w:val="28"/>
          <w:szCs w:val="28"/>
        </w:rPr>
        <w:t>діалогічне і монологічне мовлення.</w:t>
      </w:r>
    </w:p>
    <w:p w14:paraId="5763134E" w14:textId="33778C1C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t>Діалогом</w:t>
      </w:r>
      <w:r w:rsidRPr="00BB472E">
        <w:rPr>
          <w:rFonts w:ascii="Times New Roman" w:hAnsi="Times New Roman" w:cs="Times New Roman"/>
          <w:sz w:val="28"/>
          <w:szCs w:val="28"/>
        </w:rPr>
        <w:t xml:space="preserve"> називається форма мовлення, що складається з обміну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висловлюваннями - репліками, що характеризується ситуативністю (залежністю</w:t>
      </w:r>
      <w:r w:rsidR="008D03B5" w:rsidRPr="008D03B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від мовної ситуації), контекстуальністю (обумовленістю попередніми</w:t>
      </w:r>
      <w:r w:rsidR="008D03B5" w:rsidRPr="008D03B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висловлюваннями), малим ступенем організованості.</w:t>
      </w:r>
    </w:p>
    <w:p w14:paraId="6B337E12" w14:textId="398E8B14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 xml:space="preserve">До основних мовних </w:t>
      </w:r>
      <w:r w:rsidRPr="008D03B5">
        <w:rPr>
          <w:rFonts w:ascii="Times New Roman" w:hAnsi="Times New Roman" w:cs="Times New Roman"/>
          <w:b/>
          <w:bCs/>
          <w:sz w:val="28"/>
          <w:szCs w:val="28"/>
        </w:rPr>
        <w:t>особливостей діалогу</w:t>
      </w:r>
      <w:r w:rsidRPr="00BB472E">
        <w:rPr>
          <w:rFonts w:ascii="Times New Roman" w:hAnsi="Times New Roman" w:cs="Times New Roman"/>
          <w:sz w:val="28"/>
          <w:szCs w:val="28"/>
        </w:rPr>
        <w:t xml:space="preserve"> відносять наявність повторів у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реагуючих репліках, синтаксичну неповноту реплік, експресивність, велику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кількість питальних і спонукальних пропозицій.</w:t>
      </w:r>
    </w:p>
    <w:p w14:paraId="317879F1" w14:textId="77777777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Нормальний діалог припускає дотримання деяких принципів, так званих</w:t>
      </w:r>
    </w:p>
    <w:p w14:paraId="75EAE0B3" w14:textId="77777777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t>комунікативних максим П. Грайса</w:t>
      </w:r>
      <w:r w:rsidRPr="00BB472E">
        <w:rPr>
          <w:rFonts w:ascii="Times New Roman" w:hAnsi="Times New Roman" w:cs="Times New Roman"/>
          <w:sz w:val="28"/>
          <w:szCs w:val="28"/>
        </w:rPr>
        <w:t>:</w:t>
      </w:r>
    </w:p>
    <w:p w14:paraId="4561CE53" w14:textId="77777777" w:rsidR="008D03B5" w:rsidRDefault="00BB472E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максима кооперації передбачає готовність партнерів до співпраці;</w:t>
      </w:r>
    </w:p>
    <w:p w14:paraId="016C9292" w14:textId="77777777" w:rsidR="008D03B5" w:rsidRDefault="00BB472E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максима кількості. Кожен повинен вносити в розмову достатньо, але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не дуже багато інформації;</w:t>
      </w:r>
    </w:p>
    <w:p w14:paraId="2EA8841C" w14:textId="77777777" w:rsidR="008D03B5" w:rsidRDefault="00BB472E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максима якості приписує правдивість висловлювань;</w:t>
      </w:r>
    </w:p>
    <w:p w14:paraId="2FFCA255" w14:textId="77777777" w:rsidR="008D03B5" w:rsidRDefault="00BB472E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максима релевантності. Відповідно до неї, репліки повинні бути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доречні і відповідати поточному контексту діалогу;</w:t>
      </w:r>
    </w:p>
    <w:p w14:paraId="43D0F5E7" w14:textId="1932B054" w:rsidR="00BB472E" w:rsidRPr="008D03B5" w:rsidRDefault="00BB472E" w:rsidP="008D03B5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максима способу комунікації вимагає уникати неясності,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двозначності.</w:t>
      </w:r>
    </w:p>
    <w:p w14:paraId="478E8F1B" w14:textId="1EF6CE78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t xml:space="preserve">Монолог </w:t>
      </w:r>
      <w:r w:rsidRPr="00BB472E">
        <w:rPr>
          <w:rFonts w:ascii="Times New Roman" w:hAnsi="Times New Roman" w:cs="Times New Roman"/>
          <w:sz w:val="28"/>
          <w:szCs w:val="28"/>
        </w:rPr>
        <w:t>- форма мовлення, розрахована на пасивне і опосередковане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сприйняття і практично не пов'язана з мовленням співрозмовника ні змістовному ні в структурному відношенні.</w:t>
      </w:r>
    </w:p>
    <w:p w14:paraId="34E847C8" w14:textId="5BF9E581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монологу характерні</w:t>
      </w:r>
      <w:r w:rsidRPr="00BB472E">
        <w:rPr>
          <w:rFonts w:ascii="Times New Roman" w:hAnsi="Times New Roman" w:cs="Times New Roman"/>
          <w:sz w:val="28"/>
          <w:szCs w:val="28"/>
        </w:rPr>
        <w:t xml:space="preserve"> велика протяжність реплік, композиційна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складність, смислова завершеність, велика ступінь традиційності при виборі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мовних засобів.</w:t>
      </w:r>
    </w:p>
    <w:p w14:paraId="5268DC8B" w14:textId="4D3D0AB3" w:rsidR="00BB472E" w:rsidRPr="008D03B5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</w:rPr>
        <w:t>До різновидів мовної комунікації відносять також суперечку, полеміку,</w:t>
      </w:r>
      <w:r w:rsidR="008D03B5" w:rsidRPr="008D03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D03B5">
        <w:rPr>
          <w:rFonts w:ascii="Times New Roman" w:hAnsi="Times New Roman" w:cs="Times New Roman"/>
          <w:b/>
          <w:bCs/>
          <w:sz w:val="28"/>
          <w:szCs w:val="28"/>
        </w:rPr>
        <w:t>дискусію.</w:t>
      </w:r>
    </w:p>
    <w:p w14:paraId="2A8191F4" w14:textId="2F7CB3EE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Під спором зазвичай розуміється всяке зіткнення думок, розбіжність в</w:t>
      </w:r>
      <w:r w:rsidR="008D03B5" w:rsidRPr="008D0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точках зору з якого-небудь питання, при якому кожна зі сторін відстоює свою</w:t>
      </w:r>
      <w:r w:rsidR="00B31DF5" w:rsidRPr="00B31D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правоту.</w:t>
      </w:r>
    </w:p>
    <w:p w14:paraId="79B5DE1F" w14:textId="5C6B9729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Полемікою називається такий спір, при якому є конфронтація, боротьба</w:t>
      </w:r>
      <w:r w:rsidR="00B31DF5" w:rsidRP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 xml:space="preserve">принципово протилежних думок з того чи іншого питання, публічний спір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31DF5" w:rsidRP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метою захистити, відстояти свою точку зору і спростувати думку опонента.</w:t>
      </w:r>
    </w:p>
    <w:p w14:paraId="23A2F1D1" w14:textId="141206C2" w:rsidR="000C2273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Дискусія</w:t>
      </w:r>
      <w:r w:rsidR="00B31DF5" w:rsidRPr="00B31DF5">
        <w:rPr>
          <w:rFonts w:ascii="Times New Roman" w:hAnsi="Times New Roman" w:cs="Times New Roman"/>
          <w:sz w:val="28"/>
          <w:szCs w:val="28"/>
        </w:rPr>
        <w:t xml:space="preserve"> – </w:t>
      </w:r>
      <w:r w:rsidRPr="00BB472E">
        <w:rPr>
          <w:rFonts w:ascii="Times New Roman" w:hAnsi="Times New Roman" w:cs="Times New Roman"/>
          <w:sz w:val="28"/>
          <w:szCs w:val="28"/>
        </w:rPr>
        <w:t>публічна суперечка, метою якої на відміну від полеміки є</w:t>
      </w:r>
      <w:r w:rsidR="00B31DF5">
        <w:rPr>
          <w:rFonts w:ascii="Times New Roman" w:hAnsi="Times New Roman" w:cs="Times New Roman"/>
          <w:sz w:val="28"/>
          <w:szCs w:val="28"/>
        </w:rPr>
        <w:t xml:space="preserve">  </w:t>
      </w:r>
      <w:r w:rsidRPr="00BB472E">
        <w:rPr>
          <w:rFonts w:ascii="Times New Roman" w:hAnsi="Times New Roman" w:cs="Times New Roman"/>
          <w:sz w:val="28"/>
          <w:szCs w:val="28"/>
        </w:rPr>
        <w:t>з'ясування і зіставлення різних точок зору, пошук, виявлення справжньої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думки, знаходження правильного рішення спірного питання. Дискусія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вважається найбільш ефективним способом переконання, оскільки її учасники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самі приходять до того чи іншого висновку.</w:t>
      </w:r>
    </w:p>
    <w:p w14:paraId="4606BDC7" w14:textId="0BAB5416" w:rsidR="008D03B5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854A1" w14:textId="07B1F2C2" w:rsidR="008D03B5" w:rsidRPr="008D03B5" w:rsidRDefault="008D03B5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D8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8D03B5">
        <w:rPr>
          <w:rFonts w:ascii="Times New Roman" w:hAnsi="Times New Roman" w:cs="Times New Roman"/>
          <w:b/>
          <w:bCs/>
          <w:sz w:val="28"/>
          <w:szCs w:val="28"/>
        </w:rPr>
        <w:t>. УСНА І ПИСЬМОВА КОМУНІКАЦІЯ</w:t>
      </w:r>
    </w:p>
    <w:p w14:paraId="1383860C" w14:textId="77777777" w:rsidR="008D03B5" w:rsidRPr="008D03B5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b/>
          <w:bCs/>
          <w:sz w:val="28"/>
          <w:szCs w:val="28"/>
        </w:rPr>
        <w:t>З точки зору існування мови комунікація поділяється на усну і письмову</w:t>
      </w:r>
      <w:r w:rsidRPr="008D03B5">
        <w:rPr>
          <w:rFonts w:ascii="Times New Roman" w:hAnsi="Times New Roman" w:cs="Times New Roman"/>
          <w:sz w:val="28"/>
          <w:szCs w:val="28"/>
        </w:rPr>
        <w:t>.</w:t>
      </w:r>
    </w:p>
    <w:p w14:paraId="75B8E45B" w14:textId="4EE00391" w:rsidR="008D03B5" w:rsidRPr="008D03B5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Усна комунікація характеризується досить слабкою підготовленістю,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необоротністю, зв'язком з конкретним часом і умовами протікання,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автоматизмом у вживанні мовних (мовленнєвих) засобів і способів викладу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інформації.</w:t>
      </w:r>
    </w:p>
    <w:p w14:paraId="6F925865" w14:textId="3ED3912D" w:rsidR="008D03B5" w:rsidRPr="007D2D80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D80">
        <w:rPr>
          <w:rFonts w:ascii="Times New Roman" w:hAnsi="Times New Roman" w:cs="Times New Roman"/>
          <w:b/>
          <w:bCs/>
          <w:sz w:val="28"/>
          <w:szCs w:val="28"/>
        </w:rPr>
        <w:t>Фахівці з ораторської майстерності виділяють кілька помилок в мов</w:t>
      </w:r>
      <w:r w:rsidR="007D2D80">
        <w:rPr>
          <w:rFonts w:ascii="Times New Roman" w:hAnsi="Times New Roman" w:cs="Times New Roman"/>
          <w:b/>
          <w:bCs/>
          <w:sz w:val="28"/>
          <w:szCs w:val="28"/>
        </w:rPr>
        <w:t>леннєв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ій</w:t>
      </w:r>
      <w:r w:rsidR="00B31DF5" w:rsidRPr="007D2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поведінці партнерів по спілкуванню:</w:t>
      </w:r>
    </w:p>
    <w:p w14:paraId="5C561952" w14:textId="38A7A91E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неточність висловлювань;</w:t>
      </w:r>
    </w:p>
    <w:p w14:paraId="6E1637BA" w14:textId="5F3C3E54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недоречне використання понять, термінів, посилань, цитат;</w:t>
      </w:r>
    </w:p>
    <w:p w14:paraId="6564CBB6" w14:textId="3F12EFD0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надмірне використання іноземних слів;</w:t>
      </w:r>
    </w:p>
    <w:p w14:paraId="66E7E9BE" w14:textId="5411BA20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неповне інформування партнера;</w:t>
      </w:r>
    </w:p>
    <w:p w14:paraId="69FF1C0D" w14:textId="6C626BFD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високий темп викладу інформації;</w:t>
      </w:r>
    </w:p>
    <w:p w14:paraId="7AE40C7D" w14:textId="1EEDD930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наявність смислових розривів і стрибків думки;</w:t>
      </w:r>
    </w:p>
    <w:p w14:paraId="19C01B96" w14:textId="2E10B95D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неповна концентрація уваги;</w:t>
      </w:r>
    </w:p>
    <w:p w14:paraId="79EF0CD9" w14:textId="74E29A88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витіюватість викладу;</w:t>
      </w:r>
    </w:p>
    <w:p w14:paraId="62CCEC59" w14:textId="61478500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наявність логічного протиріччя;</w:t>
      </w:r>
    </w:p>
    <w:p w14:paraId="6A93F490" w14:textId="45A4AF62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неадекватні інтонації, міміка і жести, що не збігаються зі словами;</w:t>
      </w:r>
    </w:p>
    <w:p w14:paraId="491A172C" w14:textId="5DEF587D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відсутність психологічної налаштованості на спілкування з</w:t>
      </w:r>
    </w:p>
    <w:p w14:paraId="08F7CB2E" w14:textId="77777777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конкретною аудиторією;</w:t>
      </w:r>
    </w:p>
    <w:p w14:paraId="253A4F2C" w14:textId="14827D23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t>недоречне використання слів-паразитів, побутової, жаргонної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B31DF5">
        <w:rPr>
          <w:rFonts w:ascii="Times New Roman" w:hAnsi="Times New Roman" w:cs="Times New Roman"/>
          <w:sz w:val="28"/>
          <w:szCs w:val="28"/>
        </w:rPr>
        <w:t>лексики</w:t>
      </w:r>
    </w:p>
    <w:p w14:paraId="48FC0BF2" w14:textId="77777777" w:rsidR="008D03B5" w:rsidRPr="00B31DF5" w:rsidRDefault="008D03B5" w:rsidP="00B31DF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F5">
        <w:rPr>
          <w:rFonts w:ascii="Times New Roman" w:hAnsi="Times New Roman" w:cs="Times New Roman"/>
          <w:sz w:val="28"/>
          <w:szCs w:val="28"/>
        </w:rPr>
        <w:lastRenderedPageBreak/>
        <w:t>в офіційному спілкуванні і т.д.</w:t>
      </w:r>
    </w:p>
    <w:p w14:paraId="0334E404" w14:textId="77777777" w:rsidR="007D2D80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DF5">
        <w:rPr>
          <w:rFonts w:ascii="Times New Roman" w:hAnsi="Times New Roman" w:cs="Times New Roman"/>
          <w:b/>
          <w:bCs/>
          <w:sz w:val="28"/>
          <w:szCs w:val="28"/>
        </w:rPr>
        <w:t>Щоб бути почутим і зрозумілим, необхідно дотримуватися приблизно</w:t>
      </w:r>
      <w:r w:rsidR="00B31DF5" w:rsidRPr="00B31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1DF5">
        <w:rPr>
          <w:rFonts w:ascii="Times New Roman" w:hAnsi="Times New Roman" w:cs="Times New Roman"/>
          <w:b/>
          <w:bCs/>
          <w:sz w:val="28"/>
          <w:szCs w:val="28"/>
        </w:rPr>
        <w:t>такого алгоритму мовних дій:</w:t>
      </w:r>
    </w:p>
    <w:p w14:paraId="5113DD92" w14:textId="498ABB5A" w:rsidR="008D03B5" w:rsidRPr="007D2D80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 xml:space="preserve">1)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визначити,</w:t>
      </w:r>
      <w:r w:rsidRPr="008D03B5">
        <w:rPr>
          <w:rFonts w:ascii="Times New Roman" w:hAnsi="Times New Roman" w:cs="Times New Roman"/>
          <w:sz w:val="28"/>
          <w:szCs w:val="28"/>
        </w:rPr>
        <w:t xml:space="preserve">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з якою метою</w:t>
      </w:r>
      <w:r w:rsidRPr="008D03B5">
        <w:rPr>
          <w:rFonts w:ascii="Times New Roman" w:hAnsi="Times New Roman" w:cs="Times New Roman"/>
          <w:sz w:val="28"/>
          <w:szCs w:val="28"/>
        </w:rPr>
        <w:t xml:space="preserve"> ви будете говорити: відповідати на питання,</w:t>
      </w:r>
      <w:r w:rsidR="007D2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викладати факти або власну думку, описувати, переконувати, доводити,</w:t>
      </w:r>
      <w:r w:rsidR="007D2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аналізувати, оцінювати і т.д.;</w:t>
      </w:r>
    </w:p>
    <w:p w14:paraId="5590F03E" w14:textId="0BF0E4C1" w:rsidR="008D03B5" w:rsidRPr="008D03B5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 xml:space="preserve">2)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продумати</w:t>
      </w:r>
      <w:r w:rsidRPr="008D03B5">
        <w:rPr>
          <w:rFonts w:ascii="Times New Roman" w:hAnsi="Times New Roman" w:cs="Times New Roman"/>
          <w:sz w:val="28"/>
          <w:szCs w:val="28"/>
        </w:rPr>
        <w:t xml:space="preserve">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спосіб викладу</w:t>
      </w:r>
      <w:r w:rsidRPr="008D03B5">
        <w:rPr>
          <w:rFonts w:ascii="Times New Roman" w:hAnsi="Times New Roman" w:cs="Times New Roman"/>
          <w:sz w:val="28"/>
          <w:szCs w:val="28"/>
        </w:rPr>
        <w:t xml:space="preserve"> інформації, згідно з метою та предметним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змістом розмови;</w:t>
      </w:r>
    </w:p>
    <w:p w14:paraId="7BAE36C7" w14:textId="77777777" w:rsidR="007D2D80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 xml:space="preserve">3) попередньо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з'ясувати</w:t>
      </w:r>
      <w:r w:rsidRPr="008D03B5">
        <w:rPr>
          <w:rFonts w:ascii="Times New Roman" w:hAnsi="Times New Roman" w:cs="Times New Roman"/>
          <w:sz w:val="28"/>
          <w:szCs w:val="28"/>
        </w:rPr>
        <w:t xml:space="preserve">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ступінь володіння предметом змісту промови</w:t>
      </w:r>
      <w:r w:rsidR="007D2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співрозмовниками</w:t>
      </w:r>
      <w:r w:rsidRPr="008D03B5">
        <w:rPr>
          <w:rFonts w:ascii="Times New Roman" w:hAnsi="Times New Roman" w:cs="Times New Roman"/>
          <w:sz w:val="28"/>
          <w:szCs w:val="28"/>
        </w:rPr>
        <w:t>; якщо в мові передбачається використовувати їх стиль,</w:t>
      </w:r>
      <w:r w:rsidR="007D2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лексикон, термінологію, слід продумати свої висловлювання в цьому аспекті;</w:t>
      </w:r>
    </w:p>
    <w:p w14:paraId="4D36EFC1" w14:textId="0D7EF3BA" w:rsidR="008D03B5" w:rsidRPr="008D03B5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 xml:space="preserve">4)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виконати кілька тренувальних вправ</w:t>
      </w:r>
      <w:r w:rsidRPr="008D03B5">
        <w:rPr>
          <w:rFonts w:ascii="Times New Roman" w:hAnsi="Times New Roman" w:cs="Times New Roman"/>
          <w:sz w:val="28"/>
          <w:szCs w:val="28"/>
        </w:rPr>
        <w:t xml:space="preserve"> на застосування в мові лексичних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і граматичних конструкцій, відповідних викладу, опису, характеристиці,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міркуванню і т.д. Наприклад, акцентуючи увагу на підбитті підсумків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обговорення, можна використовувати конструкції типу «і так», «таким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чином»,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«як ми домовилися»,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«під</w:t>
      </w:r>
      <w:r w:rsidR="00B31DF5">
        <w:rPr>
          <w:rFonts w:ascii="Times New Roman" w:hAnsi="Times New Roman" w:cs="Times New Roman"/>
          <w:sz w:val="28"/>
          <w:szCs w:val="28"/>
        </w:rPr>
        <w:t>іб’є</w:t>
      </w:r>
      <w:r w:rsidRPr="008D03B5">
        <w:rPr>
          <w:rFonts w:ascii="Times New Roman" w:hAnsi="Times New Roman" w:cs="Times New Roman"/>
          <w:sz w:val="28"/>
          <w:szCs w:val="28"/>
        </w:rPr>
        <w:t>мо підсумки» т.д.;</w:t>
      </w:r>
    </w:p>
    <w:p w14:paraId="7E0AF87E" w14:textId="6DD1B170" w:rsidR="008D03B5" w:rsidRPr="008D03B5" w:rsidRDefault="008D03B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 xml:space="preserve">5) </w:t>
      </w:r>
      <w:r w:rsidRPr="007D2D80">
        <w:rPr>
          <w:rFonts w:ascii="Times New Roman" w:hAnsi="Times New Roman" w:cs="Times New Roman"/>
          <w:b/>
          <w:bCs/>
          <w:sz w:val="28"/>
          <w:szCs w:val="28"/>
        </w:rPr>
        <w:t>продумати питання до слухача чи аудиторії</w:t>
      </w:r>
      <w:r w:rsidRPr="008D03B5">
        <w:rPr>
          <w:rFonts w:ascii="Times New Roman" w:hAnsi="Times New Roman" w:cs="Times New Roman"/>
          <w:sz w:val="28"/>
          <w:szCs w:val="28"/>
        </w:rPr>
        <w:t>, які дозволяють повертати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увагу до мовця. Найпростіші з цих питань: «Чи не так? »,«Ви згодні зі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мною?»,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«Я зрозуміло пояснюю?»,« У вас є заперечення?» і т.д.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Якщо в процесі говоріння не звертати уваги на реакцію слухачів, не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домагатися необхідної зворотного зв'язку, вираженої вербальними або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невербальними засобами, то можна заздалегідь бути впевненим у</w:t>
      </w:r>
      <w:r w:rsidR="007D2D80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безуспішності</w:t>
      </w:r>
      <w:r w:rsidR="00B31DF5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 xml:space="preserve">спілкування. Роль слухача </w:t>
      </w:r>
      <w:r w:rsidR="00B31DF5">
        <w:rPr>
          <w:rFonts w:ascii="Times New Roman" w:hAnsi="Times New Roman" w:cs="Times New Roman"/>
          <w:sz w:val="28"/>
          <w:szCs w:val="28"/>
        </w:rPr>
        <w:t xml:space="preserve">є </w:t>
      </w:r>
      <w:r w:rsidRPr="008D03B5">
        <w:rPr>
          <w:rFonts w:ascii="Times New Roman" w:hAnsi="Times New Roman" w:cs="Times New Roman"/>
          <w:sz w:val="28"/>
          <w:szCs w:val="28"/>
        </w:rPr>
        <w:t>активною та важливою. Слухач</w:t>
      </w:r>
      <w:r w:rsidR="00B31DF5">
        <w:rPr>
          <w:rFonts w:ascii="Times New Roman" w:hAnsi="Times New Roman" w:cs="Times New Roman"/>
          <w:sz w:val="28"/>
          <w:szCs w:val="28"/>
        </w:rPr>
        <w:t xml:space="preserve">  </w:t>
      </w:r>
      <w:r w:rsidRPr="008D03B5">
        <w:rPr>
          <w:rFonts w:ascii="Times New Roman" w:hAnsi="Times New Roman" w:cs="Times New Roman"/>
          <w:sz w:val="28"/>
          <w:szCs w:val="28"/>
        </w:rPr>
        <w:t>зацікавлений в тому,</w:t>
      </w:r>
      <w:r w:rsidR="00B31DF5">
        <w:rPr>
          <w:rFonts w:ascii="Times New Roman" w:hAnsi="Times New Roman" w:cs="Times New Roman"/>
          <w:sz w:val="28"/>
          <w:szCs w:val="28"/>
        </w:rPr>
        <w:t xml:space="preserve">  </w:t>
      </w:r>
      <w:r w:rsidRPr="008D03B5">
        <w:rPr>
          <w:rFonts w:ascii="Times New Roman" w:hAnsi="Times New Roman" w:cs="Times New Roman"/>
          <w:sz w:val="28"/>
          <w:szCs w:val="28"/>
        </w:rPr>
        <w:t>щоб чітко і однозначно зрозуміти сенс виступу.</w:t>
      </w:r>
    </w:p>
    <w:p w14:paraId="5999D82D" w14:textId="77777777" w:rsidR="00B31DF5" w:rsidRDefault="00B31DF5" w:rsidP="007D2D8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1CCB2" w14:textId="37F8EF7C" w:rsidR="008D03B5" w:rsidRPr="00B31DF5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DF5">
        <w:rPr>
          <w:rFonts w:ascii="Times New Roman" w:hAnsi="Times New Roman" w:cs="Times New Roman"/>
          <w:b/>
          <w:bCs/>
          <w:sz w:val="28"/>
          <w:szCs w:val="28"/>
        </w:rPr>
        <w:t>Уміння слухати ефективно - важливе вміння для ділової людини. Як</w:t>
      </w:r>
      <w:r w:rsidR="00B31DF5" w:rsidRPr="00B31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1DF5">
        <w:rPr>
          <w:rFonts w:ascii="Times New Roman" w:hAnsi="Times New Roman" w:cs="Times New Roman"/>
          <w:b/>
          <w:bCs/>
          <w:sz w:val="28"/>
          <w:szCs w:val="28"/>
        </w:rPr>
        <w:t>показують дослідження, 45% свого активного часу ділова людина слухає, а при</w:t>
      </w:r>
      <w:r w:rsidR="00B31DF5" w:rsidRPr="00B31DF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31DF5">
        <w:rPr>
          <w:rFonts w:ascii="Times New Roman" w:hAnsi="Times New Roman" w:cs="Times New Roman"/>
          <w:b/>
          <w:bCs/>
          <w:sz w:val="28"/>
          <w:szCs w:val="28"/>
        </w:rPr>
        <w:t>підвищеній важливості цьому заняттю відводиться до 55% часу.</w:t>
      </w:r>
    </w:p>
    <w:p w14:paraId="38D79478" w14:textId="77777777" w:rsidR="007D2D80" w:rsidRDefault="007D2D80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67F96" w14:textId="408B3E08" w:rsidR="008D03B5" w:rsidRPr="007D2D80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D80">
        <w:rPr>
          <w:rFonts w:ascii="Times New Roman" w:hAnsi="Times New Roman" w:cs="Times New Roman"/>
          <w:b/>
          <w:bCs/>
          <w:sz w:val="28"/>
          <w:szCs w:val="28"/>
        </w:rPr>
        <w:t>Прийоми правильного та ефективного слухання:</w:t>
      </w:r>
    </w:p>
    <w:p w14:paraId="11CAEE47" w14:textId="77777777" w:rsidR="00690342" w:rsidRDefault="008D03B5" w:rsidP="00690342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80">
        <w:rPr>
          <w:rFonts w:ascii="Times New Roman" w:hAnsi="Times New Roman" w:cs="Times New Roman"/>
          <w:b/>
          <w:bCs/>
          <w:sz w:val="28"/>
          <w:szCs w:val="28"/>
        </w:rPr>
        <w:t>схвалення, заохочення співрозмовника</w:t>
      </w:r>
      <w:r w:rsidRPr="00690342">
        <w:rPr>
          <w:rFonts w:ascii="Times New Roman" w:hAnsi="Times New Roman" w:cs="Times New Roman"/>
          <w:sz w:val="28"/>
          <w:szCs w:val="28"/>
        </w:rPr>
        <w:t xml:space="preserve"> до подальших висловлювань,</w:t>
      </w:r>
      <w:r w:rsidR="00B31DF5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вміння вчасно погодитися з ним, використовувати</w:t>
      </w:r>
      <w:r w:rsidR="00B31DF5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слова схвалення. Слухач</w:t>
      </w:r>
      <w:r w:rsidR="00B31DF5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повинен підкреслювати свою увагу репліками «Зрозуміло!», «Ах,от як!»,</w:t>
      </w:r>
      <w:r w:rsidR="00B31DF5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«Цікаво ... »та ін., але доречно і не надто часто;</w:t>
      </w:r>
    </w:p>
    <w:p w14:paraId="78B281E9" w14:textId="21A57903" w:rsidR="008D03B5" w:rsidRDefault="008D03B5" w:rsidP="00690342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B1">
        <w:rPr>
          <w:rFonts w:ascii="Times New Roman" w:hAnsi="Times New Roman" w:cs="Times New Roman"/>
          <w:b/>
          <w:bCs/>
          <w:sz w:val="28"/>
          <w:szCs w:val="28"/>
        </w:rPr>
        <w:t>повторення почутого</w:t>
      </w:r>
      <w:r w:rsidRPr="00690342">
        <w:rPr>
          <w:rFonts w:ascii="Times New Roman" w:hAnsi="Times New Roman" w:cs="Times New Roman"/>
          <w:sz w:val="28"/>
          <w:szCs w:val="28"/>
        </w:rPr>
        <w:t xml:space="preserve"> для того, щоб співрозмовник </w:t>
      </w:r>
      <w:r w:rsidR="00690342">
        <w:rPr>
          <w:rFonts w:ascii="Times New Roman" w:hAnsi="Times New Roman" w:cs="Times New Roman"/>
          <w:sz w:val="28"/>
          <w:szCs w:val="28"/>
        </w:rPr>
        <w:t>з</w:t>
      </w:r>
      <w:r w:rsidRPr="00690342">
        <w:rPr>
          <w:rFonts w:ascii="Times New Roman" w:hAnsi="Times New Roman" w:cs="Times New Roman"/>
          <w:sz w:val="28"/>
          <w:szCs w:val="28"/>
        </w:rPr>
        <w:t>розумів, що</w:t>
      </w:r>
      <w:r w:rsidR="00B31DF5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слухач схоплює значення його слів, може повторити</w:t>
      </w:r>
      <w:r w:rsid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основні ідеї, поняття і т.д.,</w:t>
      </w:r>
      <w:r w:rsidR="00690342">
        <w:rPr>
          <w:rFonts w:ascii="Times New Roman" w:hAnsi="Times New Roman" w:cs="Times New Roman"/>
          <w:sz w:val="28"/>
          <w:szCs w:val="28"/>
        </w:rPr>
        <w:t xml:space="preserve">  </w:t>
      </w:r>
      <w:r w:rsidRPr="00690342">
        <w:rPr>
          <w:rFonts w:ascii="Times New Roman" w:hAnsi="Times New Roman" w:cs="Times New Roman"/>
          <w:sz w:val="28"/>
          <w:szCs w:val="28"/>
        </w:rPr>
        <w:t>виділяє головні факти, наприклад: «Якщо я вас правильно зрозумів, то ...»</w:t>
      </w:r>
      <w:r w:rsidR="00690342">
        <w:rPr>
          <w:rFonts w:ascii="Times New Roman" w:hAnsi="Times New Roman" w:cs="Times New Roman"/>
          <w:sz w:val="28"/>
          <w:szCs w:val="28"/>
        </w:rPr>
        <w:t>;</w:t>
      </w:r>
    </w:p>
    <w:p w14:paraId="4E7F9269" w14:textId="77777777" w:rsidR="00690342" w:rsidRDefault="008D03B5" w:rsidP="00690342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співпереживання,</w:t>
      </w:r>
      <w:r w:rsidRPr="00690342">
        <w:rPr>
          <w:rFonts w:ascii="Times New Roman" w:hAnsi="Times New Roman" w:cs="Times New Roman"/>
          <w:sz w:val="28"/>
          <w:szCs w:val="28"/>
        </w:rPr>
        <w:t xml:space="preserve"> що підкреслює для співрозмовника ваше дійсне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 </w:t>
      </w:r>
      <w:r w:rsidRPr="00690342">
        <w:rPr>
          <w:rFonts w:ascii="Times New Roman" w:hAnsi="Times New Roman" w:cs="Times New Roman"/>
          <w:sz w:val="28"/>
          <w:szCs w:val="28"/>
        </w:rPr>
        <w:t>ставлення до інформації, до його почуттів і переживань, наприклад: «Уявляю,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як ви були схвильовані ... »;</w:t>
      </w:r>
    </w:p>
    <w:p w14:paraId="1C384AD5" w14:textId="51BBF518" w:rsidR="008D03B5" w:rsidRPr="00690342" w:rsidRDefault="008D03B5" w:rsidP="00690342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B1">
        <w:rPr>
          <w:rFonts w:ascii="Times New Roman" w:hAnsi="Times New Roman" w:cs="Times New Roman"/>
          <w:b/>
          <w:bCs/>
          <w:sz w:val="28"/>
          <w:szCs w:val="28"/>
        </w:rPr>
        <w:t>узагальнення,</w:t>
      </w:r>
      <w:r w:rsidRPr="00690342">
        <w:rPr>
          <w:rFonts w:ascii="Times New Roman" w:hAnsi="Times New Roman" w:cs="Times New Roman"/>
          <w:sz w:val="28"/>
          <w:szCs w:val="28"/>
        </w:rPr>
        <w:t xml:space="preserve"> що дає основу для подальшого обговорення, для огляду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того, що було сказано. При цьому можна повторити деякі думки мовця,</w:t>
      </w:r>
      <w:r w:rsid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наприклад: «Якщо я правильно зрозумів, головні наші проблеми - це ... »</w:t>
      </w:r>
      <w:r w:rsidR="00690342">
        <w:rPr>
          <w:rFonts w:ascii="Times New Roman" w:hAnsi="Times New Roman" w:cs="Times New Roman"/>
          <w:sz w:val="28"/>
          <w:szCs w:val="28"/>
        </w:rPr>
        <w:t>.</w:t>
      </w:r>
    </w:p>
    <w:p w14:paraId="7B186B7B" w14:textId="77777777" w:rsidR="003915B1" w:rsidRDefault="003915B1" w:rsidP="006903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9B105" w14:textId="72E0500E" w:rsidR="008D03B5" w:rsidRPr="008D03B5" w:rsidRDefault="008D03B5" w:rsidP="0069034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B1">
        <w:rPr>
          <w:rFonts w:ascii="Times New Roman" w:hAnsi="Times New Roman" w:cs="Times New Roman"/>
          <w:b/>
          <w:bCs/>
          <w:sz w:val="28"/>
          <w:szCs w:val="28"/>
        </w:rPr>
        <w:t>Письмова комунікація, маючи деякі спільні риси з усною, відрізняється</w:t>
      </w:r>
      <w:r w:rsidR="00690342" w:rsidRPr="00391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5B1">
        <w:rPr>
          <w:rFonts w:ascii="Times New Roman" w:hAnsi="Times New Roman" w:cs="Times New Roman"/>
          <w:b/>
          <w:bCs/>
          <w:sz w:val="28"/>
          <w:szCs w:val="28"/>
        </w:rPr>
        <w:t>більшою підготовленістю, незалежністю від часу і умов протікання, вживанням</w:t>
      </w:r>
      <w:r w:rsidR="00690342" w:rsidRPr="00391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5B1">
        <w:rPr>
          <w:rFonts w:ascii="Times New Roman" w:hAnsi="Times New Roman" w:cs="Times New Roman"/>
          <w:b/>
          <w:bCs/>
          <w:sz w:val="28"/>
          <w:szCs w:val="28"/>
        </w:rPr>
        <w:t>більш розгорнутих, літературно оформлених речових оборотів.</w:t>
      </w:r>
      <w:r w:rsidRPr="008D03B5">
        <w:rPr>
          <w:rFonts w:ascii="Times New Roman" w:hAnsi="Times New Roman" w:cs="Times New Roman"/>
          <w:sz w:val="28"/>
          <w:szCs w:val="28"/>
        </w:rPr>
        <w:t xml:space="preserve"> Часто саме</w:t>
      </w:r>
      <w:r w:rsidR="00690342">
        <w:rPr>
          <w:rFonts w:ascii="Times New Roman" w:hAnsi="Times New Roman" w:cs="Times New Roman"/>
          <w:sz w:val="28"/>
          <w:szCs w:val="28"/>
        </w:rPr>
        <w:t xml:space="preserve"> </w:t>
      </w:r>
      <w:r w:rsidR="003915B1">
        <w:rPr>
          <w:rFonts w:ascii="Times New Roman" w:hAnsi="Times New Roman" w:cs="Times New Roman"/>
          <w:sz w:val="28"/>
          <w:szCs w:val="28"/>
        </w:rPr>
        <w:t>п</w:t>
      </w:r>
      <w:r w:rsidRPr="008D03B5">
        <w:rPr>
          <w:rFonts w:ascii="Times New Roman" w:hAnsi="Times New Roman" w:cs="Times New Roman"/>
          <w:sz w:val="28"/>
          <w:szCs w:val="28"/>
        </w:rPr>
        <w:t>исемні твори стають основою для продукування усного мовлення.</w:t>
      </w:r>
    </w:p>
    <w:p w14:paraId="0CE8F040" w14:textId="77777777" w:rsidR="008D03B5" w:rsidRPr="003915B1" w:rsidRDefault="008D03B5" w:rsidP="00F2285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5B1">
        <w:rPr>
          <w:rFonts w:ascii="Times New Roman" w:hAnsi="Times New Roman" w:cs="Times New Roman"/>
          <w:b/>
          <w:bCs/>
          <w:sz w:val="28"/>
          <w:szCs w:val="28"/>
        </w:rPr>
        <w:t>Специфічні умови протікання письмового мовлення, а саме:</w:t>
      </w:r>
    </w:p>
    <w:p w14:paraId="1B2ABDDC" w14:textId="77777777" w:rsidR="00690342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42">
        <w:rPr>
          <w:rFonts w:ascii="Times New Roman" w:hAnsi="Times New Roman" w:cs="Times New Roman"/>
          <w:sz w:val="28"/>
          <w:szCs w:val="28"/>
        </w:rPr>
        <w:t>відсутність безпосереднього реципієнта і проміжного зворотного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зв'язку з ним;</w:t>
      </w:r>
    </w:p>
    <w:p w14:paraId="15349329" w14:textId="77777777" w:rsidR="00690342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42">
        <w:rPr>
          <w:rFonts w:ascii="Times New Roman" w:hAnsi="Times New Roman" w:cs="Times New Roman"/>
          <w:sz w:val="28"/>
          <w:szCs w:val="28"/>
        </w:rPr>
        <w:t>неможливість для письменника інтонувати свою промову і, отже,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необхідність більш ретельно будувати фрази, підбирати більш адекватні мовні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засоби;</w:t>
      </w:r>
    </w:p>
    <w:p w14:paraId="0B2E28F6" w14:textId="62C3E97D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42">
        <w:rPr>
          <w:rFonts w:ascii="Times New Roman" w:hAnsi="Times New Roman" w:cs="Times New Roman"/>
          <w:sz w:val="28"/>
          <w:szCs w:val="28"/>
        </w:rPr>
        <w:t>відсутність обмежень у часі спілкування і у зв'язку з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цим більш якісна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шліфовка форми мови та ін., зумовлюють наступні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ознаки письмовій мові (крім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мови окремих персонажів творів): логічність, розгорнення, надмірність,</w:t>
      </w:r>
      <w:r w:rsidR="00690342" w:rsidRPr="00690342">
        <w:rPr>
          <w:rFonts w:ascii="Times New Roman" w:hAnsi="Times New Roman" w:cs="Times New Roman"/>
          <w:sz w:val="28"/>
          <w:szCs w:val="28"/>
        </w:rPr>
        <w:t xml:space="preserve"> </w:t>
      </w:r>
      <w:r w:rsidRPr="00690342">
        <w:rPr>
          <w:rFonts w:ascii="Times New Roman" w:hAnsi="Times New Roman" w:cs="Times New Roman"/>
          <w:sz w:val="28"/>
          <w:szCs w:val="28"/>
        </w:rPr>
        <w:t>нормативність, стилістична співвіднесеність і т.д.</w:t>
      </w:r>
    </w:p>
    <w:p w14:paraId="052844AA" w14:textId="2B803834" w:rsidR="008D03B5" w:rsidRPr="008D03B5" w:rsidRDefault="008D03B5" w:rsidP="00F2285A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Існує лише одна діяльність з передачі думок у письмовій формі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– письмо.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Читання – це рецептивний вид мовної комунікації, який володіє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наступними перевагами:</w:t>
      </w:r>
    </w:p>
    <w:p w14:paraId="1BBB4FA1" w14:textId="77777777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при читанні сприйняттю й розумінню інформації допомагає асоціація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«форма - значення». Вона спирається на зорове сприйняття форми, а не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слухове, як при аудіюванні;</w:t>
      </w:r>
    </w:p>
    <w:p w14:paraId="184A1C08" w14:textId="77777777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при читанні кожне слово завжди представлено в оточенні інших, які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складають деякий контекст, до сприйняття якого можна повернутися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неодноразово;</w:t>
      </w:r>
    </w:p>
    <w:p w14:paraId="647CC834" w14:textId="77777777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для пізнання елементів інформації не обов'язкова наявність у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свідомості чітких еталонів, як при говорінні або аудіюванні;</w:t>
      </w:r>
    </w:p>
    <w:p w14:paraId="08DD5E99" w14:textId="65CD33B8" w:rsidR="008D03B5" w:rsidRP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по прочитаному (репродукованому) тексту легше відтворити ситуацію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його ситуативно-смислового створення.</w:t>
      </w:r>
    </w:p>
    <w:p w14:paraId="35FC3E2E" w14:textId="77777777" w:rsidR="00F2285A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Відзначимо і ті фактори, які ускладнюють становлення і функціонування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читання</w:t>
      </w:r>
      <w:r w:rsidR="00F2285A">
        <w:rPr>
          <w:rFonts w:ascii="Times New Roman" w:hAnsi="Times New Roman" w:cs="Times New Roman"/>
          <w:sz w:val="28"/>
          <w:szCs w:val="28"/>
        </w:rPr>
        <w:t>:</w:t>
      </w:r>
    </w:p>
    <w:p w14:paraId="0942B800" w14:textId="77777777" w:rsidR="00F2285A" w:rsidRDefault="008D03B5" w:rsidP="008D03B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широта охоплення мовного матеріалу;</w:t>
      </w:r>
    </w:p>
    <w:p w14:paraId="753BB5DE" w14:textId="226C2B63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незнання чи нерозуміння описува</w:t>
      </w:r>
      <w:r w:rsidR="003915B1">
        <w:rPr>
          <w:rFonts w:ascii="Times New Roman" w:hAnsi="Times New Roman" w:cs="Times New Roman"/>
          <w:sz w:val="28"/>
          <w:szCs w:val="28"/>
        </w:rPr>
        <w:t>н</w:t>
      </w:r>
      <w:r w:rsidRPr="00F2285A">
        <w:rPr>
          <w:rFonts w:ascii="Times New Roman" w:hAnsi="Times New Roman" w:cs="Times New Roman"/>
          <w:sz w:val="28"/>
          <w:szCs w:val="28"/>
        </w:rPr>
        <w:t>их в тексті подій, даних;</w:t>
      </w:r>
    </w:p>
    <w:p w14:paraId="5CD0AF6A" w14:textId="77777777" w:rsid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lastRenderedPageBreak/>
        <w:t>більша, ніж в усному мовленні, складність викладу матеріалу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(змістовно-композиційна побудова тексту);</w:t>
      </w:r>
    </w:p>
    <w:p w14:paraId="65AB5107" w14:textId="77777777" w:rsidR="00F2285A" w:rsidRDefault="008D03B5" w:rsidP="008D03B5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велика складність фраз (в письмовій мові вони майже в 3 рази довше,</w:t>
      </w:r>
      <w:r w:rsidR="00F2285A" w:rsidRP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ніж в усній);</w:t>
      </w:r>
    </w:p>
    <w:p w14:paraId="6E6FFC79" w14:textId="575B92AD" w:rsidR="008D03B5" w:rsidRPr="00F2285A" w:rsidRDefault="008D03B5" w:rsidP="00F2285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5A">
        <w:rPr>
          <w:rFonts w:ascii="Times New Roman" w:hAnsi="Times New Roman" w:cs="Times New Roman"/>
          <w:sz w:val="28"/>
          <w:szCs w:val="28"/>
        </w:rPr>
        <w:t>відсутність пауз і інтонації, що ускладнює смислове членування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F2285A">
        <w:rPr>
          <w:rFonts w:ascii="Times New Roman" w:hAnsi="Times New Roman" w:cs="Times New Roman"/>
          <w:sz w:val="28"/>
          <w:szCs w:val="28"/>
        </w:rPr>
        <w:t>мовних блоків.</w:t>
      </w:r>
    </w:p>
    <w:p w14:paraId="46C58CD5" w14:textId="18B945DD" w:rsidR="008D03B5" w:rsidRDefault="008D03B5" w:rsidP="00F2285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B5">
        <w:rPr>
          <w:rFonts w:ascii="Times New Roman" w:hAnsi="Times New Roman" w:cs="Times New Roman"/>
          <w:sz w:val="28"/>
          <w:szCs w:val="28"/>
        </w:rPr>
        <w:t>З більшою ймовірністю спонукає людину до безпідставного сприйняття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мовного повідомлення, повідомлення, яке містить відомості, що стосуються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його діяльності (навчанні, роботі, способу життя) чи особистих інтересів. Для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створення такого повідомлення комунікатор повинен володіти достовірними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 xml:space="preserve">уявленнями про те, «якою мовою» говорити з адресатом: якщо його мета </w:t>
      </w:r>
      <w:r w:rsidR="00F2285A">
        <w:rPr>
          <w:rFonts w:ascii="Times New Roman" w:hAnsi="Times New Roman" w:cs="Times New Roman"/>
          <w:sz w:val="28"/>
          <w:szCs w:val="28"/>
        </w:rPr>
        <w:t xml:space="preserve">– </w:t>
      </w:r>
      <w:r w:rsidRPr="008D03B5">
        <w:rPr>
          <w:rFonts w:ascii="Times New Roman" w:hAnsi="Times New Roman" w:cs="Times New Roman"/>
          <w:sz w:val="28"/>
          <w:szCs w:val="28"/>
        </w:rPr>
        <w:t>вплив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на велику аудиторію, на маси, то він повинен знати загальні психологічні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8D03B5">
        <w:rPr>
          <w:rFonts w:ascii="Times New Roman" w:hAnsi="Times New Roman" w:cs="Times New Roman"/>
          <w:sz w:val="28"/>
          <w:szCs w:val="28"/>
        </w:rPr>
        <w:t>орієнтири, переваги, упередження і т.д. цієї аудиторії.</w:t>
      </w:r>
    </w:p>
    <w:p w14:paraId="1AD67285" w14:textId="55606CA1" w:rsidR="000C2273" w:rsidRDefault="000C2273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F20BC" w14:textId="4418FB4E" w:rsidR="00BB472E" w:rsidRPr="00A80741" w:rsidRDefault="008D03B5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B5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A80741" w:rsidRPr="00A80741">
        <w:rPr>
          <w:rFonts w:ascii="Times New Roman" w:hAnsi="Times New Roman" w:cs="Times New Roman"/>
          <w:b/>
          <w:bCs/>
          <w:sz w:val="28"/>
          <w:szCs w:val="28"/>
        </w:rPr>
        <w:t>. ПРАВИЛА УСПІШНОЇ КОМУНІКАЦІЇ ТА АРГУМЕНТАЦІЯ</w:t>
      </w:r>
    </w:p>
    <w:p w14:paraId="5A97B259" w14:textId="77777777" w:rsidR="00BB472E" w:rsidRPr="00F2285A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85A">
        <w:rPr>
          <w:rFonts w:ascii="Times New Roman" w:hAnsi="Times New Roman" w:cs="Times New Roman"/>
          <w:b/>
          <w:bCs/>
          <w:sz w:val="28"/>
          <w:szCs w:val="28"/>
        </w:rPr>
        <w:t>Наша мова здатна впливати на інших людей і сприяє кар'єрному росту.</w:t>
      </w:r>
    </w:p>
    <w:p w14:paraId="01A91129" w14:textId="78557BB5" w:rsidR="00BB472E" w:rsidRPr="00BB472E" w:rsidRDefault="00BB472E" w:rsidP="00F2285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Буває так, що на вас справляє враження зовнішність і манера поведінки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людини, але як тільки він починає говорити, всі позитивні враження миттєво</w:t>
      </w:r>
      <w:r w:rsidR="00F2285A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руйнуються. На місці цієї людини в будь-який момент можете опинитись ви.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Тому, якщо хочете щоб вас розуміли і сприймали - говор</w:t>
      </w:r>
      <w:r w:rsidR="00F2285A">
        <w:rPr>
          <w:rFonts w:ascii="Times New Roman" w:hAnsi="Times New Roman" w:cs="Times New Roman"/>
          <w:sz w:val="28"/>
          <w:szCs w:val="28"/>
        </w:rPr>
        <w:t>і</w:t>
      </w:r>
      <w:r w:rsidRPr="00BB472E">
        <w:rPr>
          <w:rFonts w:ascii="Times New Roman" w:hAnsi="Times New Roman" w:cs="Times New Roman"/>
          <w:sz w:val="28"/>
          <w:szCs w:val="28"/>
        </w:rPr>
        <w:t>т</w:t>
      </w:r>
      <w:r w:rsidR="00F2285A">
        <w:rPr>
          <w:rFonts w:ascii="Times New Roman" w:hAnsi="Times New Roman" w:cs="Times New Roman"/>
          <w:sz w:val="28"/>
          <w:szCs w:val="28"/>
        </w:rPr>
        <w:t>ь</w:t>
      </w:r>
      <w:r w:rsidRPr="00BB472E">
        <w:rPr>
          <w:rFonts w:ascii="Times New Roman" w:hAnsi="Times New Roman" w:cs="Times New Roman"/>
          <w:sz w:val="28"/>
          <w:szCs w:val="28"/>
        </w:rPr>
        <w:t xml:space="preserve"> грамотно.</w:t>
      </w:r>
    </w:p>
    <w:p w14:paraId="6B3CBD07" w14:textId="77777777" w:rsidR="002D6A4F" w:rsidRDefault="002D6A4F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40AEA" w14:textId="151F423C" w:rsidR="00BB472E" w:rsidRPr="00670EF5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EF5">
        <w:rPr>
          <w:rFonts w:ascii="Times New Roman" w:hAnsi="Times New Roman" w:cs="Times New Roman"/>
          <w:b/>
          <w:bCs/>
          <w:sz w:val="28"/>
          <w:szCs w:val="28"/>
        </w:rPr>
        <w:t>Правила успішної комунікації.</w:t>
      </w:r>
    </w:p>
    <w:p w14:paraId="36C3F80E" w14:textId="11DF9817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1. Створіть грамотну, зрозумілу і не громіздку конструкцію пропозиції.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Довгі речення ускладнюють розуміння, оскільки складні і граматично не ясні.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Для їхнього розуміння партнеру потрібні зосередженість і увагу. Крім того,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вони ускладнюють розуміння питання, сенс часто губиться в придаткових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пропозиціях.</w:t>
      </w:r>
    </w:p>
    <w:p w14:paraId="5C6291D7" w14:textId="37663989" w:rsidR="00BB472E" w:rsidRPr="00BB472E" w:rsidRDefault="00BB472E" w:rsidP="00670EF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2. Використовуйте короткі речення (8-15 слів), в яких сформульована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закінчена думка. Союзи, такі як «і», «так як», «що», «але», «тому що» та ін.,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Намагайтеся не вживати. Короткі пропозиції завжди точні і наочні.</w:t>
      </w:r>
    </w:p>
    <w:p w14:paraId="2E96ED4C" w14:textId="2BE094B9" w:rsidR="00BB472E" w:rsidRPr="00BB472E" w:rsidRDefault="00BB472E" w:rsidP="00670EF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3. Голос є найсильнішим інструментом переконання. Виразність голосу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сприймається партнером й не так розумом, скільки почуттям. Монотонність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мови часто є причиною невдачі в діловій комунікації.</w:t>
      </w:r>
    </w:p>
    <w:p w14:paraId="61A89B39" w14:textId="79F47746" w:rsidR="00BB472E" w:rsidRPr="00BB472E" w:rsidRDefault="00BB472E" w:rsidP="00670EF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4. Паузи переривають потік мови. Вони також виконують психологічні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функції: підсилюють увагу, заспокоюють, підкреслюють сказане і допомагають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зробити перепочинок.</w:t>
      </w:r>
    </w:p>
    <w:p w14:paraId="6125B041" w14:textId="2621C34F" w:rsidR="00BB472E" w:rsidRPr="00BB472E" w:rsidRDefault="00BB472E" w:rsidP="00670EF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5. Розширюйте свій активний словник. Якість і кількість словника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посилюють вплив висловлювання. Пасивний словник (слова, які здатна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lastRenderedPageBreak/>
        <w:t>фіксувати пам'ять) в залежності від рівня освіти складається з 30 - 50000 слів.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Активний словник (слова, якими користуються при спонтанної мови)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складається з 3-12 тисяч слів.</w:t>
      </w:r>
    </w:p>
    <w:p w14:paraId="2684B0D5" w14:textId="1153BD00" w:rsidR="00BB472E" w:rsidRPr="00BB472E" w:rsidRDefault="00BB472E" w:rsidP="00670EF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6. Частіше використовуйте у промові дієслова, а не іменники. Дієслова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надають висловлюванню наочність, а в іменників здебільшого закладено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абстрактне смислове значення. Під словами «школа», «перо», «будинок»,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«машина» кожен може собі уявити відповідний предмет з конкретними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індивідуальними відмінностями. Використання ж дієслів допомагає формувати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з неясного уявлення конкретну картину. Обход</w:t>
      </w:r>
      <w:r w:rsidR="002D6A4F">
        <w:rPr>
          <w:rFonts w:ascii="Times New Roman" w:hAnsi="Times New Roman" w:cs="Times New Roman"/>
          <w:sz w:val="28"/>
          <w:szCs w:val="28"/>
        </w:rPr>
        <w:t>ь</w:t>
      </w:r>
      <w:r w:rsidRPr="00BB472E">
        <w:rPr>
          <w:rFonts w:ascii="Times New Roman" w:hAnsi="Times New Roman" w:cs="Times New Roman"/>
          <w:sz w:val="28"/>
          <w:szCs w:val="28"/>
        </w:rPr>
        <w:t>теся по можливості без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прикметників - вони можуть бути сприйняті з відмінним від вашого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експресивним забарвленням.</w:t>
      </w:r>
    </w:p>
    <w:p w14:paraId="7FFA8ADD" w14:textId="0AC3419C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7. Використовуйте активну, а не пасивну форму дієслова. В активній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формі дієслово стає більш живим. Наприклад: «Я запросив його», а не «Він був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мною запрошений». Пасив впливає безособово, створює дистанцію між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партнерами і несе мінімальну емоційне навантаження.</w:t>
      </w:r>
    </w:p>
    <w:p w14:paraId="0342CF76" w14:textId="618A2F20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8. Не використовуйте безособові формулювання. Дистанційно і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безособово діють формулювання типу «Згідно з цим можна зрозуміти, що ...,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так само як а наведені великі числа. Умовний спосіб - «Я б сказав ...,« Я б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вважав ... »,« Я мав би (був би) ... »,« Я повинен би ... »- не виражає рішучого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вчинку, а скоріше створює дистанцію між співрозмовниками.</w:t>
      </w:r>
    </w:p>
    <w:p w14:paraId="101BE29E" w14:textId="56AC3A9B" w:rsidR="00BB472E" w:rsidRP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9. Серйозна проблема виникає тоді, коли партнер не до кінця розуміє чи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інакше тлумачить сенс слова або висловлювання, який ви в них вкладаєте.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Значення сказаного слова партнер або розширює, або звужує. Чим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абстрактніше поняття, тим складніше його можна інтерпретувати. Тому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доцільно вже на самому початку розмови роз'яснити поняття, повідомивши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партнеру, що ви конкретно розумієте під ним.</w:t>
      </w:r>
    </w:p>
    <w:p w14:paraId="42B31930" w14:textId="77777777" w:rsidR="002D6A4F" w:rsidRDefault="002D6A4F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90ECA" w14:textId="548663E5" w:rsidR="003915B1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F5">
        <w:rPr>
          <w:rFonts w:ascii="Times New Roman" w:hAnsi="Times New Roman" w:cs="Times New Roman"/>
          <w:b/>
          <w:bCs/>
          <w:sz w:val="28"/>
          <w:szCs w:val="28"/>
        </w:rPr>
        <w:t>Основним способом підтвердження правоти у розмові є переконання</w:t>
      </w:r>
      <w:r w:rsidR="00670E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 xml:space="preserve">(вплив на емоції) та </w:t>
      </w:r>
      <w:r w:rsidRPr="00670EF5">
        <w:rPr>
          <w:rFonts w:ascii="Times New Roman" w:hAnsi="Times New Roman" w:cs="Times New Roman"/>
          <w:b/>
          <w:bCs/>
          <w:sz w:val="28"/>
          <w:szCs w:val="28"/>
        </w:rPr>
        <w:t>аргументація</w:t>
      </w:r>
      <w:r w:rsidRPr="00BB472E">
        <w:rPr>
          <w:rFonts w:ascii="Times New Roman" w:hAnsi="Times New Roman" w:cs="Times New Roman"/>
          <w:sz w:val="28"/>
          <w:szCs w:val="28"/>
        </w:rPr>
        <w:t xml:space="preserve">, доказ. </w:t>
      </w:r>
    </w:p>
    <w:p w14:paraId="2C1D5E0F" w14:textId="77777777" w:rsidR="002D6A4F" w:rsidRDefault="00BB472E" w:rsidP="003915B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F5">
        <w:rPr>
          <w:rFonts w:ascii="Times New Roman" w:hAnsi="Times New Roman" w:cs="Times New Roman"/>
          <w:b/>
          <w:bCs/>
          <w:sz w:val="28"/>
          <w:szCs w:val="28"/>
        </w:rPr>
        <w:t xml:space="preserve">Аргументація </w:t>
      </w:r>
      <w:r w:rsidRPr="00BB472E">
        <w:rPr>
          <w:rFonts w:ascii="Times New Roman" w:hAnsi="Times New Roman" w:cs="Times New Roman"/>
          <w:sz w:val="28"/>
          <w:szCs w:val="28"/>
        </w:rPr>
        <w:t>- це приведення</w:t>
      </w:r>
      <w:r w:rsidR="00670E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логічних доказів з метою довести істинність будь-якого положення. У процесі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аргументації формується певна позиція з обговорюваної проблеми у кожного із</w:t>
      </w:r>
      <w:r w:rsidR="003915B1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співрозмовників, попередню думку тут можна спробувати змінити в бажаному</w:t>
      </w:r>
      <w:r w:rsidR="003915B1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напрямку або закріпити вже сформовану думку або позицію сторін. Саме в цій</w:t>
      </w:r>
      <w:r w:rsidR="003915B1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частині бесіди формується база для прийняття рішень, часткових або повних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висновків в ході ділової бесіди.</w:t>
      </w:r>
    </w:p>
    <w:p w14:paraId="4A57C3AD" w14:textId="7DAE2DE7" w:rsidR="00BB472E" w:rsidRPr="00BB472E" w:rsidRDefault="00BB472E" w:rsidP="003915B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EF5">
        <w:rPr>
          <w:rFonts w:ascii="Times New Roman" w:hAnsi="Times New Roman" w:cs="Times New Roman"/>
          <w:b/>
          <w:bCs/>
          <w:sz w:val="28"/>
          <w:szCs w:val="28"/>
        </w:rPr>
        <w:t>Аргументація відноситься до найбільш складних фаз бесіди</w:t>
      </w:r>
      <w:r w:rsidRPr="00BB472E">
        <w:rPr>
          <w:rFonts w:ascii="Times New Roman" w:hAnsi="Times New Roman" w:cs="Times New Roman"/>
          <w:sz w:val="28"/>
          <w:szCs w:val="28"/>
        </w:rPr>
        <w:t>, так само як і</w:t>
      </w:r>
      <w:r w:rsidR="003915B1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будь-якому викладу проблем</w:t>
      </w:r>
      <w:r w:rsidR="00670EF5">
        <w:rPr>
          <w:rFonts w:ascii="Times New Roman" w:hAnsi="Times New Roman" w:cs="Times New Roman"/>
          <w:sz w:val="28"/>
          <w:szCs w:val="28"/>
        </w:rPr>
        <w:t>, т</w:t>
      </w:r>
      <w:r w:rsidRPr="00BB472E">
        <w:rPr>
          <w:rFonts w:ascii="Times New Roman" w:hAnsi="Times New Roman" w:cs="Times New Roman"/>
          <w:sz w:val="28"/>
          <w:szCs w:val="28"/>
        </w:rPr>
        <w:t>ут потрібні як великі знання, концентрація</w:t>
      </w:r>
      <w:r w:rsidR="003915B1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уваги, так і напористість, присутність духу і, нарешті, просто коректність. Слід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lastRenderedPageBreak/>
        <w:t>ставитися до думки співрозмовника з тією ж увагою, як до власного, незалежно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від того, чи є наші співрозмовники нашими супротивниками або однодумцями з</w:t>
      </w:r>
    </w:p>
    <w:p w14:paraId="6F34416A" w14:textId="714BA364" w:rsidR="00BB472E" w:rsidRDefault="00BB472E" w:rsidP="00670EF5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цього конкретного питання обговорення. Ми багато в чому залежимо від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співрозмовника. Тому правильно визначивши завдання, які ми хочемо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вирішити в ході бесіди, і володіючи всім матеріалом, ми повинні так само</w:t>
      </w:r>
      <w:r w:rsidR="00670EF5">
        <w:rPr>
          <w:rFonts w:ascii="Times New Roman" w:hAnsi="Times New Roman" w:cs="Times New Roman"/>
          <w:sz w:val="28"/>
          <w:szCs w:val="28"/>
        </w:rPr>
        <w:t xml:space="preserve"> </w:t>
      </w:r>
      <w:r w:rsidRPr="00BB472E">
        <w:rPr>
          <w:rFonts w:ascii="Times New Roman" w:hAnsi="Times New Roman" w:cs="Times New Roman"/>
          <w:sz w:val="28"/>
          <w:szCs w:val="28"/>
        </w:rPr>
        <w:t>входити в положення наших співрозмовників.</w:t>
      </w:r>
    </w:p>
    <w:p w14:paraId="1F5070CC" w14:textId="77777777" w:rsidR="00BB472E" w:rsidRDefault="00BB472E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5EAD5" w14:textId="05D7188B" w:rsidR="00A5768D" w:rsidRDefault="00A5768D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68D">
        <w:rPr>
          <w:rFonts w:ascii="Times New Roman" w:hAnsi="Times New Roman" w:cs="Times New Roman"/>
          <w:b/>
          <w:bCs/>
          <w:sz w:val="28"/>
          <w:szCs w:val="28"/>
        </w:rPr>
        <w:t>Завдання для самостійної роботи.</w:t>
      </w:r>
    </w:p>
    <w:p w14:paraId="69921ED9" w14:textId="77777777" w:rsidR="00BB472E" w:rsidRPr="00BB472E" w:rsidRDefault="00BB472E" w:rsidP="008D03B5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Які функції виконує мова?</w:t>
      </w:r>
    </w:p>
    <w:p w14:paraId="5E1EB904" w14:textId="367EA1DC" w:rsidR="00BB472E" w:rsidRPr="00BB472E" w:rsidRDefault="00BB472E" w:rsidP="008D03B5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Що треба робити, щоб бути почутим і зрозумілим?</w:t>
      </w:r>
    </w:p>
    <w:p w14:paraId="27D5358F" w14:textId="0A29EC42" w:rsidR="00A5768D" w:rsidRDefault="00BB472E" w:rsidP="008D03B5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2E">
        <w:rPr>
          <w:rFonts w:ascii="Times New Roman" w:hAnsi="Times New Roman" w:cs="Times New Roman"/>
          <w:sz w:val="28"/>
          <w:szCs w:val="28"/>
        </w:rPr>
        <w:t>Які існ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B472E">
        <w:rPr>
          <w:rFonts w:ascii="Times New Roman" w:hAnsi="Times New Roman" w:cs="Times New Roman"/>
          <w:sz w:val="28"/>
          <w:szCs w:val="28"/>
        </w:rPr>
        <w:t>ють правила успішної комунікації?</w:t>
      </w:r>
    </w:p>
    <w:p w14:paraId="05595F38" w14:textId="7CE58088" w:rsidR="00BB472E" w:rsidRPr="002D6A4F" w:rsidRDefault="00BB472E" w:rsidP="008D03B5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A4F">
        <w:rPr>
          <w:rFonts w:ascii="Times New Roman" w:hAnsi="Times New Roman" w:cs="Times New Roman"/>
          <w:b/>
          <w:bCs/>
          <w:sz w:val="28"/>
          <w:szCs w:val="28"/>
        </w:rPr>
        <w:t xml:space="preserve">Розробіть 10 тестових завдань для перевірки знань з теми. Передбачте не менше чотирьох варіантів відповіді. Позначте правильні відповіді. </w:t>
      </w:r>
    </w:p>
    <w:sectPr w:rsidR="00BB472E" w:rsidRPr="002D6A4F" w:rsidSect="008A40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C02"/>
    <w:multiLevelType w:val="hybridMultilevel"/>
    <w:tmpl w:val="4B3CC4DC"/>
    <w:lvl w:ilvl="0" w:tplc="D21AE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5562"/>
    <w:multiLevelType w:val="hybridMultilevel"/>
    <w:tmpl w:val="9A088D42"/>
    <w:lvl w:ilvl="0" w:tplc="B91CF3F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A0720B"/>
    <w:multiLevelType w:val="hybridMultilevel"/>
    <w:tmpl w:val="33409AA8"/>
    <w:lvl w:ilvl="0" w:tplc="1D2EC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406F68"/>
    <w:multiLevelType w:val="hybridMultilevel"/>
    <w:tmpl w:val="8ADE01AE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4"/>
    <w:rsid w:val="000C2273"/>
    <w:rsid w:val="00161A64"/>
    <w:rsid w:val="001B6454"/>
    <w:rsid w:val="00254BA7"/>
    <w:rsid w:val="00261A21"/>
    <w:rsid w:val="002B19FC"/>
    <w:rsid w:val="002D6A4F"/>
    <w:rsid w:val="003915B1"/>
    <w:rsid w:val="00541476"/>
    <w:rsid w:val="005470A0"/>
    <w:rsid w:val="00670EF5"/>
    <w:rsid w:val="00690342"/>
    <w:rsid w:val="007D2D80"/>
    <w:rsid w:val="008A40F1"/>
    <w:rsid w:val="008D03B5"/>
    <w:rsid w:val="00A5768D"/>
    <w:rsid w:val="00A80741"/>
    <w:rsid w:val="00B31DF5"/>
    <w:rsid w:val="00BB472E"/>
    <w:rsid w:val="00E622ED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5693"/>
  <w15:chartTrackingRefBased/>
  <w15:docId w15:val="{E44A26F6-E28A-4942-8BC2-9A5F3661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9954</Words>
  <Characters>5675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2024-11-02T05:53:00Z</dcterms:created>
  <dcterms:modified xsi:type="dcterms:W3CDTF">2025-10-31T06:03:00Z</dcterms:modified>
</cp:coreProperties>
</file>