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B2" w:rsidRPr="00E93C9B" w:rsidRDefault="00C708C6" w:rsidP="00E93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ПРАКТИЧНА РОБОТА ВИЗНАЧЕННЯ ВЕЛИЧИНИ РИЗИКУ</w:t>
      </w:r>
    </w:p>
    <w:p w:rsidR="00E93C9B" w:rsidRPr="00E93C9B" w:rsidRDefault="00E93C9B" w:rsidP="00E93C9B">
      <w:pPr>
        <w:widowControl w:val="0"/>
        <w:spacing w:after="0" w:line="240" w:lineRule="auto"/>
        <w:ind w:left="2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val="uk-UA" w:eastAsia="uk-UA" w:bidi="uk-UA"/>
        </w:rPr>
        <w:t>Визначення величини ризику</w:t>
      </w:r>
    </w:p>
    <w:p w:rsidR="00E93C9B" w:rsidRPr="00E93C9B" w:rsidRDefault="00E93C9B" w:rsidP="00C025B5">
      <w:pPr>
        <w:widowControl w:val="0"/>
        <w:spacing w:after="0" w:line="240" w:lineRule="auto"/>
        <w:ind w:left="2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Я=</w:t>
      </w:r>
      <w:proofErr w:type="gramStart"/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Р(</w:t>
      </w:r>
      <w:proofErr w:type="gramEnd"/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А)=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uk-UA" w:bidi="uk-UA"/>
        </w:rPr>
        <w:t>n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/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N</w:t>
      </w:r>
    </w:p>
    <w:p w:rsidR="00E93C9B" w:rsidRPr="00E93C9B" w:rsidRDefault="00E93C9B" w:rsidP="00E93C9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Я - величина ризику, Р(А) - імовірність події, 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uk-UA" w:bidi="uk-UA"/>
        </w:rPr>
        <w:t>n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- кількість подій з небажаними наслідками; N - максимальна кількість подій.</w:t>
      </w:r>
    </w:p>
    <w:p w:rsidR="00E93C9B" w:rsidRPr="00E93C9B" w:rsidRDefault="00E93C9B" w:rsidP="00E93C9B">
      <w:pPr>
        <w:widowControl w:val="0"/>
        <w:spacing w:after="0" w:line="240" w:lineRule="auto"/>
        <w:ind w:right="260" w:firstLine="2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u w:val="single"/>
          <w:lang w:val="uk-UA" w:eastAsia="uk-UA" w:bidi="uk-UA"/>
        </w:rPr>
        <w:t>Приклад І.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  <w:t xml:space="preserve"> </w:t>
      </w:r>
      <w:r w:rsidRPr="00C025B5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  <w:t>Обчисліть ризик отруєння на підприємстві (у розрахунку за рік)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, якщо загальна кількість працюючих складає </w:t>
      </w:r>
      <w:r w:rsidRPr="00D24501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  <w:t xml:space="preserve">5000 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чоловік, за останні </w:t>
      </w:r>
      <w:r w:rsidRPr="00D24501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  <w:t>4,5 роки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отруїлися </w:t>
      </w:r>
      <w:r w:rsidRPr="00D24501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  <w:t>5 чоловік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. Обчисліть </w:t>
      </w:r>
      <w:r w:rsidRPr="00C025B5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  <w:t>величину групового ризику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, якщо на подібних підприємствах в Україні працює 200000 чоловік.</w:t>
      </w:r>
      <w:bookmarkStart w:id="0" w:name="_GoBack"/>
      <w:bookmarkEnd w:id="0"/>
    </w:p>
    <w:p w:rsidR="00E93C9B" w:rsidRPr="00E93C9B" w:rsidRDefault="00E93C9B" w:rsidP="00E93C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>Розв</w:t>
      </w:r>
      <w:proofErr w:type="spellEnd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'</w:t>
      </w:r>
      <w:proofErr w:type="spellStart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>язання</w:t>
      </w:r>
      <w:proofErr w:type="spellEnd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E93C9B" w:rsidRPr="00E93C9B" w:rsidRDefault="00E93C9B" w:rsidP="00E93C9B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5:4,5=1,1 - </w:t>
      </w:r>
      <w:r w:rsidRPr="00E93C9B"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  <w:t>отруїлось за 1 рік;</w:t>
      </w:r>
    </w:p>
    <w:p w:rsidR="00E93C9B" w:rsidRPr="00E93C9B" w:rsidRDefault="00E93C9B" w:rsidP="00E93C9B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1,1:5000=2,2 1</w:t>
      </w:r>
      <w:r w:rsidR="00430E00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0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uk-UA" w:bidi="uk-UA"/>
        </w:rPr>
        <w:t>-</w:t>
      </w:r>
      <w:r w:rsidRPr="00E93C9B">
        <w:rPr>
          <w:rFonts w:ascii="Times New Roman" w:eastAsia="Courier New" w:hAnsi="Times New Roman" w:cs="Times New Roman"/>
          <w:b/>
          <w:color w:val="000000"/>
          <w:sz w:val="24"/>
          <w:szCs w:val="24"/>
          <w:vertAlign w:val="superscript"/>
          <w:lang w:val="uk-UA" w:eastAsia="uk-UA" w:bidi="uk-UA"/>
        </w:rPr>
        <w:t>4</w:t>
      </w:r>
      <w:r w:rsidRPr="00E93C9B"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 - індивідуальний ризик;</w:t>
      </w:r>
    </w:p>
    <w:p w:rsidR="00E93C9B" w:rsidRPr="00E93C9B" w:rsidRDefault="00E93C9B" w:rsidP="00E93C9B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1,1:200000=5,5 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val="uk-UA" w:eastAsia="uk-UA" w:bidi="uk-UA"/>
        </w:rPr>
        <w:t>10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uk-UA" w:bidi="uk-UA"/>
        </w:rPr>
        <w:t>-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val="uk-UA" w:eastAsia="uk-UA" w:bidi="uk-UA"/>
        </w:rPr>
        <w:t>6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E93C9B"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  <w:t>- груповий ризик.</w:t>
      </w:r>
    </w:p>
    <w:p w:rsidR="00E93C9B" w:rsidRPr="00E93C9B" w:rsidRDefault="00E93C9B" w:rsidP="00E93C9B">
      <w:pPr>
        <w:widowControl w:val="0"/>
        <w:spacing w:after="0" w:line="240" w:lineRule="auto"/>
        <w:ind w:firstLine="24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uk-UA" w:bidi="uk-UA"/>
        </w:rPr>
      </w:pPr>
    </w:p>
    <w:p w:rsidR="00A33ACD" w:rsidRPr="00A33ACD" w:rsidRDefault="00A33ACD" w:rsidP="00E93C9B">
      <w:pPr>
        <w:widowControl w:val="0"/>
        <w:spacing w:after="0" w:line="240" w:lineRule="auto"/>
        <w:ind w:left="82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</w:pPr>
      <w:proofErr w:type="gramStart"/>
      <w:r w:rsidRPr="00A33ACD">
        <w:rPr>
          <w:rFonts w:ascii="Times New Roman" w:hAnsi="Times New Roman" w:cs="Times New Roman"/>
          <w:b/>
          <w:sz w:val="24"/>
          <w:szCs w:val="24"/>
        </w:rPr>
        <w:t>Р(</w:t>
      </w:r>
      <w:proofErr w:type="gramEnd"/>
      <w:r w:rsidRPr="00A33ACD">
        <w:rPr>
          <w:rFonts w:ascii="Times New Roman" w:hAnsi="Times New Roman" w:cs="Times New Roman"/>
          <w:b/>
          <w:sz w:val="24"/>
          <w:szCs w:val="24"/>
        </w:rPr>
        <w:t xml:space="preserve">А) = Σ Р(А) - при </w:t>
      </w:r>
      <w:proofErr w:type="spellStart"/>
      <w:r w:rsidRPr="00A33ACD">
        <w:rPr>
          <w:rFonts w:ascii="Times New Roman" w:hAnsi="Times New Roman" w:cs="Times New Roman"/>
          <w:b/>
          <w:sz w:val="24"/>
          <w:szCs w:val="24"/>
        </w:rPr>
        <w:t>одночасному</w:t>
      </w:r>
      <w:proofErr w:type="spellEnd"/>
      <w:r w:rsidRPr="00A33A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3ACD">
        <w:rPr>
          <w:rFonts w:ascii="Times New Roman" w:hAnsi="Times New Roman" w:cs="Times New Roman"/>
          <w:b/>
          <w:sz w:val="24"/>
          <w:szCs w:val="24"/>
        </w:rPr>
        <w:t>впливі</w:t>
      </w:r>
      <w:proofErr w:type="spellEnd"/>
      <w:r w:rsidRPr="00A33A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3ACD">
        <w:rPr>
          <w:rFonts w:ascii="Times New Roman" w:hAnsi="Times New Roman" w:cs="Times New Roman"/>
          <w:b/>
          <w:sz w:val="24"/>
          <w:szCs w:val="24"/>
        </w:rPr>
        <w:t>декількох</w:t>
      </w:r>
      <w:proofErr w:type="spellEnd"/>
      <w:r w:rsidRPr="00A33A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3ACD">
        <w:rPr>
          <w:rFonts w:ascii="Times New Roman" w:hAnsi="Times New Roman" w:cs="Times New Roman"/>
          <w:b/>
          <w:sz w:val="24"/>
          <w:szCs w:val="24"/>
        </w:rPr>
        <w:t>подій</w:t>
      </w:r>
      <w:proofErr w:type="spellEnd"/>
      <w:r w:rsidRPr="00A33ACD"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 </w:t>
      </w:r>
    </w:p>
    <w:p w:rsidR="00E93C9B" w:rsidRPr="00E93C9B" w:rsidRDefault="00E93C9B" w:rsidP="00E93C9B">
      <w:pPr>
        <w:widowControl w:val="0"/>
        <w:spacing w:after="0" w:line="240" w:lineRule="auto"/>
        <w:ind w:right="260" w:firstLine="2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  <w:r w:rsidRPr="00E93C9B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u w:val="single"/>
          <w:lang w:val="uk-UA" w:eastAsia="uk-UA" w:bidi="uk-UA"/>
        </w:rPr>
        <w:t>Приклад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  <w:t xml:space="preserve"> 2.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Обчисліть ризик автомобільної аварії (за рік) у місті А, якщо </w:t>
      </w:r>
      <w:r w:rsidR="00C025B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н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а автомобілях їздять 1500 осіб, за останні 16 років </w:t>
      </w:r>
      <w:r w:rsidRPr="00054FF3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  <w:t>загинуло 1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3 осіб, а за 4 роки </w:t>
      </w:r>
      <w:r w:rsidRPr="00054FF3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  <w:t xml:space="preserve">травмовано 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7.</w:t>
      </w:r>
    </w:p>
    <w:p w:rsidR="00E93C9B" w:rsidRPr="00E93C9B" w:rsidRDefault="00E93C9B" w:rsidP="00E93C9B">
      <w:pPr>
        <w:widowControl w:val="0"/>
        <w:spacing w:after="0" w:line="240" w:lineRule="auto"/>
        <w:ind w:right="260" w:firstLine="2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proofErr w:type="spellStart"/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Розв</w:t>
      </w:r>
      <w:proofErr w:type="spellEnd"/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proofErr w:type="spellStart"/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язання</w:t>
      </w:r>
      <w:proofErr w:type="spellEnd"/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:</w:t>
      </w:r>
    </w:p>
    <w:p w:rsidR="00E93C9B" w:rsidRPr="00E93C9B" w:rsidRDefault="00E93C9B" w:rsidP="00E93C9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13:16=0,8 - </w:t>
      </w:r>
      <w:r w:rsidRPr="00E93C9B"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  <w:t>загинуло за рік;</w:t>
      </w:r>
    </w:p>
    <w:p w:rsidR="00E93C9B" w:rsidRPr="00E93C9B" w:rsidRDefault="00E93C9B" w:rsidP="00E93C9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7:4=1,8 - </w:t>
      </w:r>
      <w:r w:rsidRPr="00E93C9B"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  <w:t>травмовано за рік;</w:t>
      </w:r>
    </w:p>
    <w:p w:rsidR="00E93C9B" w:rsidRPr="00E93C9B" w:rsidRDefault="00A33ACD" w:rsidP="00E93C9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0</w:t>
      </w:r>
      <w:r w:rsidR="00E93C9B" w:rsidRPr="00E93C9B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,</w:t>
      </w:r>
      <w:r w:rsidR="00E93C9B"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8:1500=5,3 10</w:t>
      </w:r>
      <w:r w:rsidR="00E93C9B" w:rsidRPr="00E93C9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val="uk-UA" w:eastAsia="uk-UA" w:bidi="uk-UA"/>
        </w:rPr>
        <w:t>-4</w:t>
      </w:r>
      <w:r w:rsidR="00E93C9B"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="00E93C9B" w:rsidRPr="00E93C9B"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  <w:t>- індивідуальний ризик загибелі;</w:t>
      </w:r>
    </w:p>
    <w:p w:rsidR="00E93C9B" w:rsidRPr="00E93C9B" w:rsidRDefault="00A33ACD" w:rsidP="00E93C9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1</w:t>
      </w:r>
      <w:r w:rsidR="00E93C9B"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,8:1500=12 10</w:t>
      </w:r>
      <w:r w:rsidR="00E93C9B" w:rsidRPr="00E93C9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val="uk-UA" w:eastAsia="uk-UA" w:bidi="uk-UA"/>
        </w:rPr>
        <w:t>-4</w:t>
      </w:r>
      <w:r w:rsidR="00E93C9B"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="00E93C9B" w:rsidRPr="00E93C9B"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  <w:t>- індивідуальний ризик травмування;</w:t>
      </w:r>
    </w:p>
    <w:p w:rsidR="00E93C9B" w:rsidRPr="00E93C9B" w:rsidRDefault="00E93C9B" w:rsidP="00E93C9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12 10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uk-UA" w:bidi="uk-UA"/>
        </w:rPr>
        <w:t>-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val="uk-UA" w:eastAsia="uk-UA" w:bidi="uk-UA"/>
        </w:rPr>
        <w:t>4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+5,3 10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uk-UA" w:bidi="uk-UA"/>
        </w:rPr>
        <w:t>-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val="uk-UA" w:eastAsia="uk-UA" w:bidi="uk-UA"/>
        </w:rPr>
        <w:t>4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=1 7,3 10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uk-UA" w:bidi="uk-UA"/>
        </w:rPr>
        <w:t>-</w:t>
      </w:r>
      <w:r w:rsidRPr="00E93C9B">
        <w:rPr>
          <w:rFonts w:ascii="Times New Roman" w:eastAsia="Courier New" w:hAnsi="Times New Roman" w:cs="Times New Roman"/>
          <w:b/>
          <w:color w:val="000000"/>
          <w:sz w:val="24"/>
          <w:szCs w:val="24"/>
          <w:vertAlign w:val="superscript"/>
          <w:lang w:val="uk-UA" w:eastAsia="uk-UA" w:bidi="uk-UA"/>
        </w:rPr>
        <w:t>4</w:t>
      </w:r>
      <w:r w:rsidRPr="00E93C9B"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 - загальний ризик.</w:t>
      </w:r>
    </w:p>
    <w:p w:rsidR="00C025B5" w:rsidRDefault="00C025B5" w:rsidP="00E93C9B">
      <w:pPr>
        <w:widowControl w:val="0"/>
        <w:spacing w:after="0" w:line="240" w:lineRule="auto"/>
        <w:ind w:left="2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</w:pPr>
    </w:p>
    <w:p w:rsidR="00E93C9B" w:rsidRPr="007A13E8" w:rsidRDefault="00E93C9B" w:rsidP="00E93C9B">
      <w:pPr>
        <w:widowControl w:val="0"/>
        <w:spacing w:after="0" w:line="240" w:lineRule="auto"/>
        <w:ind w:left="24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</w:pPr>
      <w:r w:rsidRPr="007A13E8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val="uk-UA" w:eastAsia="uk-UA" w:bidi="uk-UA"/>
        </w:rPr>
        <w:t>Обчислення ступеня ризику через вірогідність безпечної роботи:</w:t>
      </w:r>
    </w:p>
    <w:p w:rsidR="00E93C9B" w:rsidRPr="00E93C9B" w:rsidRDefault="00E93C9B" w:rsidP="00E93C9B">
      <w:pPr>
        <w:keepNext/>
        <w:keepLines/>
        <w:widowControl w:val="0"/>
        <w:spacing w:after="0" w:line="240" w:lineRule="auto"/>
        <w:ind w:left="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2"/>
    </w:p>
    <w:p w:rsidR="00E93C9B" w:rsidRPr="00405685" w:rsidRDefault="00E93C9B" w:rsidP="00E93C9B">
      <w:pPr>
        <w:keepNext/>
        <w:keepLines/>
        <w:widowControl w:val="0"/>
        <w:spacing w:after="0" w:line="240" w:lineRule="auto"/>
        <w:ind w:left="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</w:pPr>
      <w:proofErr w:type="gramStart"/>
      <w:r w:rsidRPr="00E93C9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E93C9B">
        <w:rPr>
          <w:rFonts w:ascii="Times New Roman" w:eastAsia="Times New Roman" w:hAnsi="Times New Roman" w:cs="Times New Roman"/>
          <w:sz w:val="24"/>
          <w:szCs w:val="24"/>
        </w:rPr>
        <w:t>=(</w:t>
      </w:r>
      <w:r w:rsidRPr="00D24501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 w:rsidR="005D548F" w:rsidRPr="00D24501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521D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3C9B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521D95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*</w:t>
      </w:r>
      <w:r w:rsidRPr="00E93C9B">
        <w:rPr>
          <w:rFonts w:ascii="Times New Roman" w:eastAsia="Times New Roman" w:hAnsi="Times New Roman" w:cs="Times New Roman"/>
          <w:sz w:val="24"/>
          <w:szCs w:val="24"/>
        </w:rPr>
        <w:t>/ N</w:t>
      </w:r>
      <w:r w:rsidR="00521D95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E93C9B">
        <w:rPr>
          <w:rFonts w:ascii="Times New Roman" w:eastAsia="Times New Roman" w:hAnsi="Times New Roman" w:cs="Times New Roman"/>
          <w:sz w:val="24"/>
          <w:szCs w:val="24"/>
        </w:rPr>
        <w:t>)</w:t>
      </w:r>
      <w:bookmarkEnd w:id="1"/>
      <w:r w:rsidR="00DB2016" w:rsidRPr="009D4C1A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uk-UA" w:bidi="uk-UA"/>
        </w:rPr>
        <w:t xml:space="preserve"> </w:t>
      </w:r>
      <w:r w:rsidR="00521D95" w:rsidRPr="009D4C1A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uk-UA" w:bidi="uk-UA"/>
        </w:rPr>
        <w:t>-</w:t>
      </w:r>
      <w:r w:rsidR="00521D95" w:rsidRPr="00521D95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val="en-US" w:eastAsia="uk-UA" w:bidi="uk-UA"/>
        </w:rPr>
        <w:t>n</w:t>
      </w:r>
      <w:r w:rsidR="00521D95" w:rsidRPr="00521D95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="00521D95"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</w:p>
    <w:p w:rsidR="00E93C9B" w:rsidRPr="00D24501" w:rsidRDefault="00E93C9B" w:rsidP="00E93C9B">
      <w:pPr>
        <w:widowControl w:val="0"/>
        <w:spacing w:after="0" w:line="240" w:lineRule="auto"/>
        <w:ind w:left="2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val="uk-UA" w:eastAsia="uk-UA" w:bidi="uk-UA"/>
        </w:rPr>
        <w:t>Критерії: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D24501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  <w:t>Р&gt;0,95 - безпечно, Р&lt;0,95 - небезпечно.</w:t>
      </w:r>
    </w:p>
    <w:p w:rsidR="00E93C9B" w:rsidRPr="00E93C9B" w:rsidRDefault="00E93C9B" w:rsidP="00E93C9B">
      <w:pPr>
        <w:widowControl w:val="0"/>
        <w:spacing w:after="0" w:line="240" w:lineRule="auto"/>
        <w:ind w:left="13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Т* - розрахунковий відрізок часу;</w:t>
      </w:r>
    </w:p>
    <w:p w:rsidR="00E93C9B" w:rsidRPr="00E93C9B" w:rsidRDefault="00E93C9B" w:rsidP="00E93C9B">
      <w:pPr>
        <w:widowControl w:val="0"/>
        <w:spacing w:after="0" w:line="240" w:lineRule="auto"/>
        <w:ind w:left="13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Т - час, за який відбувалася подія;</w:t>
      </w:r>
    </w:p>
    <w:p w:rsidR="00E93C9B" w:rsidRPr="00E93C9B" w:rsidRDefault="00E93C9B" w:rsidP="00E93C9B">
      <w:pPr>
        <w:widowControl w:val="0"/>
        <w:spacing w:after="0" w:line="240" w:lineRule="auto"/>
        <w:ind w:left="1340" w:right="27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N - кількість груп; 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uk-UA" w:bidi="uk-UA"/>
        </w:rPr>
        <w:t>n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- кількість небажаних подій.</w:t>
      </w:r>
    </w:p>
    <w:p w:rsidR="00E93C9B" w:rsidRPr="00E93C9B" w:rsidRDefault="00E93C9B" w:rsidP="00E93C9B">
      <w:pPr>
        <w:widowControl w:val="0"/>
        <w:spacing w:after="0" w:line="240" w:lineRule="auto"/>
        <w:ind w:left="140" w:firstLine="2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u w:val="single"/>
          <w:lang w:val="uk-UA" w:eastAsia="uk-UA" w:bidi="uk-UA"/>
        </w:rPr>
        <w:t>Приклад 3.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За два роки в 5 класах на грип захворіло 10 чоловік. Визначити вірогідність захворювання протягом 2 місяців на грип.</w:t>
      </w:r>
    </w:p>
    <w:p w:rsidR="00E93C9B" w:rsidRPr="00E93C9B" w:rsidRDefault="00E93C9B" w:rsidP="00E93C9B">
      <w:pPr>
        <w:widowControl w:val="0"/>
        <w:spacing w:after="0" w:line="240" w:lineRule="auto"/>
        <w:ind w:left="3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proofErr w:type="spellStart"/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Розв</w:t>
      </w:r>
      <w:proofErr w:type="spellEnd"/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proofErr w:type="spellStart"/>
      <w:r w:rsidRPr="00E93C9B">
        <w:rPr>
          <w:rFonts w:ascii="Times New Roman" w:eastAsia="Courier New" w:hAnsi="Times New Roman" w:cs="Times New Roman"/>
          <w:i/>
          <w:iCs/>
          <w:color w:val="A4A4A4"/>
          <w:sz w:val="24"/>
          <w:szCs w:val="24"/>
          <w:lang w:val="uk-UA" w:eastAsia="uk-UA" w:bidi="uk-UA"/>
        </w:rPr>
        <w:t>'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язання</w:t>
      </w:r>
      <w:proofErr w:type="spellEnd"/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:</w:t>
      </w:r>
    </w:p>
    <w:p w:rsidR="00E93C9B" w:rsidRPr="00E93C9B" w:rsidRDefault="00405685" w:rsidP="00E93C9B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smallCaps/>
          <w:color w:val="000000"/>
          <w:sz w:val="24"/>
          <w:szCs w:val="24"/>
          <w:lang w:val="uk-UA" w:eastAsia="uk-UA" w:bidi="uk-UA"/>
        </w:rPr>
        <w:t>т*=2</w:t>
      </w:r>
      <w:r>
        <w:rPr>
          <w:rFonts w:ascii="Times New Roman" w:eastAsia="Courier New" w:hAnsi="Times New Roman" w:cs="Times New Roman"/>
          <w:smallCaps/>
          <w:color w:val="000000"/>
          <w:sz w:val="24"/>
          <w:szCs w:val="24"/>
          <w:lang w:val="uk-UA" w:eastAsia="uk-UA" w:bidi="uk-UA"/>
        </w:rPr>
        <w:t xml:space="preserve"> два місяці</w:t>
      </w:r>
      <w:r w:rsidRPr="00E93C9B">
        <w:rPr>
          <w:rFonts w:ascii="Times New Roman" w:eastAsia="Courier New" w:hAnsi="Times New Roman" w:cs="Times New Roman"/>
          <w:smallCaps/>
          <w:color w:val="000000"/>
          <w:sz w:val="24"/>
          <w:szCs w:val="24"/>
          <w:lang w:val="uk-UA" w:eastAsia="uk-UA" w:bidi="uk-UA"/>
        </w:rPr>
        <w:t>, т=24</w:t>
      </w:r>
      <w:r>
        <w:rPr>
          <w:rFonts w:ascii="Times New Roman" w:eastAsia="Courier New" w:hAnsi="Times New Roman" w:cs="Times New Roman"/>
          <w:smallCaps/>
          <w:color w:val="000000"/>
          <w:sz w:val="24"/>
          <w:szCs w:val="24"/>
          <w:lang w:val="uk-UA" w:eastAsia="uk-UA" w:bidi="uk-UA"/>
        </w:rPr>
        <w:t xml:space="preserve"> два роки</w:t>
      </w:r>
      <w:r w:rsidRPr="00E93C9B">
        <w:rPr>
          <w:rFonts w:ascii="Times New Roman" w:eastAsia="Courier New" w:hAnsi="Times New Roman" w:cs="Times New Roman"/>
          <w:smallCaps/>
          <w:color w:val="000000"/>
          <w:sz w:val="24"/>
          <w:szCs w:val="24"/>
          <w:lang w:val="uk-UA" w:eastAsia="uk-UA" w:bidi="uk-UA"/>
        </w:rPr>
        <w:t xml:space="preserve">, n=5, 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uk-UA" w:bidi="uk-UA"/>
        </w:rPr>
        <w:t>n</w:t>
      </w:r>
      <w:r w:rsidRPr="00E93C9B">
        <w:rPr>
          <w:rFonts w:ascii="Times New Roman" w:eastAsia="Courier New" w:hAnsi="Times New Roman" w:cs="Times New Roman"/>
          <w:smallCaps/>
          <w:color w:val="000000"/>
          <w:sz w:val="24"/>
          <w:szCs w:val="24"/>
          <w:lang w:val="uk-UA" w:eastAsia="uk-UA" w:bidi="uk-UA"/>
        </w:rPr>
        <w:t xml:space="preserve"> =10</w:t>
      </w:r>
    </w:p>
    <w:p w:rsidR="00E93C9B" w:rsidRPr="00054FF3" w:rsidRDefault="00E93C9B" w:rsidP="00E93C9B">
      <w:pPr>
        <w:widowControl w:val="0"/>
        <w:spacing w:after="0" w:line="240" w:lineRule="auto"/>
        <w:ind w:left="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Р = (</w:t>
      </w:r>
      <w:r w:rsidRPr="00054FF3">
        <w:rPr>
          <w:rFonts w:ascii="Times New Roman" w:eastAsia="Courier New" w:hAnsi="Times New Roman" w:cs="Times New Roman"/>
          <w:color w:val="FF0000"/>
          <w:sz w:val="24"/>
          <w:szCs w:val="24"/>
          <w:lang w:val="uk-UA" w:eastAsia="uk-UA" w:bidi="uk-UA"/>
        </w:rPr>
        <w:t>1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-2/5*24)</w:t>
      </w:r>
      <w:r w:rsidR="00521D95" w:rsidRPr="00D24501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uk-UA" w:bidi="uk-UA"/>
        </w:rPr>
        <w:t>-</w:t>
      </w:r>
      <w:r w:rsidR="009D4C1A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val="uk-UA" w:eastAsia="uk-UA" w:bidi="uk-UA"/>
        </w:rPr>
        <w:t>10</w:t>
      </w:r>
      <w:r w:rsidR="00405685" w:rsidRPr="00521D95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=</w:t>
      </w:r>
      <w:r w:rsidRPr="00054FF3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  <w:t>0,8</w:t>
      </w:r>
      <w:r w:rsidRPr="00054FF3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uk-UA" w:bidi="uk-UA"/>
        </w:rPr>
        <w:t>3</w:t>
      </w:r>
      <w:r w:rsidR="009D4C1A" w:rsidRPr="00054FF3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  <w:t xml:space="preserve"> </w:t>
      </w:r>
    </w:p>
    <w:p w:rsidR="00E93C9B" w:rsidRPr="00E93C9B" w:rsidRDefault="00E93C9B" w:rsidP="00E93C9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  <w:t>Висновок: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оскільки ступінь ризику менший 0,95 вірогідність прояву даної небезпеки висока.</w:t>
      </w:r>
    </w:p>
    <w:p w:rsidR="00E93C9B" w:rsidRPr="00E93C9B" w:rsidRDefault="00E93C9B" w:rsidP="00E93C9B">
      <w:pPr>
        <w:widowControl w:val="0"/>
        <w:spacing w:after="0" w:line="240" w:lineRule="auto"/>
        <w:ind w:firstLine="28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E93C9B" w:rsidRPr="00E93C9B" w:rsidRDefault="00E93C9B" w:rsidP="00C025B5">
      <w:pPr>
        <w:widowControl w:val="0"/>
        <w:spacing w:after="0" w:line="240" w:lineRule="auto"/>
        <w:ind w:firstLine="28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Завдання №3</w:t>
      </w:r>
    </w:p>
    <w:p w:rsidR="00E93C9B" w:rsidRPr="00E93C9B" w:rsidRDefault="00E93C9B" w:rsidP="00E93C9B">
      <w:pPr>
        <w:widowControl w:val="0"/>
        <w:numPr>
          <w:ilvl w:val="0"/>
          <w:numId w:val="4"/>
        </w:numPr>
        <w:tabs>
          <w:tab w:val="left" w:pos="46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93C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 w:bidi="uk-UA"/>
        </w:rPr>
        <w:t xml:space="preserve">Розв'язати задачі </w:t>
      </w:r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(для </w:t>
      </w:r>
      <w:proofErr w:type="spellStart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>фізико-математичного</w:t>
      </w:r>
      <w:proofErr w:type="spellEnd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>соціально-психологічного</w:t>
      </w:r>
      <w:proofErr w:type="spellEnd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>природничого</w:t>
      </w:r>
      <w:proofErr w:type="spellEnd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>факультетів</w:t>
      </w:r>
      <w:proofErr w:type="spellEnd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факультету </w:t>
      </w:r>
      <w:proofErr w:type="spellStart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>фізичного</w:t>
      </w:r>
      <w:proofErr w:type="spellEnd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>виховання</w:t>
      </w:r>
      <w:proofErr w:type="spellEnd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і спорту, </w:t>
      </w:r>
      <w:proofErr w:type="spellStart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>навчально-наукового</w:t>
      </w:r>
      <w:proofErr w:type="spellEnd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>інституту</w:t>
      </w:r>
      <w:proofErr w:type="spellEnd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>педагогіки</w:t>
      </w:r>
      <w:proofErr w:type="spellEnd"/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E93C9B" w:rsidRPr="00E93C9B" w:rsidRDefault="00E93C9B" w:rsidP="00E93C9B">
      <w:pPr>
        <w:widowControl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Визначення</w:t>
      </w:r>
      <w:proofErr w:type="spellEnd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ступеня</w:t>
      </w:r>
      <w:proofErr w:type="spellEnd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ризику</w:t>
      </w:r>
      <w:proofErr w:type="spellEnd"/>
    </w:p>
    <w:p w:rsidR="00E93C9B" w:rsidRPr="00E93C9B" w:rsidRDefault="00E93C9B" w:rsidP="00E93C9B">
      <w:pPr>
        <w:widowControl w:val="0"/>
        <w:spacing w:after="0" w:line="240" w:lineRule="auto"/>
        <w:ind w:firstLine="28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Варіант 1. За даними статистики, в Україні кількість загиблих від нещасних випадків у побуті становить 72929 осіб при чисельності населення 48 млн. людей. </w:t>
      </w:r>
      <w:proofErr w:type="spellStart"/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Визначіть</w:t>
      </w:r>
      <w:proofErr w:type="spellEnd"/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ступінь ризику загинути від нещасного випадку в побуті.</w:t>
      </w:r>
    </w:p>
    <w:p w:rsidR="002052D3" w:rsidRDefault="00E93C9B" w:rsidP="00E93C9B">
      <w:pPr>
        <w:widowControl w:val="0"/>
        <w:spacing w:after="0" w:line="240" w:lineRule="auto"/>
        <w:ind w:firstLine="28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Варіант 2. За статистичними даними на підприємствах України було травмовано 47531 людину. Кількість працюючих становить 1/3 від загальної чисельності населення України. </w:t>
      </w:r>
      <w:proofErr w:type="spellStart"/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Визначіть</w:t>
      </w:r>
      <w:proofErr w:type="spellEnd"/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ступінь ризику виробничого травматизму в Україні. </w:t>
      </w:r>
    </w:p>
    <w:p w:rsidR="00E93C9B" w:rsidRPr="00E93C9B" w:rsidRDefault="00E93C9B" w:rsidP="00E93C9B">
      <w:pPr>
        <w:widowControl w:val="0"/>
        <w:spacing w:after="0" w:line="240" w:lineRule="auto"/>
        <w:ind w:firstLine="28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Варіант 3. Обчисліть ризик травмування під час риболовлі (у розрахунку за рік), якщо в 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lastRenderedPageBreak/>
        <w:t>середньому в регіоні нараховується 2500 рибалок, а за останні 15 років травми одержали 4 особи.</w:t>
      </w:r>
    </w:p>
    <w:p w:rsidR="00E93C9B" w:rsidRPr="00E93C9B" w:rsidRDefault="00E93C9B" w:rsidP="00E93C9B">
      <w:pPr>
        <w:widowControl w:val="0"/>
        <w:spacing w:after="0" w:line="240" w:lineRule="auto"/>
        <w:ind w:firstLine="2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Варіант 4. Обчисліть ризик захворювання на грип (у розрахунку за рік), якщо в середньому в селі проживає 750 осіб, а за останні 8 років захворіло 2 особи.</w:t>
      </w:r>
    </w:p>
    <w:p w:rsidR="00E93C9B" w:rsidRPr="00E93C9B" w:rsidRDefault="00E93C9B" w:rsidP="00E93C9B">
      <w:pPr>
        <w:widowControl w:val="0"/>
        <w:spacing w:after="0" w:line="240" w:lineRule="auto"/>
        <w:ind w:firstLine="2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Варіант 5. Обчисліть ризик автомобільної аварії в місті N (у розрахунку за рік), якщо в середньому на автомобілях їздять 500 осіб, а за останні 4,5 роки потрапили в аварію і були травмовані 7 осіб.</w:t>
      </w:r>
    </w:p>
    <w:p w:rsidR="00E93C9B" w:rsidRPr="00E93C9B" w:rsidRDefault="00E93C9B" w:rsidP="00E93C9B">
      <w:pPr>
        <w:widowControl w:val="0"/>
        <w:spacing w:after="0" w:line="240" w:lineRule="auto"/>
        <w:ind w:firstLine="2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Варіант 6. Обчисліть ризик травмування на підприємстві (у розрахунку за рік), якщо загальна кількість працюючих складає 50 чоловік, а за останні 21 рік травми одержали 2 чоловіки.</w:t>
      </w:r>
    </w:p>
    <w:p w:rsidR="00E93C9B" w:rsidRPr="00E93C9B" w:rsidRDefault="00E93C9B" w:rsidP="00E93C9B">
      <w:pPr>
        <w:widowControl w:val="0"/>
        <w:spacing w:after="0" w:line="240" w:lineRule="auto"/>
        <w:ind w:firstLine="2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Варіант 7. Обчисліть ризик утоплення (у розрахунку за рік), якщо в середньому за рік у озері купається 1000 осіб, а за останні 7,6 року потонули З людей.</w:t>
      </w:r>
    </w:p>
    <w:p w:rsidR="00E93C9B" w:rsidRPr="00E93C9B" w:rsidRDefault="00E93C9B" w:rsidP="00E93C9B">
      <w:pPr>
        <w:widowControl w:val="0"/>
        <w:spacing w:after="0" w:line="240" w:lineRule="auto"/>
        <w:ind w:firstLine="2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Варіант 8. Обчисліть ризик травмування людей у певному регіоні або зайнятих певним видом діяльності (у розрахунку за рік), якщо середньорічна кількість осіб - 200, а за останні 2,5 роки травми одержали 2 особи.</w:t>
      </w:r>
    </w:p>
    <w:p w:rsidR="00E93C9B" w:rsidRPr="00E93C9B" w:rsidRDefault="00E93C9B" w:rsidP="00E93C9B">
      <w:pPr>
        <w:widowControl w:val="0"/>
        <w:spacing w:after="0" w:line="240" w:lineRule="auto"/>
        <w:ind w:firstLine="2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Варіант 9. Обчисліть ризик автомобільної аварії в місті В (у розрахунку за рік), якщо в середньому на автомобілях їздять 1500 осіб, а за останні 16 років потрапили в аварію і були травмовані 13 осіб.</w:t>
      </w:r>
    </w:p>
    <w:p w:rsidR="00E93C9B" w:rsidRPr="00E93C9B" w:rsidRDefault="00E93C9B" w:rsidP="00E93C9B">
      <w:pPr>
        <w:widowControl w:val="0"/>
        <w:spacing w:after="0" w:line="240" w:lineRule="auto"/>
        <w:ind w:firstLine="2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Варіант 10. Обчисліть ризик травмування на підприємстві (у розрахунку за рік), якщо загальна кількість працюючих складає 10000 чоловік, а за останні 9 років травми одержав 1 чоловік.</w:t>
      </w:r>
    </w:p>
    <w:p w:rsidR="00E93C9B" w:rsidRPr="00E93C9B" w:rsidRDefault="00E93C9B" w:rsidP="00E93C9B">
      <w:pPr>
        <w:widowControl w:val="0"/>
        <w:spacing w:after="0" w:line="240" w:lineRule="auto"/>
        <w:ind w:firstLine="22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Визначення</w:t>
      </w:r>
      <w:proofErr w:type="spellEnd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ступеня</w:t>
      </w:r>
      <w:proofErr w:type="spellEnd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ризику</w:t>
      </w:r>
      <w:proofErr w:type="spellEnd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gramStart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через</w:t>
      </w:r>
      <w:proofErr w:type="gramEnd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вірогідність</w:t>
      </w:r>
      <w:proofErr w:type="spellEnd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безпечної</w:t>
      </w:r>
      <w:proofErr w:type="spellEnd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93C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роботи</w:t>
      </w:r>
      <w:proofErr w:type="spellEnd"/>
    </w:p>
    <w:p w:rsidR="00E93C9B" w:rsidRPr="00E93C9B" w:rsidRDefault="00E93C9B" w:rsidP="00E93C9B">
      <w:pPr>
        <w:widowControl w:val="0"/>
        <w:spacing w:after="0" w:line="240" w:lineRule="auto"/>
        <w:ind w:firstLine="2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Варіант 1. За п'ять років роботи у 8 будинках сталося 9 аварій водопровідної системи. Необхідно дізнатися, чи можуть виникнути такі аварії протягом поточного року.</w:t>
      </w:r>
    </w:p>
    <w:p w:rsidR="00E93C9B" w:rsidRPr="00E93C9B" w:rsidRDefault="00E93C9B" w:rsidP="00E93C9B">
      <w:pPr>
        <w:widowControl w:val="0"/>
        <w:spacing w:after="0" w:line="240" w:lineRule="auto"/>
        <w:ind w:firstLine="2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Варіант 2. За три роки роботи в 6 соціальних їдальнях сталося 5 випадків харчового отруєння. Необхідно дізнатися, чи можуть виникнути такі отруєння протягом наступного півріччя.</w:t>
      </w:r>
    </w:p>
    <w:p w:rsidR="00E93C9B" w:rsidRPr="00E93C9B" w:rsidRDefault="00E93C9B" w:rsidP="00E93C9B">
      <w:pPr>
        <w:widowControl w:val="0"/>
        <w:spacing w:after="0" w:line="240" w:lineRule="auto"/>
        <w:ind w:firstLine="2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Варіант 3. За чотири роки в 12 містах стався 21 випадок самогубства. Необхідно дізнатися, чи можуть виникнути такі самогубства протягом наступних 5 місяців.</w:t>
      </w:r>
    </w:p>
    <w:p w:rsidR="00E93C9B" w:rsidRPr="00E93C9B" w:rsidRDefault="00E93C9B" w:rsidP="00E93C9B">
      <w:pPr>
        <w:widowControl w:val="0"/>
        <w:spacing w:after="0" w:line="240" w:lineRule="auto"/>
        <w:ind w:firstLine="2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Варіант 4. За останні 4 роки в 24 містах на ДТП загинуло 16 чоловік. Обрахувати, чи можуть виникнути такі випадки протягом року.</w:t>
      </w:r>
    </w:p>
    <w:p w:rsidR="00E93C9B" w:rsidRPr="00E93C9B" w:rsidRDefault="00E93C9B" w:rsidP="00E93C9B">
      <w:pPr>
        <w:widowControl w:val="0"/>
        <w:spacing w:after="0" w:line="240" w:lineRule="auto"/>
        <w:ind w:firstLine="2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Варіант 5. За 4 роки роботи в двох бригадах мулярів сталося 10 нещасних випадків. Необхідно дізнатися, чи можуть виникнути в цих бригадах протягом наступного року нещасні випадки на виробництві.</w:t>
      </w:r>
    </w:p>
    <w:p w:rsidR="00E93C9B" w:rsidRPr="00E93C9B" w:rsidRDefault="00E93C9B" w:rsidP="00E93C9B">
      <w:pPr>
        <w:widowControl w:val="0"/>
        <w:spacing w:after="0" w:line="240" w:lineRule="auto"/>
        <w:ind w:firstLine="2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Варіант 6. За два роки роботи у школі в трьох класах сталося 7 нещасних випадків. Потрібно дізнатися, чи можуть виникнути в цих класах нещасні випадки протягом наступного півріччя.</w:t>
      </w:r>
    </w:p>
    <w:p w:rsidR="00E93C9B" w:rsidRPr="00E93C9B" w:rsidRDefault="00E93C9B" w:rsidP="00E93C9B">
      <w:pPr>
        <w:widowControl w:val="0"/>
        <w:spacing w:after="0" w:line="240" w:lineRule="auto"/>
        <w:ind w:firstLine="240"/>
        <w:jc w:val="both"/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val="uk-UA" w:eastAsia="uk-UA" w:bidi="uk-UA"/>
        </w:rPr>
      </w:pPr>
    </w:p>
    <w:p w:rsidR="00E93C9B" w:rsidRPr="00E93C9B" w:rsidRDefault="00E93C9B" w:rsidP="00E93C9B">
      <w:pPr>
        <w:widowControl w:val="0"/>
        <w:spacing w:after="0" w:line="240" w:lineRule="auto"/>
        <w:ind w:firstLine="2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val="uk-UA" w:eastAsia="uk-UA" w:bidi="uk-UA"/>
        </w:rPr>
        <w:t>Розрахувати ступінь ризику на підставі соціологічного підходу</w:t>
      </w:r>
      <w:r w:rsidRPr="00E93C9B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uk-UA" w:bidi="uk-UA"/>
        </w:rPr>
        <w:t xml:space="preserve"> 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(для соціально-психологічного, історичного факультетів; навчально-наукових інститутів: філології та журналістики, іноземної філології). На підставі соціологічного підходу провести статистичну оцінку небезпечних чинників для життя людини, використовуючи бальну систему. </w:t>
      </w:r>
    </w:p>
    <w:p w:rsidR="00E93C9B" w:rsidRPr="00E93C9B" w:rsidRDefault="00E93C9B" w:rsidP="00E93C9B">
      <w:pPr>
        <w:widowControl w:val="0"/>
        <w:spacing w:after="0" w:line="240" w:lineRule="auto"/>
        <w:ind w:firstLine="2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Вам пропонується оцінити небезпечність чинників для життя українців шести чинників, наведених у таблицях </w:t>
      </w:r>
      <w:r w:rsidRPr="00E93C9B"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  <w:t>за такою шкалою: найнебезпечніший чинник (</w:t>
      </w:r>
      <w:r w:rsidRPr="00DB2016">
        <w:rPr>
          <w:rFonts w:ascii="Times New Roman" w:eastAsia="Courier New" w:hAnsi="Times New Roman" w:cs="Times New Roman"/>
          <w:b/>
          <w:color w:val="FF0000"/>
          <w:sz w:val="24"/>
          <w:szCs w:val="24"/>
          <w:lang w:val="uk-UA" w:eastAsia="uk-UA" w:bidi="uk-UA"/>
        </w:rPr>
        <w:t>на Вашу думку</w:t>
      </w:r>
      <w:r w:rsidRPr="00E93C9B">
        <w:rPr>
          <w:rFonts w:ascii="Times New Roman" w:eastAsia="Courier New" w:hAnsi="Times New Roman" w:cs="Times New Roman"/>
          <w:b/>
          <w:color w:val="000000"/>
          <w:sz w:val="24"/>
          <w:szCs w:val="24"/>
          <w:lang w:val="uk-UA" w:eastAsia="uk-UA" w:bidi="uk-UA"/>
        </w:rPr>
        <w:t>) - оцінено в 6 балів, а далі 5,4,3,2,1.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Для кожного чинника підрахувати загальну кількість балів, цю суму поділити на кількість студентів у групі. Одержаний результат служить середньою оцінкою небезпечності того чи іншого чинника.</w:t>
      </w:r>
    </w:p>
    <w:p w:rsidR="00E93C9B" w:rsidRPr="00E93C9B" w:rsidRDefault="00E93C9B" w:rsidP="00E93C9B">
      <w:pPr>
        <w:widowControl w:val="0"/>
        <w:numPr>
          <w:ilvl w:val="0"/>
          <w:numId w:val="4"/>
        </w:numPr>
        <w:tabs>
          <w:tab w:val="left" w:pos="46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  <w:sectPr w:rsidR="00E93C9B" w:rsidRPr="00E93C9B" w:rsidSect="001719C2">
          <w:footerReference w:type="even" r:id="rId8"/>
          <w:footerReference w:type="default" r:id="rId9"/>
          <w:footerReference w:type="first" r:id="rId10"/>
          <w:pgSz w:w="11900" w:h="16840"/>
          <w:pgMar w:top="1448" w:right="701" w:bottom="1448" w:left="1418" w:header="0" w:footer="3" w:gutter="0"/>
          <w:cols w:space="720"/>
          <w:noEndnote/>
          <w:titlePg/>
          <w:docGrid w:linePitch="360"/>
        </w:sectPr>
      </w:pPr>
      <w:r w:rsidRPr="00E93C9B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:rsidR="00E93C9B" w:rsidRPr="00E93C9B" w:rsidRDefault="00E93C9B" w:rsidP="00E93C9B">
      <w:pPr>
        <w:framePr w:w="6499" w:wrap="notBeside" w:vAnchor="text" w:hAnchor="text" w:xAlign="center" w:y="1"/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lastRenderedPageBreak/>
        <w:t>Варіант І. Статистична оцінка небезпечних та шкідливих чинників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463"/>
        <w:gridCol w:w="1685"/>
        <w:gridCol w:w="1642"/>
      </w:tblGrid>
      <w:tr w:rsidR="00E93C9B" w:rsidRPr="00E93C9B" w:rsidTr="00647484">
        <w:trPr>
          <w:trHeight w:hRule="exact" w:val="7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ind w:left="1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Чинники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Індивідуальна оцінка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Середня оцінка</w:t>
            </w:r>
          </w:p>
        </w:tc>
      </w:tr>
      <w:tr w:rsidR="00E93C9B" w:rsidRPr="00E93C9B" w:rsidTr="00647484">
        <w:trPr>
          <w:trHeight w:hRule="exact" w:val="4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ind w:left="18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Авіаційний транспорт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054FF3" w:rsidRDefault="00054FF3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037D1A" w:rsidRDefault="009233AD" w:rsidP="00037D1A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0,</w:t>
            </w:r>
            <w:r w:rsidR="00037D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1</w:t>
            </w:r>
          </w:p>
        </w:tc>
      </w:tr>
      <w:tr w:rsidR="00E93C9B" w:rsidRPr="00E93C9B" w:rsidTr="00647484">
        <w:trPr>
          <w:trHeight w:hRule="exact" w:val="5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ind w:left="1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Відсутність необхідних продуктів харчування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7A13E8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9233AD" w:rsidP="00037D1A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0,2</w:t>
            </w:r>
          </w:p>
        </w:tc>
      </w:tr>
      <w:tr w:rsidR="00E93C9B" w:rsidRPr="00E93C9B" w:rsidTr="00647484">
        <w:trPr>
          <w:trHeight w:hRule="exact" w:val="4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ind w:left="1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Пожежі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7A13E8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9233AD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0.24</w:t>
            </w:r>
          </w:p>
        </w:tc>
      </w:tr>
      <w:tr w:rsidR="00E93C9B" w:rsidRPr="00E93C9B" w:rsidTr="00647484">
        <w:trPr>
          <w:trHeight w:hRule="exact" w:val="55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ind w:left="1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Безробіття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7A13E8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9233AD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0,28</w:t>
            </w:r>
          </w:p>
        </w:tc>
      </w:tr>
      <w:tr w:rsidR="00E93C9B" w:rsidRPr="00E93C9B" w:rsidTr="00647484">
        <w:trPr>
          <w:trHeight w:hRule="exact" w:val="4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ind w:left="18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Медичні препарати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7A13E8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9233AD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0,19</w:t>
            </w:r>
          </w:p>
        </w:tc>
      </w:tr>
      <w:tr w:rsidR="00E93C9B" w:rsidRPr="00E93C9B" w:rsidTr="00647484">
        <w:trPr>
          <w:trHeight w:hRule="exact" w:val="4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ind w:left="1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Хірургічне втручання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C9B" w:rsidRPr="00E93C9B" w:rsidRDefault="007A13E8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9233AD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0,281,1,</w:t>
            </w:r>
          </w:p>
        </w:tc>
      </w:tr>
    </w:tbl>
    <w:p w:rsidR="00E93C9B" w:rsidRPr="00E93C9B" w:rsidRDefault="00E93C9B" w:rsidP="00E93C9B">
      <w:pPr>
        <w:framePr w:w="6499" w:wrap="notBeside" w:vAnchor="text" w:hAnchor="text" w:xAlign="center" w:y="1"/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E93C9B" w:rsidRPr="00037D1A" w:rsidRDefault="009233AD" w:rsidP="009233A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FF0000"/>
          <w:sz w:val="24"/>
          <w:szCs w:val="24"/>
          <w:u w:val="single"/>
          <w:lang w:val="uk-UA" w:eastAsia="uk-UA" w:bidi="uk-UA"/>
        </w:rPr>
      </w:pPr>
      <w:r w:rsidRPr="00037D1A">
        <w:rPr>
          <w:rFonts w:ascii="Times New Roman" w:eastAsia="Courier New" w:hAnsi="Times New Roman" w:cs="Times New Roman"/>
          <w:b/>
          <w:color w:val="FF0000"/>
          <w:sz w:val="24"/>
          <w:szCs w:val="24"/>
          <w:u w:val="single"/>
          <w:lang w:val="uk-UA" w:eastAsia="uk-UA" w:bidi="uk-UA"/>
        </w:rPr>
        <w:t>1,476:6 = 0,24</w:t>
      </w:r>
    </w:p>
    <w:p w:rsidR="00E93C9B" w:rsidRPr="00E93C9B" w:rsidRDefault="00E93C9B" w:rsidP="00E93C9B">
      <w:pPr>
        <w:framePr w:w="6499" w:wrap="notBeside" w:vAnchor="text" w:hAnchor="text" w:xAlign="center" w:y="1"/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  <w:t>Варіант 2. Статистична оцінка небе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зпечних </w:t>
      </w: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val="uk-UA" w:eastAsia="uk-UA" w:bidi="uk-UA"/>
        </w:rPr>
        <w:t>та шкідливих чинників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2818"/>
        <w:gridCol w:w="1675"/>
        <w:gridCol w:w="1637"/>
      </w:tblGrid>
      <w:tr w:rsidR="00E93C9B" w:rsidRPr="00E93C9B" w:rsidTr="00647484">
        <w:trPr>
          <w:trHeight w:hRule="exact" w:val="73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ind w:left="14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№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Чинники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Індивідуальна оцінка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Середня оцінка</w:t>
            </w:r>
          </w:p>
        </w:tc>
      </w:tr>
      <w:tr w:rsidR="00E93C9B" w:rsidRPr="00E93C9B" w:rsidTr="00647484">
        <w:trPr>
          <w:trHeight w:hRule="exact" w:val="571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ind w:left="1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Автомобільний транспорт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9233AD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56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ind w:left="14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Вживання спиртних напоїв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9233AD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701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Купання, відпочинок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9233AD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853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i/>
                <w:iCs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Наявність хімічних речовин у продуктах харчування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9233AD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722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ind w:left="14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i/>
                <w:iCs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Тероризм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9233AD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621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ind w:left="14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Підвищення цін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C9B" w:rsidRPr="00E93C9B" w:rsidRDefault="009233AD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49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:rsidR="00E93C9B" w:rsidRPr="00E93C9B" w:rsidRDefault="00E93C9B" w:rsidP="00E93C9B">
      <w:pPr>
        <w:framePr w:w="6499" w:wrap="notBeside" w:vAnchor="text" w:hAnchor="text" w:xAlign="center" w:y="1"/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E93C9B" w:rsidRPr="00E93C9B" w:rsidRDefault="00E93C9B" w:rsidP="00E93C9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2808"/>
        <w:gridCol w:w="1680"/>
        <w:gridCol w:w="1646"/>
      </w:tblGrid>
      <w:tr w:rsidR="00E93C9B" w:rsidRPr="00E93C9B" w:rsidTr="00647484">
        <w:trPr>
          <w:trHeight w:hRule="exact" w:val="861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ind w:left="14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Варіант 3. Статистична оцінка небезпечних та шкідливих чинників</w:t>
            </w:r>
          </w:p>
        </w:tc>
      </w:tr>
      <w:tr w:rsidR="00E93C9B" w:rsidRPr="00E93C9B" w:rsidTr="00647484">
        <w:trPr>
          <w:trHeight w:hRule="exact" w:val="845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ind w:left="1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№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Чинники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Індивідуальна оцінка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Середня оцінка</w:t>
            </w:r>
          </w:p>
        </w:tc>
      </w:tr>
      <w:tr w:rsidR="00E93C9B" w:rsidRPr="00E93C9B" w:rsidTr="00647484">
        <w:trPr>
          <w:trHeight w:hRule="exact" w:val="70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ind w:left="18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Атомна енергетика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56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ind w:left="1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Виробничі травми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71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ind w:left="1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Наркотичні речовини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572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ind w:left="1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Національні конфлікти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56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ind w:left="18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Самогубство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41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ind w:left="1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Стихійні лиха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566"/>
          <w:jc w:val="center"/>
        </w:trPr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ind w:left="98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Варіант 4. Статистична оцінка небезпечних та шкідливих чинників</w:t>
            </w:r>
          </w:p>
        </w:tc>
      </w:tr>
      <w:tr w:rsidR="00E93C9B" w:rsidRPr="00E93C9B" w:rsidTr="00647484">
        <w:trPr>
          <w:trHeight w:hRule="exact" w:val="56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ind w:left="1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№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Чинники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Індивідуальна оцінка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Середня оцінка</w:t>
            </w:r>
          </w:p>
        </w:tc>
      </w:tr>
      <w:tr w:rsidR="00E93C9B" w:rsidRPr="00E93C9B" w:rsidTr="00647484">
        <w:trPr>
          <w:trHeight w:hRule="exact" w:val="5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ind w:left="18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Використання неякісної їжі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562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ind w:left="1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Вбивства та навмисні ушкодження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58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ind w:left="1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Діагностичне опромінення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692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ind w:left="1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Наявність хімічних речовин у повітрі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57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ind w:left="18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СНІД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683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ind w:left="16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Спортивні та масові заходи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framePr w:w="6514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:rsidR="00E93C9B" w:rsidRPr="00E93C9B" w:rsidRDefault="00E93C9B" w:rsidP="00E93C9B">
      <w:pPr>
        <w:framePr w:w="6514" w:wrap="notBeside" w:vAnchor="text" w:hAnchor="text" w:xAlign="center" w:y="1"/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E93C9B" w:rsidRPr="00E93C9B" w:rsidRDefault="00E93C9B" w:rsidP="00E93C9B">
      <w:pPr>
        <w:widowControl w:val="0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3C9B" w:rsidRPr="00E93C9B" w:rsidRDefault="00E93C9B" w:rsidP="00E93C9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93C9B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br w:type="page"/>
      </w:r>
    </w:p>
    <w:tbl>
      <w:tblPr>
        <w:tblpPr w:leftFromText="180" w:rightFromText="180" w:vertAnchor="text" w:horzAnchor="margin" w:tblpY="-139"/>
        <w:tblOverlap w:val="never"/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253"/>
        <w:gridCol w:w="1701"/>
        <w:gridCol w:w="3260"/>
      </w:tblGrid>
      <w:tr w:rsidR="00E93C9B" w:rsidRPr="00E93C9B" w:rsidTr="00647484">
        <w:trPr>
          <w:trHeight w:hRule="exact" w:val="718"/>
        </w:trPr>
        <w:tc>
          <w:tcPr>
            <w:tcW w:w="99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Варіант 5. Статистична оцінка небезпечних та шкідливих чинників</w:t>
            </w:r>
          </w:p>
        </w:tc>
      </w:tr>
      <w:tr w:rsidR="00E93C9B" w:rsidRPr="00E93C9B" w:rsidTr="00647484">
        <w:trPr>
          <w:trHeight w:hRule="exact" w:val="7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ind w:left="1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Чинники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Індивідуальна оцінка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Середня оцінка</w:t>
            </w:r>
          </w:p>
        </w:tc>
      </w:tr>
      <w:tr w:rsidR="00E93C9B" w:rsidRPr="00E93C9B" w:rsidTr="00647484">
        <w:trPr>
          <w:trHeight w:hRule="exact" w:val="7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ind w:left="1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Електричний струм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2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C9B" w:rsidRPr="00E93C9B" w:rsidRDefault="00E93C9B" w:rsidP="00E93C9B">
            <w:pPr>
              <w:widowControl w:val="0"/>
              <w:spacing w:after="0" w:line="240" w:lineRule="auto"/>
              <w:ind w:left="1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Наявність радіоактивних речовин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618"/>
        </w:trPr>
        <w:tc>
          <w:tcPr>
            <w:tcW w:w="719" w:type="dxa"/>
            <w:tcBorders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воді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5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ind w:left="1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Особисті проблеми та турботи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5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ind w:left="1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Харчові отруєння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4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ind w:left="1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Залізничний 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5D548F">
        <w:trPr>
          <w:trHeight w:hRule="exact"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ind w:left="1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Куріння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E93C9B" w:rsidRPr="00E93C9B" w:rsidTr="00647484">
        <w:trPr>
          <w:trHeight w:hRule="exact" w:val="699"/>
        </w:trPr>
        <w:tc>
          <w:tcPr>
            <w:tcW w:w="99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ind w:left="11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Варіант 6. Статистична оцінка небезпечних та шкідливих чинників</w:t>
            </w:r>
          </w:p>
        </w:tc>
      </w:tr>
      <w:tr w:rsidR="00E93C9B" w:rsidRPr="00E93C9B" w:rsidTr="00647484">
        <w:trPr>
          <w:trHeight w:hRule="exact" w:val="6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ind w:left="1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Чинники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Індивідуальна оцінка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C9B" w:rsidRPr="00E93C9B" w:rsidRDefault="00E93C9B" w:rsidP="00E93C9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Середня оцінка</w:t>
            </w:r>
          </w:p>
        </w:tc>
      </w:tr>
      <w:tr w:rsidR="00D24501" w:rsidRPr="00E93C9B" w:rsidTr="00D24501">
        <w:trPr>
          <w:trHeight w:hRule="exact" w:val="51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4501" w:rsidRPr="00E93C9B" w:rsidRDefault="00D24501" w:rsidP="00E93C9B">
            <w:pPr>
              <w:widowControl w:val="0"/>
              <w:spacing w:after="0" w:line="240" w:lineRule="auto"/>
              <w:ind w:left="18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4501" w:rsidRPr="00E93C9B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Інфекційні захворювання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501" w:rsidRPr="00D24501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501" w:rsidRPr="00E93C9B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D24501" w:rsidRPr="00E93C9B" w:rsidTr="006E0932">
        <w:trPr>
          <w:trHeight w:hRule="exact" w:val="4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4501" w:rsidRPr="00E93C9B" w:rsidRDefault="00D24501" w:rsidP="00E93C9B">
            <w:pPr>
              <w:widowControl w:val="0"/>
              <w:spacing w:after="0" w:line="240" w:lineRule="auto"/>
              <w:ind w:left="1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4501" w:rsidRPr="00E93C9B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Торгівля людьми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501" w:rsidRPr="00D24501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501" w:rsidRPr="00E93C9B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D24501" w:rsidRPr="00E93C9B" w:rsidTr="006E0932">
        <w:trPr>
          <w:trHeight w:hRule="exact"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4501" w:rsidRPr="00E93C9B" w:rsidRDefault="00D24501" w:rsidP="00E93C9B">
            <w:pPr>
              <w:widowControl w:val="0"/>
              <w:spacing w:after="0" w:line="240" w:lineRule="auto"/>
              <w:ind w:left="1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4501" w:rsidRPr="00E93C9B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Побутові травми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501" w:rsidRPr="00D24501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501" w:rsidRPr="00E93C9B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D24501" w:rsidRPr="00E93C9B" w:rsidTr="006E0932">
        <w:trPr>
          <w:trHeight w:hRule="exact" w:val="38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4501" w:rsidRPr="00E93C9B" w:rsidRDefault="00D24501" w:rsidP="00E93C9B">
            <w:pPr>
              <w:widowControl w:val="0"/>
              <w:spacing w:after="0" w:line="240" w:lineRule="auto"/>
              <w:ind w:left="1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4501" w:rsidRPr="00E93C9B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Наявність надмірного шуму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501" w:rsidRPr="00D24501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501" w:rsidRPr="00E93C9B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D24501" w:rsidRPr="00E93C9B" w:rsidTr="006E0932">
        <w:trPr>
          <w:trHeight w:hRule="exact" w:val="2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501" w:rsidRPr="00E93C9B" w:rsidRDefault="00D24501" w:rsidP="00E93C9B">
            <w:pPr>
              <w:widowControl w:val="0"/>
              <w:spacing w:after="0" w:line="240" w:lineRule="auto"/>
              <w:ind w:left="18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501" w:rsidRPr="00E93C9B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Втома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501" w:rsidRPr="00D24501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501" w:rsidRPr="00E93C9B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D24501" w:rsidRPr="00E93C9B" w:rsidTr="006E0932">
        <w:trPr>
          <w:trHeight w:hRule="exact" w:val="4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4501" w:rsidRPr="00E93C9B" w:rsidRDefault="00D24501" w:rsidP="00E93C9B">
            <w:pPr>
              <w:widowControl w:val="0"/>
              <w:spacing w:after="0" w:line="240" w:lineRule="auto"/>
              <w:ind w:left="1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4501" w:rsidRPr="00E93C9B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93C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Медичні препарати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4501" w:rsidRPr="00D24501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501" w:rsidRPr="00E93C9B" w:rsidRDefault="00D24501" w:rsidP="00E93C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:rsidR="00E93C9B" w:rsidRPr="00E93C9B" w:rsidRDefault="00E93C9B" w:rsidP="00E93C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E93C9B" w:rsidRPr="00E93C9B" w:rsidRDefault="00E93C9B" w:rsidP="00E93C9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E93C9B" w:rsidRPr="00E93C9B" w:rsidRDefault="00E93C9B" w:rsidP="00E93C9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E93C9B" w:rsidRPr="00E93C9B" w:rsidRDefault="00E93C9B" w:rsidP="00E93C9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E93C9B" w:rsidRPr="00E93C9B" w:rsidRDefault="00E93C9B" w:rsidP="00E93C9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E93C9B" w:rsidRPr="00E93C9B" w:rsidRDefault="00E93C9B" w:rsidP="00E93C9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E93C9B" w:rsidRPr="00E93C9B" w:rsidRDefault="00E93C9B" w:rsidP="00E93C9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E93C9B" w:rsidRPr="00E93C9B" w:rsidRDefault="00E93C9B" w:rsidP="00E93C9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E93C9B" w:rsidRPr="00E93C9B" w:rsidRDefault="00E93C9B" w:rsidP="00E93C9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E93C9B" w:rsidRPr="00E93C9B" w:rsidRDefault="00E93C9B" w:rsidP="00E93C9B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E93C9B" w:rsidRPr="00E93C9B" w:rsidRDefault="00E93C9B" w:rsidP="00E93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93C9B" w:rsidRPr="00E9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49" w:rsidRDefault="00394649">
      <w:pPr>
        <w:spacing w:after="0" w:line="240" w:lineRule="auto"/>
      </w:pPr>
      <w:r>
        <w:separator/>
      </w:r>
    </w:p>
  </w:endnote>
  <w:endnote w:type="continuationSeparator" w:id="0">
    <w:p w:rsidR="00394649" w:rsidRDefault="0039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9C2" w:rsidRDefault="00E93C9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0677959" wp14:editId="0CA70E19">
              <wp:simplePos x="0" y="0"/>
              <wp:positionH relativeFrom="page">
                <wp:posOffset>1804670</wp:posOffset>
              </wp:positionH>
              <wp:positionV relativeFrom="page">
                <wp:posOffset>7037070</wp:posOffset>
              </wp:positionV>
              <wp:extent cx="94615" cy="73025"/>
              <wp:effectExtent l="4445" t="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9C2" w:rsidRDefault="00E93C9B"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5C3DAB">
                            <w:rPr>
                              <w:rStyle w:val="a3"/>
                              <w:rFonts w:eastAsia="Courier New"/>
                              <w:noProof/>
                            </w:rPr>
                            <w:t>8</w:t>
                          </w:r>
                          <w:r>
                            <w:rPr>
                              <w:rStyle w:val="a3"/>
                              <w:rFonts w:eastAsia="Courier New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142.1pt;margin-top:554.1pt;width:7.45pt;height:5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" filled="f" stroked="f">
              <v:textbox style="mso-fit-shape-to-text:t" inset="0,0,0,0">
                <w:txbxContent>
                  <w:p w:rsidR="00AB79C2" w:rsidRDefault="00E93C9B"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 w:rsidRPr="005C3DAB">
                      <w:rPr>
                        <w:rStyle w:val="a3"/>
                        <w:rFonts w:eastAsia="Courier New"/>
                        <w:noProof/>
                      </w:rPr>
                      <w:t>8</w:t>
                    </w:r>
                    <w:r>
                      <w:rPr>
                        <w:rStyle w:val="a3"/>
                        <w:rFonts w:eastAsia="Courier New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9C2" w:rsidRDefault="0039464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9C2" w:rsidRDefault="00E93C9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FD4827C" wp14:editId="169ED219">
              <wp:simplePos x="0" y="0"/>
              <wp:positionH relativeFrom="page">
                <wp:posOffset>5672455</wp:posOffset>
              </wp:positionH>
              <wp:positionV relativeFrom="page">
                <wp:posOffset>7250430</wp:posOffset>
              </wp:positionV>
              <wp:extent cx="57785" cy="131445"/>
              <wp:effectExtent l="0" t="1905" r="381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9C2" w:rsidRDefault="00E93C9B"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708C6" w:rsidRPr="00C708C6">
                            <w:rPr>
                              <w:rStyle w:val="TimesNewRoman9pt"/>
                              <w:rFonts w:eastAsia="Arial"/>
                              <w:noProof/>
                            </w:rPr>
                            <w:t>1</w:t>
                          </w:r>
                          <w:r>
                            <w:rPr>
                              <w:rStyle w:val="TimesNewRoman9pt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446.65pt;margin-top:570.9pt;width:4.55pt;height:10.3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" filled="f" stroked="f">
              <v:textbox style="mso-fit-shape-to-text:t" inset="0,0,0,0">
                <w:txbxContent>
                  <w:p w:rsidR="00AB79C2" w:rsidRDefault="00E93C9B"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 w:rsidR="00C708C6" w:rsidRPr="00C708C6">
                      <w:rPr>
                        <w:rStyle w:val="TimesNewRoman9pt"/>
                        <w:rFonts w:eastAsia="Arial"/>
                        <w:noProof/>
                      </w:rPr>
                      <w:t>1</w:t>
                    </w:r>
                    <w:r>
                      <w:rPr>
                        <w:rStyle w:val="TimesNewRoman9pt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49" w:rsidRDefault="00394649">
      <w:pPr>
        <w:spacing w:after="0" w:line="240" w:lineRule="auto"/>
      </w:pPr>
      <w:r>
        <w:separator/>
      </w:r>
    </w:p>
  </w:footnote>
  <w:footnote w:type="continuationSeparator" w:id="0">
    <w:p w:rsidR="00394649" w:rsidRDefault="00394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3C16"/>
    <w:multiLevelType w:val="hybridMultilevel"/>
    <w:tmpl w:val="E9CA8A96"/>
    <w:lvl w:ilvl="0" w:tplc="F5F2016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5015010"/>
    <w:multiLevelType w:val="multilevel"/>
    <w:tmpl w:val="657E3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887B55"/>
    <w:multiLevelType w:val="hybridMultilevel"/>
    <w:tmpl w:val="91C6EE6E"/>
    <w:lvl w:ilvl="0" w:tplc="0C546E0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7CD5501A"/>
    <w:multiLevelType w:val="hybridMultilevel"/>
    <w:tmpl w:val="E75A0690"/>
    <w:lvl w:ilvl="0" w:tplc="190ADB3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23"/>
    <w:rsid w:val="00037D1A"/>
    <w:rsid w:val="00054FF3"/>
    <w:rsid w:val="00106F3B"/>
    <w:rsid w:val="001E7D3B"/>
    <w:rsid w:val="002052D3"/>
    <w:rsid w:val="002168CE"/>
    <w:rsid w:val="00394649"/>
    <w:rsid w:val="00405685"/>
    <w:rsid w:val="00430E00"/>
    <w:rsid w:val="004F17F9"/>
    <w:rsid w:val="00521D95"/>
    <w:rsid w:val="005907E8"/>
    <w:rsid w:val="005D548F"/>
    <w:rsid w:val="007A13E8"/>
    <w:rsid w:val="008236B9"/>
    <w:rsid w:val="0089312A"/>
    <w:rsid w:val="008C65D8"/>
    <w:rsid w:val="009233AD"/>
    <w:rsid w:val="009D4C1A"/>
    <w:rsid w:val="00A33ACD"/>
    <w:rsid w:val="00C025B5"/>
    <w:rsid w:val="00C05565"/>
    <w:rsid w:val="00C708C6"/>
    <w:rsid w:val="00D24501"/>
    <w:rsid w:val="00D83DB2"/>
    <w:rsid w:val="00DB2016"/>
    <w:rsid w:val="00E93C9B"/>
    <w:rsid w:val="00ED2D15"/>
    <w:rsid w:val="00F2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NewRoman9pt">
    <w:name w:val="Колонтитул + Times New Roman;9 pt;Не полужирный"/>
    <w:basedOn w:val="a0"/>
    <w:rsid w:val="00E93C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3">
    <w:name w:val="Колонтитул"/>
    <w:basedOn w:val="a0"/>
    <w:rsid w:val="00E93C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9D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NewRoman9pt">
    <w:name w:val="Колонтитул + Times New Roman;9 pt;Не полужирный"/>
    <w:basedOn w:val="a0"/>
    <w:rsid w:val="00E93C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3">
    <w:name w:val="Колонтитул"/>
    <w:basedOn w:val="a0"/>
    <w:rsid w:val="00E93C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9D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2023-02-27T07:38:00Z</dcterms:created>
  <dcterms:modified xsi:type="dcterms:W3CDTF">2024-11-13T13:07:00Z</dcterms:modified>
</cp:coreProperties>
</file>