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93"/>
        </w:tabs>
        <w:ind w:right="0" w:firstLine="709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3"/>
        </w:tabs>
        <w:ind w:right="0"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про класного керівника навчального закладу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93"/>
        </w:tabs>
        <w:ind w:right="0"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системи загальної середньої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93"/>
        </w:tabs>
        <w:ind w:right="0"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(з урахуванням змін до Положення про класного керівника навчального закладу системи загальної середньої освіти (наказ МОН України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93"/>
        </w:tabs>
        <w:ind w:right="0" w:firstLine="709"/>
        <w:jc w:val="center"/>
        <w:rPr/>
      </w:pPr>
      <w:r w:rsidDel="00000000" w:rsidR="00000000" w:rsidRPr="00000000">
        <w:rPr>
          <w:b w:val="1"/>
          <w:rtl w:val="0"/>
        </w:rPr>
        <w:t xml:space="preserve">від 29.06.2006 року № 489)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6">
      <w:pPr>
        <w:tabs>
          <w:tab w:val="left" w:leader="none" w:pos="993"/>
        </w:tabs>
        <w:ind w:right="0" w:firstLine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Затверджено наказом Міністерства освіти і науки України від 6 вересня 2000 р. </w:t>
      </w:r>
    </w:p>
    <w:p w:rsidR="00000000" w:rsidDel="00000000" w:rsidP="00000000" w:rsidRDefault="00000000" w:rsidRPr="00000000" w14:paraId="00000007">
      <w:pPr>
        <w:tabs>
          <w:tab w:val="left" w:leader="none" w:pos="993"/>
        </w:tabs>
        <w:ind w:right="0" w:firstLine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№ 434</w:t>
      </w:r>
    </w:p>
    <w:p w:rsidR="00000000" w:rsidDel="00000000" w:rsidP="00000000" w:rsidRDefault="00000000" w:rsidRPr="00000000" w14:paraId="00000008">
      <w:pPr>
        <w:tabs>
          <w:tab w:val="left" w:leader="none" w:pos="993"/>
        </w:tabs>
        <w:ind w:right="0" w:firstLine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Зареєстровано в Міністерстві юстиції України 26 вересня 2000 р. за № 659/4880 </w:t>
      </w:r>
    </w:p>
    <w:p w:rsidR="00000000" w:rsidDel="00000000" w:rsidP="00000000" w:rsidRDefault="00000000" w:rsidRPr="00000000" w14:paraId="00000009">
      <w:pPr>
        <w:tabs>
          <w:tab w:val="left" w:leader="none" w:pos="993"/>
        </w:tabs>
        <w:ind w:right="0" w:firstLine="709"/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A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І. Загальні положення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B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1.1. Це положення регламентує діяльність класного керівника загальноосвітнього, професійно-технічного навчального закладу (далі – класний керівник).</w:t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1.2. </w:t>
      </w:r>
      <w:r w:rsidDel="00000000" w:rsidR="00000000" w:rsidRPr="00000000">
        <w:rPr>
          <w:b w:val="1"/>
          <w:rtl w:val="0"/>
        </w:rPr>
        <w:t xml:space="preserve">Класний керівник</w:t>
      </w:r>
      <w:r w:rsidDel="00000000" w:rsidR="00000000" w:rsidRPr="00000000">
        <w:rPr>
          <w:rtl w:val="0"/>
        </w:rPr>
        <w:t xml:space="preserve"> – це педагогічний працівник, який здійснює педагогічну діяльність з колективом учнів класу, навчальної групи професійно-технічного навчального закладу, окремими учнями, їх батьками, організацію і проведення позаурочної та культурно-масової роботи, сприяє взаємодії учасників навчально-виховного процесу в створенні належних умов для виконання завдань навчання і виховання, самореалізації та розвитку учнів (вихованців), їх соціального захисту.</w:t>
      </w:r>
    </w:p>
    <w:p w:rsidR="00000000" w:rsidDel="00000000" w:rsidP="00000000" w:rsidRDefault="00000000" w:rsidRPr="00000000" w14:paraId="0000000D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1.3. Класний керівник у визначенні змісту роботи керується Конституцією України, Конвенцією ООН про права дитини, Законами України “Про освіту”, “Про загальну середню освіту”, “Про позашкільну освіту”, “Про професійно-технічну освіту”, іншими законодавчими і нормативно-правовими актами України, а також цим Положенням.</w:t>
      </w:r>
    </w:p>
    <w:p w:rsidR="00000000" w:rsidDel="00000000" w:rsidP="00000000" w:rsidRDefault="00000000" w:rsidRPr="00000000" w14:paraId="0000000E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1.4. Класний керівник здійснює свою діяльність відповідно до основних завдань загальної середньої та професійно-технічної освіти, затверджених Постановою кабінету міністрів України від 16.11.2000 р. № 1717 “Про перехід загальноосвітніх навчальних закладів на новий зміст, структуру і 12-річний термін навчання” та Постановою кабінету міністрів від 17.08.2002 року № 1135 “Про затвердження державного стандарту професійно-технічної освіти”, спрямованих на:</w:t>
      </w:r>
    </w:p>
    <w:p w:rsidR="00000000" w:rsidDel="00000000" w:rsidP="00000000" w:rsidRDefault="00000000" w:rsidRPr="00000000" w14:paraId="0000000F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виховання громадянина України;</w:t>
      </w:r>
    </w:p>
    <w:p w:rsidR="00000000" w:rsidDel="00000000" w:rsidP="00000000" w:rsidRDefault="00000000" w:rsidRPr="00000000" w14:paraId="00000010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формування особистості учня (вихованця), його наукового світогляду, розвитку його здібностей і обдаровань;</w:t>
      </w:r>
    </w:p>
    <w:p w:rsidR="00000000" w:rsidDel="00000000" w:rsidP="00000000" w:rsidRDefault="00000000" w:rsidRPr="00000000" w14:paraId="00000011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виконання вимог Державного стандарту загальної середньої освіти, підготовку учнів (вихованців) до подальшої освіти і трудової діяльності;</w:t>
      </w:r>
    </w:p>
    <w:p w:rsidR="00000000" w:rsidDel="00000000" w:rsidP="00000000" w:rsidRDefault="00000000" w:rsidRPr="00000000" w14:paraId="00000012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виховання в учнів (вихованців) поваги до Конституції України, державних символів України, почуття власної гідності, свідомого ставлення до обов’язків, прав і свобод людини і громадянина, відповідальності перед законом за свої дії;</w:t>
      </w:r>
    </w:p>
    <w:p w:rsidR="00000000" w:rsidDel="00000000" w:rsidP="00000000" w:rsidRDefault="00000000" w:rsidRPr="00000000" w14:paraId="00000013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реалізацію права учнів (вихованців) на вільне формування політичних і світоглядних переконань;</w:t>
      </w:r>
    </w:p>
    <w:p w:rsidR="00000000" w:rsidDel="00000000" w:rsidP="00000000" w:rsidRDefault="00000000" w:rsidRPr="00000000" w14:paraId="00000014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виховання шанобливого ставлення до родини, поваги до народних традицій та звичаїв, державної та рідної мови, національних цінностей українського  народу та інших народів та націй;</w:t>
      </w:r>
    </w:p>
    <w:p w:rsidR="00000000" w:rsidDel="00000000" w:rsidP="00000000" w:rsidRDefault="00000000" w:rsidRPr="00000000" w14:paraId="00000015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виховання свідомого ставлення до свого здоров’я та здоров’я інших громадян як найвищої соціальної цінності, формування засад   здорового способу життя, збереження і зміцнення фізичного та психічного здоров’я учнів (вихованців);</w:t>
      </w:r>
    </w:p>
    <w:p w:rsidR="00000000" w:rsidDel="00000000" w:rsidP="00000000" w:rsidRDefault="00000000" w:rsidRPr="00000000" w14:paraId="00000016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формування екологічної культури особистості, набуття знань і досвіду розв’язання екологічних проблем, залучення до практичної природоохоронної роботи.</w:t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b w:val="1"/>
          <w:rtl w:val="0"/>
        </w:rPr>
        <w:t xml:space="preserve">ІІ. Організація діяльності класного керівника</w:t>
      </w: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2.1. Обов’язки класного керівника покладаються на педагогічного працівника навчального закладу системи загальної середньої освіти, який має педагогічну освіту, або відповідну професійну освіту та професійно-педагогічну підготовку, здійснює педагогічну діяльність, фізичний та психічний стан здоров’я якого дозволяє виконувати ці обов’язки.</w:t>
      </w:r>
    </w:p>
    <w:p w:rsidR="00000000" w:rsidDel="00000000" w:rsidP="00000000" w:rsidRDefault="00000000" w:rsidRPr="00000000" w14:paraId="0000001A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2.2. Обов’язки класного керівника покладаються директором навчального закладу на педагогічного працівника або на досвідченого майстра виробничого навчання, за його згодою, і не можуть бути припинені до закінчення навчального року. У виняткових випадках з метою дотримання прав та інтересів учнів (вихованців) та їх батьків зміна класного керівника може бути здійснена протягом навчального року.</w:t>
      </w:r>
    </w:p>
    <w:p w:rsidR="00000000" w:rsidDel="00000000" w:rsidP="00000000" w:rsidRDefault="00000000" w:rsidRPr="00000000" w14:paraId="0000001B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2.3. На класного керівника покладається керівництво одним класом, навчальною групою.</w:t>
      </w:r>
    </w:p>
    <w:p w:rsidR="00000000" w:rsidDel="00000000" w:rsidP="00000000" w:rsidRDefault="00000000" w:rsidRPr="00000000" w14:paraId="0000001C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У початкових класах класне керівництво здійснює вчитель початкових класів.</w:t>
      </w:r>
    </w:p>
    <w:p w:rsidR="00000000" w:rsidDel="00000000" w:rsidP="00000000" w:rsidRDefault="00000000" w:rsidRPr="00000000" w14:paraId="0000001D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У професійно-технічному навчальному закладі класне керівництво здійснюється в навчальних групах, учні (вихованці) яких під час навчання здобувають повну загальну середню освіту або навчаються на основі базової загальної середньої освіти без отримання повної.</w:t>
      </w:r>
    </w:p>
    <w:p w:rsidR="00000000" w:rsidDel="00000000" w:rsidP="00000000" w:rsidRDefault="00000000" w:rsidRPr="00000000" w14:paraId="0000001E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Функціональні обов’язки класного керівника розробляються відповідно цього Положення з урахуванням типу закладу та завдань навчально-виховного, навально-виробничого процесу і затверджуються директором навчального закладу.</w:t>
      </w:r>
    </w:p>
    <w:p w:rsidR="00000000" w:rsidDel="00000000" w:rsidP="00000000" w:rsidRDefault="00000000" w:rsidRPr="00000000" w14:paraId="0000001F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2.4. Класний керівник як організатор учнівського колективу: </w:t>
      </w:r>
    </w:p>
    <w:p w:rsidR="00000000" w:rsidDel="00000000" w:rsidP="00000000" w:rsidRDefault="00000000" w:rsidRPr="00000000" w14:paraId="00000020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сприяє забезпеченню умов для засвоєння учнями (вихованцями) рівня та обсягу освіти, а також розвиткові їхніх здібностей;</w:t>
      </w:r>
    </w:p>
    <w:p w:rsidR="00000000" w:rsidDel="00000000" w:rsidP="00000000" w:rsidRDefault="00000000" w:rsidRPr="00000000" w14:paraId="00000021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створює умови для організації змістовного дозвілля; у тому числі організовує та проводить відвідування музеїв, театрів, виставок, екскурсій, заходів з охорони природи; відповідає за профілактику бездоглядності правопорушень, планує та проводить відповідні заходи (особливо для учнів з числа незахищеної та пільгової категорії населення) профілактики бездоглядності, правопорушень, планує та проводить відповідні заходи;</w:t>
      </w:r>
    </w:p>
    <w:p w:rsidR="00000000" w:rsidDel="00000000" w:rsidP="00000000" w:rsidRDefault="00000000" w:rsidRPr="00000000" w14:paraId="00000022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сприяє підготовці учнів (вихованців) до самостійного життя в дусі взаєморозуміння, миру, злагоди між усіма народами, етнічними, національними, релігійними групами;</w:t>
      </w:r>
    </w:p>
    <w:p w:rsidR="00000000" w:rsidDel="00000000" w:rsidP="00000000" w:rsidRDefault="00000000" w:rsidRPr="00000000" w14:paraId="00000023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проводить виховну роботу з урахуванням вікових та індивідуально-психологічних особливостей учнів (вихованців), їх нахилів, інтересів, задатків, готовності до певних видів діяльності, а також рівня сформованості учнівського колективу;</w:t>
      </w:r>
    </w:p>
    <w:p w:rsidR="00000000" w:rsidDel="00000000" w:rsidP="00000000" w:rsidRDefault="00000000" w:rsidRPr="00000000" w14:paraId="00000024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співпрацює з вчителями, викладачами, майстрами виробничого навчання, психологами, медичними працівниками, органами учнівського самоврядування, батьками та іншими учасниками навчально-виховного процесу з виконанням завдань навчання та виховання в учнівському колективі (групі), соціального захисту учнів (вихованців);</w:t>
      </w:r>
    </w:p>
    <w:p w:rsidR="00000000" w:rsidDel="00000000" w:rsidP="00000000" w:rsidRDefault="00000000" w:rsidRPr="00000000" w14:paraId="00000025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Класний керівник професійно-технічного навчального закладу спільно з майстром виробничого навчання навчальної групи: </w:t>
      </w:r>
    </w:p>
    <w:p w:rsidR="00000000" w:rsidDel="00000000" w:rsidP="00000000" w:rsidRDefault="00000000" w:rsidRPr="00000000" w14:paraId="00000026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систематично аналізує рівень навчальних досягнень та поведінку учнів, організовує навчальну допомогу; </w:t>
      </w:r>
    </w:p>
    <w:p w:rsidR="00000000" w:rsidDel="00000000" w:rsidP="00000000" w:rsidRDefault="00000000" w:rsidRPr="00000000" w14:paraId="00000027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створює в навчальній групі необхідні умови для оволодіння професією, творче відношення до праці, для засвоєння передових, прогресивних методів та прийомів;</w:t>
      </w:r>
    </w:p>
    <w:p w:rsidR="00000000" w:rsidDel="00000000" w:rsidP="00000000" w:rsidRDefault="00000000" w:rsidRPr="00000000" w14:paraId="00000028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проводить тематичні класні години, що спрямованні на виховання моральних цінностей, зацікавленості у питанні належності до обраної професії;</w:t>
      </w:r>
    </w:p>
    <w:p w:rsidR="00000000" w:rsidDel="00000000" w:rsidP="00000000" w:rsidRDefault="00000000" w:rsidRPr="00000000" w14:paraId="00000029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забезпечує дотримання в навчальній групі встановленого порядку та дисципліни;</w:t>
      </w:r>
    </w:p>
    <w:p w:rsidR="00000000" w:rsidDel="00000000" w:rsidP="00000000" w:rsidRDefault="00000000" w:rsidRPr="00000000" w14:paraId="0000002A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проводить цілеспрямовану індивідуальну роботу з учнями групи;</w:t>
      </w:r>
    </w:p>
    <w:p w:rsidR="00000000" w:rsidDel="00000000" w:rsidP="00000000" w:rsidRDefault="00000000" w:rsidRPr="00000000" w14:paraId="0000002B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здійснює заходи щодо професійно-орієнтаційної роботи учнів шкіл;</w:t>
      </w:r>
    </w:p>
    <w:p w:rsidR="00000000" w:rsidDel="00000000" w:rsidP="00000000" w:rsidRDefault="00000000" w:rsidRPr="00000000" w14:paraId="0000002C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заохочує учнів до занять в гуртках художньої та технічної творчості, предметних гуртках та спортивних секціях;</w:t>
      </w:r>
    </w:p>
    <w:p w:rsidR="00000000" w:rsidDel="00000000" w:rsidP="00000000" w:rsidRDefault="00000000" w:rsidRPr="00000000" w14:paraId="0000002D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залучає учнів до участі в конкурсах професійної майстерності, олімпіадах з навчальних предметів.</w:t>
      </w:r>
    </w:p>
    <w:p w:rsidR="00000000" w:rsidDel="00000000" w:rsidP="00000000" w:rsidRDefault="00000000" w:rsidRPr="00000000" w14:paraId="0000002E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2.5. Класний керівник має право на:</w:t>
      </w:r>
    </w:p>
    <w:p w:rsidR="00000000" w:rsidDel="00000000" w:rsidP="00000000" w:rsidRDefault="00000000" w:rsidRPr="00000000" w14:paraId="0000002F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відвідування уроків, занять із теоретичного та виробничого навчання, виробничої практики та позакласних заходів, семестрових, річних атестацій та заліків у закріпленому класі (групі), бути присутнім на заходах, що проводять для учнів (вихованців) навчальні, культурно-просвітні заклади, інші юридичні та фізичні особи;</w:t>
      </w:r>
    </w:p>
    <w:p w:rsidR="00000000" w:rsidDel="00000000" w:rsidP="00000000" w:rsidRDefault="00000000" w:rsidRPr="00000000" w14:paraId="00000030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внесення пропозицій на розгляд адміністрації навчального закладу та педагогічної ради про моральне та матеріальне заохочення учнів (вихованців);</w:t>
      </w:r>
    </w:p>
    <w:p w:rsidR="00000000" w:rsidDel="00000000" w:rsidP="00000000" w:rsidRDefault="00000000" w:rsidRPr="00000000" w14:paraId="00000031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ініціювання розгляду адміністрацією навчального закладу питань соціального захисту учнів (вихованців);</w:t>
      </w:r>
    </w:p>
    <w:p w:rsidR="00000000" w:rsidDel="00000000" w:rsidP="00000000" w:rsidRDefault="00000000" w:rsidRPr="00000000" w14:paraId="00000032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внесення пропозицій на розгляд батьківських зборів класу (групи) щодо матеріального забезпечення організації та проведення позаурочних заходів у порядку, визначеному законодавством;</w:t>
      </w:r>
    </w:p>
    <w:p w:rsidR="00000000" w:rsidDel="00000000" w:rsidP="00000000" w:rsidRDefault="00000000" w:rsidRPr="00000000" w14:paraId="00000033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відвідування учнів (вихованців) за місцем їх проживання або в гуртожитку професійно-технічного навчального закладу (за згодою батьків, опікунів, піклувальників), вивчення умов їх побуту та виховання, а також виходити з пропозиціями на педагогічних зборах щодо притягнення до відповідальності батьків, які ведуть аморальний спосіб життя, грубо поводяться зі своїми дітьми, завдають їм моральної та фізичної шкоди;</w:t>
      </w:r>
    </w:p>
    <w:p w:rsidR="00000000" w:rsidDel="00000000" w:rsidP="00000000" w:rsidRDefault="00000000" w:rsidRPr="00000000" w14:paraId="00000034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вибір форми підвищення педагогічної кваліфікації з проблем виховання;</w:t>
      </w:r>
    </w:p>
    <w:p w:rsidR="00000000" w:rsidDel="00000000" w:rsidP="00000000" w:rsidRDefault="00000000" w:rsidRPr="00000000" w14:paraId="00000035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вияв соціально-педагогічної ініціативи, вибір форм, методів, засобів роботи з учнями (вихованцями);</w:t>
      </w:r>
    </w:p>
    <w:p w:rsidR="00000000" w:rsidDel="00000000" w:rsidP="00000000" w:rsidRDefault="00000000" w:rsidRPr="00000000" w14:paraId="00000036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захист професійної честі, гідності відповідно до чинного законодавства;</w:t>
      </w:r>
    </w:p>
    <w:p w:rsidR="00000000" w:rsidDel="00000000" w:rsidP="00000000" w:rsidRDefault="00000000" w:rsidRPr="00000000" w14:paraId="00000037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матеріальне заохочення за досягнення вагомих результатів у виконанні покладених на нього завдань.</w:t>
      </w:r>
    </w:p>
    <w:p w:rsidR="00000000" w:rsidDel="00000000" w:rsidP="00000000" w:rsidRDefault="00000000" w:rsidRPr="00000000" w14:paraId="00000038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2.6. Класний керівник зобов’язаний:</w:t>
      </w:r>
    </w:p>
    <w:p w:rsidR="00000000" w:rsidDel="00000000" w:rsidP="00000000" w:rsidRDefault="00000000" w:rsidRPr="00000000" w14:paraId="00000039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вибирати адекватні засоби реалізації завдань навчання, виховання і розвитку учнів (вихованців);</w:t>
      </w:r>
    </w:p>
    <w:p w:rsidR="00000000" w:rsidDel="00000000" w:rsidP="00000000" w:rsidRDefault="00000000" w:rsidRPr="00000000" w14:paraId="0000003A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здійснювати педагогічний контроль за дотриманням учнями (вихованцями) статуту і Правил внутрішнього трудового розпорядку навчального закладу, інших документів, що регламентують організацію навчально-виховного процесу;</w:t>
      </w:r>
    </w:p>
    <w:p w:rsidR="00000000" w:rsidDel="00000000" w:rsidP="00000000" w:rsidRDefault="00000000" w:rsidRPr="00000000" w14:paraId="0000003B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інформувати про стан виховного процесу в класі та рівень успішності учнів (вихованців) педагогічну раду, адміністрацію навчального закладу, батьків;</w:t>
      </w:r>
    </w:p>
    <w:p w:rsidR="00000000" w:rsidDel="00000000" w:rsidP="00000000" w:rsidRDefault="00000000" w:rsidRPr="00000000" w14:paraId="0000003C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дотримуватись педагогічної етики, поважати гідність учня (вихованця), захищати його від будь-яких форм фізичного, психічного насильства; своєю діяльністю стверджувати повагу до принципів загальнолюдської моралі;</w:t>
      </w:r>
    </w:p>
    <w:p w:rsidR="00000000" w:rsidDel="00000000" w:rsidP="00000000" w:rsidRDefault="00000000" w:rsidRPr="00000000" w14:paraId="0000003D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пропагувати здоровий спосіб життя;</w:t>
      </w:r>
    </w:p>
    <w:p w:rsidR="00000000" w:rsidDel="00000000" w:rsidP="00000000" w:rsidRDefault="00000000" w:rsidRPr="00000000" w14:paraId="0000003E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постійно підвищувати професійний рівень, педагогічну майстерність, загальну культуру;</w:t>
      </w:r>
    </w:p>
    <w:p w:rsidR="00000000" w:rsidDel="00000000" w:rsidP="00000000" w:rsidRDefault="00000000" w:rsidRPr="00000000" w14:paraId="0000003F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вести документацію, пов’язану з виконанням повноважень класного керівника (класні журнали, особові справи, плани роботи тощо);</w:t>
      </w:r>
    </w:p>
    <w:p w:rsidR="00000000" w:rsidDel="00000000" w:rsidP="00000000" w:rsidRDefault="00000000" w:rsidRPr="00000000" w14:paraId="00000040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∙</w:t>
      </w:r>
      <w:r w:rsidDel="00000000" w:rsidR="00000000" w:rsidRPr="00000000">
        <w:rPr>
          <w:rtl w:val="0"/>
        </w:rPr>
        <w:t xml:space="preserve">        регулярно готувати і проводити батьківські збори, збори учнівського активу класу (групи) (не менше двох разів на семестр) та збори органів учнівського самоврядування.</w:t>
      </w:r>
    </w:p>
    <w:p w:rsidR="00000000" w:rsidDel="00000000" w:rsidP="00000000" w:rsidRDefault="00000000" w:rsidRPr="00000000" w14:paraId="00000041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2.7. Класний керівник складає план роботи з учнівським колективом у формі, визначеній адміністрацією навчального закладу.</w:t>
      </w:r>
    </w:p>
    <w:p w:rsidR="00000000" w:rsidDel="00000000" w:rsidP="00000000" w:rsidRDefault="00000000" w:rsidRPr="00000000" w14:paraId="00000042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2.8. Класний керівник підзвітний у своїй роботі директору навчального закладу, а у вирішенні питань організації навчально-виховного процесу безпосередньо підпорядкований заступнику директора з навчально-виховної роботи.</w:t>
      </w:r>
    </w:p>
    <w:p w:rsidR="00000000" w:rsidDel="00000000" w:rsidP="00000000" w:rsidRDefault="00000000" w:rsidRPr="00000000" w14:paraId="00000043">
      <w:pPr>
        <w:tabs>
          <w:tab w:val="left" w:leader="none" w:pos="993"/>
        </w:tabs>
        <w:spacing w:line="276" w:lineRule="auto"/>
        <w:ind w:right="0" w:firstLine="709"/>
        <w:jc w:val="both"/>
        <w:rPr/>
      </w:pPr>
      <w:r w:rsidDel="00000000" w:rsidR="00000000" w:rsidRPr="00000000">
        <w:rPr>
          <w:rtl w:val="0"/>
        </w:rPr>
        <w:t xml:space="preserve">2.9. Класний керівник може бути заохочений (відзначений) за досягнення високих результатів у виховній роботі з учнями (вихованцями). Форми і види заохочення регулюються законодавством України.</w:t>
      </w:r>
    </w:p>
    <w:p w:rsidR="00000000" w:rsidDel="00000000" w:rsidP="00000000" w:rsidRDefault="00000000" w:rsidRPr="00000000" w14:paraId="00000044">
      <w:pPr>
        <w:tabs>
          <w:tab w:val="left" w:leader="none" w:pos="993"/>
        </w:tabs>
        <w:spacing w:line="276" w:lineRule="auto"/>
        <w:ind w:right="0"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993"/>
        </w:tabs>
        <w:spacing w:line="276" w:lineRule="auto"/>
        <w:ind w:right="0" w:firstLine="709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