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F2" w:rsidRPr="008A0D36" w:rsidRDefault="00F31FF2" w:rsidP="00F31FF2">
      <w:pPr>
        <w:autoSpaceDE w:val="0"/>
        <w:autoSpaceDN w:val="0"/>
        <w:adjustRightInd w:val="0"/>
        <w:ind w:firstLine="709"/>
        <w:jc w:val="center"/>
        <w:rPr>
          <w:b/>
          <w:color w:val="000000"/>
          <w:lang w:eastAsia="en-US"/>
        </w:rPr>
      </w:pPr>
      <w:proofErr w:type="spellStart"/>
      <w:r w:rsidRPr="008A0D36">
        <w:rPr>
          <w:b/>
          <w:color w:val="000000"/>
          <w:lang w:val="ru-RU" w:eastAsia="en-US"/>
        </w:rPr>
        <w:t>Теоретичні</w:t>
      </w:r>
      <w:proofErr w:type="spellEnd"/>
      <w:r w:rsidRPr="008A0D36">
        <w:rPr>
          <w:b/>
          <w:color w:val="000000"/>
          <w:lang w:val="ru-RU" w:eastAsia="en-US"/>
        </w:rPr>
        <w:t xml:space="preserve"> </w:t>
      </w:r>
      <w:r w:rsidRPr="008A0D36">
        <w:rPr>
          <w:b/>
          <w:color w:val="000000"/>
          <w:lang w:eastAsia="en-US"/>
        </w:rPr>
        <w:t>запитання до екзамену</w:t>
      </w:r>
    </w:p>
    <w:p w:rsidR="00F31FF2" w:rsidRPr="008A0D36" w:rsidRDefault="00F31FF2" w:rsidP="00F31FF2">
      <w:pPr>
        <w:ind w:firstLine="709"/>
        <w:jc w:val="both"/>
      </w:pPr>
      <w:r w:rsidRPr="008A0D36">
        <w:t xml:space="preserve">1. </w:t>
      </w:r>
      <w:r w:rsidRPr="008A0D36">
        <w:t xml:space="preserve">Поняття про дидактику. Основні категорії дидактики.  Принципи і правила навчання.  </w:t>
      </w:r>
    </w:p>
    <w:p w:rsidR="00F31FF2" w:rsidRPr="008A0D36" w:rsidRDefault="00F31FF2" w:rsidP="00F31FF2">
      <w:pPr>
        <w:ind w:firstLine="709"/>
        <w:jc w:val="both"/>
      </w:pPr>
      <w:r w:rsidRPr="008A0D36">
        <w:t xml:space="preserve">2. </w:t>
      </w:r>
      <w:r w:rsidRPr="008A0D36">
        <w:t>Сутність і функції методів навчання. Класифікація методів навчання.</w:t>
      </w:r>
    </w:p>
    <w:p w:rsidR="00F31FF2" w:rsidRPr="008A0D36" w:rsidRDefault="00F31FF2" w:rsidP="00F31FF2">
      <w:pPr>
        <w:ind w:firstLine="709"/>
        <w:jc w:val="both"/>
      </w:pPr>
      <w:r w:rsidRPr="008A0D36">
        <w:t>3.</w:t>
      </w:r>
      <w:r w:rsidRPr="008A0D36">
        <w:t xml:space="preserve"> Форми організації навчання та пізнавальної діяльності учнів.</w:t>
      </w:r>
    </w:p>
    <w:p w:rsidR="00F31FF2" w:rsidRPr="008A0D36" w:rsidRDefault="00F31FF2" w:rsidP="00F31F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A0D36">
        <w:rPr>
          <w:color w:val="000000"/>
          <w:lang w:eastAsia="en-US"/>
        </w:rPr>
        <w:t xml:space="preserve">4. </w:t>
      </w:r>
      <w:r w:rsidRPr="008A0D36">
        <w:rPr>
          <w:rFonts w:eastAsiaTheme="minorHAnsi"/>
          <w:lang w:eastAsia="en-US"/>
        </w:rPr>
        <w:t xml:space="preserve">Чинники якісної початкової освіти. Головні засади </w:t>
      </w:r>
      <w:r w:rsidRPr="008A0D36">
        <w:t xml:space="preserve">Концепції реалізації державної політики у сфері реформування загальної середньої освіти «Нова українська школа». </w:t>
      </w:r>
      <w:r w:rsidRPr="008A0D36">
        <w:rPr>
          <w:rFonts w:eastAsiaTheme="minorHAnsi"/>
          <w:lang w:eastAsia="en-US"/>
        </w:rPr>
        <w:t xml:space="preserve"> </w:t>
      </w:r>
    </w:p>
    <w:p w:rsidR="00F31FF2" w:rsidRPr="008A0D36" w:rsidRDefault="00F31FF2" w:rsidP="00F31F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0D36">
        <w:rPr>
          <w:rFonts w:eastAsiaTheme="minorHAnsi"/>
          <w:lang w:eastAsia="en-US"/>
        </w:rPr>
        <w:t xml:space="preserve">5. </w:t>
      </w:r>
      <w:proofErr w:type="spellStart"/>
      <w:r w:rsidRPr="008A0D36">
        <w:rPr>
          <w:rFonts w:eastAsiaTheme="minorHAnsi"/>
          <w:lang w:eastAsia="en-US"/>
        </w:rPr>
        <w:t>Компетентнісний</w:t>
      </w:r>
      <w:proofErr w:type="spellEnd"/>
      <w:r w:rsidRPr="008A0D36">
        <w:rPr>
          <w:rFonts w:eastAsiaTheme="minorHAnsi"/>
          <w:lang w:eastAsia="en-US"/>
        </w:rPr>
        <w:t xml:space="preserve"> підхід, ключові компетентності.  Особливості Державного стандарту початкової освіти</w:t>
      </w:r>
      <w:r w:rsidR="008A0D36">
        <w:rPr>
          <w:rFonts w:eastAsiaTheme="minorHAnsi"/>
          <w:lang w:eastAsia="en-US"/>
        </w:rPr>
        <w:t>.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rPr>
          <w:bCs/>
        </w:rPr>
        <w:t xml:space="preserve">6. </w:t>
      </w:r>
      <w:r w:rsidRPr="008A0D36">
        <w:rPr>
          <w:rFonts w:eastAsiaTheme="minorHAnsi"/>
          <w:lang w:eastAsia="en-US"/>
        </w:rPr>
        <w:t xml:space="preserve">Поняття «освітнє середовище». Роль учителя у формуванні психологічно безпечного середовища. 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rPr>
          <w:rFonts w:eastAsiaTheme="minorHAnsi"/>
          <w:lang w:eastAsia="en-US"/>
        </w:rPr>
        <w:t>7. Значення ранкових зустрічей в початковій школі</w:t>
      </w:r>
      <w:r w:rsidRPr="008A0D36">
        <w:rPr>
          <w:rFonts w:eastAsiaTheme="minorHAnsi"/>
          <w:lang w:eastAsia="en-US"/>
        </w:rPr>
        <w:t xml:space="preserve">. </w:t>
      </w:r>
      <w:r w:rsidRPr="008A0D36">
        <w:rPr>
          <w:rFonts w:eastAsiaTheme="minorHAnsi"/>
          <w:lang w:eastAsia="en-US"/>
        </w:rPr>
        <w:t>Структура ранкової зустрічі.</w:t>
      </w:r>
      <w:r w:rsidRPr="008A0D36">
        <w:rPr>
          <w:rFonts w:eastAsiaTheme="minorHAnsi"/>
          <w:lang w:eastAsia="en-US"/>
        </w:rPr>
        <w:t xml:space="preserve"> 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rPr>
          <w:rFonts w:eastAsiaTheme="minorHAnsi"/>
          <w:lang w:eastAsia="en-US"/>
        </w:rPr>
        <w:t xml:space="preserve">8. </w:t>
      </w:r>
      <w:r w:rsidRPr="008A0D36">
        <w:rPr>
          <w:rFonts w:eastAsiaTheme="minorHAnsi"/>
          <w:lang w:eastAsia="en-US"/>
        </w:rPr>
        <w:t>Технологічний підхід в освіті.  Інтерактивна технологія навчання.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rPr>
          <w:rFonts w:eastAsiaTheme="minorHAnsi"/>
          <w:lang w:eastAsia="en-US"/>
        </w:rPr>
        <w:t xml:space="preserve">9. </w:t>
      </w:r>
      <w:r w:rsidRPr="008A0D36">
        <w:rPr>
          <w:rFonts w:eastAsiaTheme="minorHAnsi"/>
          <w:lang w:eastAsia="en-US"/>
        </w:rPr>
        <w:t>Технологічний підхід в освіті</w:t>
      </w:r>
      <w:r w:rsidRPr="008A0D36">
        <w:rPr>
          <w:rFonts w:eastAsiaTheme="minorHAnsi"/>
          <w:lang w:eastAsia="en-US"/>
        </w:rPr>
        <w:t>.</w:t>
      </w:r>
      <w:r w:rsidRPr="008A0D36">
        <w:rPr>
          <w:rFonts w:eastAsiaTheme="minorHAnsi"/>
          <w:lang w:eastAsia="en-US"/>
        </w:rPr>
        <w:t xml:space="preserve">  Ігрова технологія навчання. 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rPr>
          <w:rFonts w:eastAsiaTheme="minorHAnsi"/>
          <w:lang w:eastAsia="en-US"/>
        </w:rPr>
        <w:t xml:space="preserve">10. </w:t>
      </w:r>
      <w:r w:rsidRPr="008A0D36">
        <w:rPr>
          <w:rFonts w:eastAsiaTheme="minorHAnsi"/>
          <w:lang w:eastAsia="en-US"/>
        </w:rPr>
        <w:t>Технологічний підхід в освіті</w:t>
      </w:r>
      <w:r w:rsidRPr="008A0D36">
        <w:rPr>
          <w:rFonts w:eastAsiaTheme="minorHAnsi"/>
          <w:lang w:eastAsia="en-US"/>
        </w:rPr>
        <w:t>.</w:t>
      </w:r>
      <w:r w:rsidRPr="008A0D36">
        <w:rPr>
          <w:rFonts w:eastAsiaTheme="minorHAnsi"/>
          <w:lang w:eastAsia="en-US"/>
        </w:rPr>
        <w:t xml:space="preserve"> </w:t>
      </w:r>
      <w:proofErr w:type="spellStart"/>
      <w:r w:rsidRPr="008A0D36">
        <w:rPr>
          <w:rFonts w:eastAsiaTheme="minorHAnsi"/>
          <w:lang w:eastAsia="en-US"/>
        </w:rPr>
        <w:t>Проєкт</w:t>
      </w:r>
      <w:proofErr w:type="spellEnd"/>
      <w:r w:rsidRPr="008A0D36">
        <w:rPr>
          <w:rFonts w:eastAsiaTheme="minorHAnsi"/>
          <w:lang w:eastAsia="en-US"/>
        </w:rPr>
        <w:t xml:space="preserve"> як форма організації навчально-пізнавальної діяльності учнів.  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rPr>
          <w:rFonts w:eastAsiaTheme="minorHAnsi"/>
          <w:lang w:eastAsia="en-US"/>
        </w:rPr>
        <w:t xml:space="preserve">11. </w:t>
      </w:r>
      <w:r w:rsidRPr="008A0D36">
        <w:rPr>
          <w:rFonts w:eastAsiaTheme="minorHAnsi"/>
          <w:lang w:eastAsia="en-US"/>
        </w:rPr>
        <w:t>Технологія розвитку критичного мислення.</w:t>
      </w:r>
    </w:p>
    <w:p w:rsidR="00F31FF2" w:rsidRPr="008A0D36" w:rsidRDefault="00F31FF2" w:rsidP="00F31FF2">
      <w:pPr>
        <w:ind w:firstLine="709"/>
        <w:jc w:val="both"/>
      </w:pPr>
      <w:r w:rsidRPr="008A0D36">
        <w:t xml:space="preserve">12. </w:t>
      </w:r>
      <w:r w:rsidRPr="008A0D36">
        <w:rPr>
          <w:rFonts w:eastAsiaTheme="minorHAnsi"/>
          <w:lang w:eastAsia="en-US"/>
        </w:rPr>
        <w:t>Інтеграція в освіті. Інтегроване навчання.</w:t>
      </w:r>
      <w:r w:rsidRPr="008A0D36">
        <w:t xml:space="preserve"> </w:t>
      </w:r>
    </w:p>
    <w:p w:rsidR="00F31FF2" w:rsidRPr="008A0D36" w:rsidRDefault="00F31FF2" w:rsidP="00F31FF2">
      <w:pPr>
        <w:ind w:firstLine="709"/>
        <w:jc w:val="both"/>
      </w:pPr>
      <w:r w:rsidRPr="008A0D36">
        <w:t xml:space="preserve">13. </w:t>
      </w:r>
      <w:r w:rsidRPr="008A0D36">
        <w:t xml:space="preserve">Діяльнісний підхід у початковій освіті. 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t xml:space="preserve">14. </w:t>
      </w:r>
      <w:r w:rsidRPr="008A0D36">
        <w:rPr>
          <w:rFonts w:eastAsiaTheme="minorHAnsi"/>
          <w:lang w:eastAsia="en-US"/>
        </w:rPr>
        <w:t xml:space="preserve">Діяльнісний підхід: ротаційні моделі «Щоденні 5» і «Щоденні 3». 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rPr>
          <w:rFonts w:eastAsiaTheme="minorHAnsi"/>
          <w:lang w:eastAsia="en-US"/>
        </w:rPr>
        <w:t xml:space="preserve">15. </w:t>
      </w:r>
      <w:r w:rsidRPr="008A0D36">
        <w:rPr>
          <w:rFonts w:eastAsiaTheme="minorHAnsi"/>
          <w:lang w:eastAsia="en-US"/>
        </w:rPr>
        <w:t xml:space="preserve">Міжпредметна інтеграція у процесі тематичного навчання.  </w:t>
      </w:r>
    </w:p>
    <w:p w:rsidR="00F31FF2" w:rsidRPr="008A0D36" w:rsidRDefault="00F31FF2" w:rsidP="00F31FF2">
      <w:pPr>
        <w:ind w:firstLine="709"/>
        <w:jc w:val="both"/>
        <w:rPr>
          <w:rFonts w:eastAsiaTheme="minorHAnsi"/>
          <w:lang w:eastAsia="en-US"/>
        </w:rPr>
      </w:pPr>
      <w:r w:rsidRPr="008A0D36">
        <w:rPr>
          <w:rFonts w:eastAsiaTheme="minorHAnsi"/>
          <w:lang w:eastAsia="en-US"/>
        </w:rPr>
        <w:t xml:space="preserve">16. </w:t>
      </w:r>
      <w:r w:rsidRPr="008A0D36">
        <w:rPr>
          <w:rFonts w:eastAsiaTheme="minorHAnsi"/>
          <w:lang w:eastAsia="en-US"/>
        </w:rPr>
        <w:t xml:space="preserve">Планування тематичного навчання.  Тематичні тижні. </w:t>
      </w:r>
      <w:r w:rsidRPr="008A0D36">
        <w:t xml:space="preserve"> </w:t>
      </w:r>
      <w:r w:rsidRPr="008A0D36">
        <w:rPr>
          <w:rFonts w:eastAsiaTheme="minorHAnsi"/>
          <w:lang w:eastAsia="en-US"/>
        </w:rPr>
        <w:t>Інтегроване тематично-</w:t>
      </w:r>
      <w:proofErr w:type="spellStart"/>
      <w:r w:rsidRPr="008A0D36">
        <w:rPr>
          <w:rFonts w:eastAsiaTheme="minorHAnsi"/>
          <w:lang w:eastAsia="en-US"/>
        </w:rPr>
        <w:t>проєктне</w:t>
      </w:r>
      <w:proofErr w:type="spellEnd"/>
      <w:r w:rsidRPr="008A0D36">
        <w:rPr>
          <w:rFonts w:eastAsiaTheme="minorHAnsi"/>
          <w:lang w:eastAsia="en-US"/>
        </w:rPr>
        <w:t xml:space="preserve"> навчання.</w:t>
      </w:r>
    </w:p>
    <w:p w:rsidR="00F31FF2" w:rsidRPr="008A0D36" w:rsidRDefault="00F31FF2" w:rsidP="00F31FF2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8A0D36">
        <w:rPr>
          <w:bCs/>
        </w:rPr>
        <w:t xml:space="preserve">17. </w:t>
      </w:r>
      <w:r w:rsidRPr="008A0D36">
        <w:t xml:space="preserve">Контрольно-оцінювальна діяльність вчителя початкових класів. Види контролю навчальних досягнень молодших школярів. </w:t>
      </w:r>
      <w:r w:rsidRPr="008A0D36">
        <w:rPr>
          <w:bCs/>
          <w:color w:val="000000"/>
        </w:rPr>
        <w:t xml:space="preserve"> </w:t>
      </w:r>
    </w:p>
    <w:p w:rsidR="00F31FF2" w:rsidRPr="008A0D36" w:rsidRDefault="00F31FF2" w:rsidP="00F31FF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A0D36">
        <w:rPr>
          <w:bCs/>
          <w:color w:val="000000"/>
        </w:rPr>
        <w:t xml:space="preserve">18. </w:t>
      </w:r>
      <w:r w:rsidRPr="008A0D36">
        <w:rPr>
          <w:bCs/>
          <w:color w:val="000000"/>
        </w:rPr>
        <w:t xml:space="preserve">Формувальне </w:t>
      </w:r>
      <w:r w:rsidRPr="008A0D36">
        <w:rPr>
          <w:color w:val="000000"/>
        </w:rPr>
        <w:t xml:space="preserve">оцінювання в освітньому процесі початкової школи. </w:t>
      </w:r>
    </w:p>
    <w:p w:rsidR="00F31FF2" w:rsidRPr="008A0D36" w:rsidRDefault="00F31FF2" w:rsidP="00F31FF2">
      <w:pPr>
        <w:autoSpaceDE w:val="0"/>
        <w:autoSpaceDN w:val="0"/>
        <w:adjustRightInd w:val="0"/>
        <w:ind w:firstLine="709"/>
        <w:jc w:val="both"/>
      </w:pPr>
      <w:r w:rsidRPr="008A0D36">
        <w:rPr>
          <w:color w:val="000000"/>
        </w:rPr>
        <w:t>19.</w:t>
      </w:r>
      <w:r w:rsidRPr="008A0D36">
        <w:t xml:space="preserve"> Форми та методи контролю</w:t>
      </w:r>
      <w:r w:rsidRPr="008A0D36">
        <w:t xml:space="preserve"> в початковій школі</w:t>
      </w:r>
      <w:r w:rsidRPr="008A0D36">
        <w:t xml:space="preserve">. </w:t>
      </w:r>
    </w:p>
    <w:p w:rsidR="00F31FF2" w:rsidRPr="008A0D36" w:rsidRDefault="00F31FF2" w:rsidP="00F31FF2">
      <w:pPr>
        <w:autoSpaceDE w:val="0"/>
        <w:autoSpaceDN w:val="0"/>
        <w:adjustRightInd w:val="0"/>
        <w:ind w:firstLine="709"/>
        <w:jc w:val="both"/>
      </w:pPr>
      <w:r w:rsidRPr="008A0D36">
        <w:t xml:space="preserve">20. </w:t>
      </w:r>
      <w:r w:rsidRPr="008A0D36">
        <w:t xml:space="preserve">Інструменти </w:t>
      </w:r>
      <w:proofErr w:type="spellStart"/>
      <w:r w:rsidRPr="008A0D36">
        <w:t>зворотнього</w:t>
      </w:r>
      <w:proofErr w:type="spellEnd"/>
      <w:r w:rsidRPr="008A0D36">
        <w:t xml:space="preserve"> зв’язку.  Технологія портфоліо.</w:t>
      </w:r>
    </w:p>
    <w:p w:rsidR="00F31FF2" w:rsidRPr="008A0D36" w:rsidRDefault="00F31FF2" w:rsidP="00F31FF2">
      <w:pPr>
        <w:pStyle w:val="Default"/>
        <w:widowControl w:val="0"/>
        <w:ind w:firstLine="709"/>
        <w:jc w:val="both"/>
        <w:rPr>
          <w:bCs/>
          <w:lang w:val="uk-UA"/>
        </w:rPr>
      </w:pPr>
      <w:r w:rsidRPr="008A0D36">
        <w:rPr>
          <w:bCs/>
          <w:lang w:val="uk-UA"/>
        </w:rPr>
        <w:t xml:space="preserve">21. </w:t>
      </w:r>
      <w:proofErr w:type="spellStart"/>
      <w:r w:rsidRPr="008A0D36">
        <w:rPr>
          <w:bCs/>
        </w:rPr>
        <w:t>Основні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поняття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педагогіки</w:t>
      </w:r>
      <w:proofErr w:type="spellEnd"/>
      <w:r w:rsidRPr="008A0D36">
        <w:rPr>
          <w:bCs/>
        </w:rPr>
        <w:t xml:space="preserve"> партнерства</w:t>
      </w:r>
      <w:r w:rsidRPr="008A0D36">
        <w:rPr>
          <w:bCs/>
          <w:lang w:val="uk-UA"/>
        </w:rPr>
        <w:t xml:space="preserve">. </w:t>
      </w:r>
      <w:proofErr w:type="spellStart"/>
      <w:r w:rsidRPr="008A0D36">
        <w:rPr>
          <w:bCs/>
        </w:rPr>
        <w:t>Положення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педагогіки</w:t>
      </w:r>
      <w:proofErr w:type="spellEnd"/>
      <w:r w:rsidRPr="008A0D36">
        <w:rPr>
          <w:bCs/>
        </w:rPr>
        <w:t xml:space="preserve"> партнерства в </w:t>
      </w:r>
      <w:proofErr w:type="spellStart"/>
      <w:r w:rsidRPr="008A0D36">
        <w:rPr>
          <w:bCs/>
        </w:rPr>
        <w:t>умовах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впровадження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Нової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української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школи</w:t>
      </w:r>
      <w:proofErr w:type="spellEnd"/>
      <w:r w:rsidRPr="008A0D36">
        <w:rPr>
          <w:bCs/>
          <w:lang w:val="uk-UA"/>
        </w:rPr>
        <w:t xml:space="preserve">.  </w:t>
      </w:r>
    </w:p>
    <w:p w:rsidR="00F31FF2" w:rsidRPr="008A0D36" w:rsidRDefault="00F31FF2" w:rsidP="00F31FF2">
      <w:pPr>
        <w:pStyle w:val="Default"/>
        <w:widowControl w:val="0"/>
        <w:ind w:firstLine="709"/>
        <w:jc w:val="both"/>
        <w:rPr>
          <w:bCs/>
          <w:lang w:val="uk-UA"/>
        </w:rPr>
      </w:pPr>
      <w:r w:rsidRPr="008A0D36">
        <w:rPr>
          <w:bCs/>
          <w:lang w:val="uk-UA"/>
        </w:rPr>
        <w:t xml:space="preserve">22. </w:t>
      </w:r>
      <w:proofErr w:type="spellStart"/>
      <w:r w:rsidRPr="008A0D36">
        <w:rPr>
          <w:bCs/>
        </w:rPr>
        <w:t>Ознаки</w:t>
      </w:r>
      <w:proofErr w:type="spellEnd"/>
      <w:r w:rsidRPr="008A0D36">
        <w:rPr>
          <w:bCs/>
        </w:rPr>
        <w:t xml:space="preserve"> та </w:t>
      </w:r>
      <w:proofErr w:type="spellStart"/>
      <w:r w:rsidRPr="008A0D36">
        <w:rPr>
          <w:bCs/>
        </w:rPr>
        <w:t>особливості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професійно-педагогічного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спілкування</w:t>
      </w:r>
      <w:proofErr w:type="spellEnd"/>
      <w:r w:rsidRPr="008A0D36">
        <w:rPr>
          <w:bCs/>
        </w:rPr>
        <w:t xml:space="preserve"> </w:t>
      </w:r>
      <w:proofErr w:type="spellStart"/>
      <w:r w:rsidRPr="008A0D36">
        <w:rPr>
          <w:bCs/>
        </w:rPr>
        <w:t>вчителя</w:t>
      </w:r>
      <w:proofErr w:type="spellEnd"/>
      <w:r w:rsidRPr="008A0D36">
        <w:rPr>
          <w:bCs/>
          <w:lang w:val="uk-UA"/>
        </w:rPr>
        <w:t xml:space="preserve">.  Стилі </w:t>
      </w:r>
      <w:proofErr w:type="spellStart"/>
      <w:r w:rsidRPr="008A0D36">
        <w:rPr>
          <w:bCs/>
          <w:lang w:val="uk-UA"/>
        </w:rPr>
        <w:t>професійно</w:t>
      </w:r>
      <w:proofErr w:type="spellEnd"/>
      <w:r w:rsidRPr="008A0D36">
        <w:rPr>
          <w:bCs/>
          <w:lang w:val="uk-UA"/>
        </w:rPr>
        <w:t xml:space="preserve">-педагогічного спілкування. </w:t>
      </w:r>
    </w:p>
    <w:p w:rsidR="00F31FF2" w:rsidRPr="008A0D36" w:rsidRDefault="00F31FF2" w:rsidP="00F31FF2">
      <w:pPr>
        <w:pStyle w:val="Default"/>
        <w:widowControl w:val="0"/>
        <w:ind w:firstLine="709"/>
        <w:jc w:val="both"/>
        <w:rPr>
          <w:bCs/>
          <w:lang w:val="uk-UA"/>
        </w:rPr>
      </w:pPr>
      <w:r w:rsidRPr="008A0D36">
        <w:rPr>
          <w:bCs/>
          <w:lang w:val="uk-UA"/>
        </w:rPr>
        <w:t xml:space="preserve">23. </w:t>
      </w:r>
      <w:r w:rsidRPr="008A0D36">
        <w:rPr>
          <w:bCs/>
          <w:lang w:val="uk-UA"/>
        </w:rPr>
        <w:t xml:space="preserve">Організація партнерства закладу освіти та сім’ї. </w:t>
      </w:r>
      <w:r w:rsidRPr="008A0D36">
        <w:rPr>
          <w:bCs/>
          <w:lang w:val="uk-UA"/>
        </w:rPr>
        <w:t xml:space="preserve"> </w:t>
      </w:r>
      <w:r w:rsidRPr="008A0D36">
        <w:rPr>
          <w:bCs/>
          <w:lang w:val="uk-UA"/>
        </w:rPr>
        <w:t xml:space="preserve">Форми та методи взаємодії учителя з батьками. </w:t>
      </w:r>
    </w:p>
    <w:p w:rsidR="00F31FF2" w:rsidRPr="008A0D36" w:rsidRDefault="00F31FF2" w:rsidP="00F31FF2">
      <w:pPr>
        <w:pStyle w:val="Default"/>
        <w:widowControl w:val="0"/>
        <w:ind w:firstLine="709"/>
        <w:jc w:val="both"/>
      </w:pPr>
      <w:r w:rsidRPr="008A0D36">
        <w:rPr>
          <w:bCs/>
          <w:lang w:val="uk-UA"/>
        </w:rPr>
        <w:t xml:space="preserve">24. </w:t>
      </w:r>
      <w:r w:rsidRPr="008A0D36">
        <w:t xml:space="preserve">Методика </w:t>
      </w:r>
      <w:proofErr w:type="spellStart"/>
      <w:r w:rsidRPr="008A0D36">
        <w:t>проведення</w:t>
      </w:r>
      <w:proofErr w:type="spellEnd"/>
      <w:r w:rsidRPr="008A0D36">
        <w:t xml:space="preserve"> </w:t>
      </w:r>
      <w:proofErr w:type="spellStart"/>
      <w:r w:rsidRPr="008A0D36">
        <w:t>батьківських</w:t>
      </w:r>
      <w:proofErr w:type="spellEnd"/>
      <w:r w:rsidRPr="008A0D36">
        <w:t xml:space="preserve"> </w:t>
      </w:r>
      <w:proofErr w:type="spellStart"/>
      <w:r w:rsidRPr="008A0D36">
        <w:t>зборів</w:t>
      </w:r>
      <w:proofErr w:type="spellEnd"/>
      <w:r w:rsidRPr="008A0D36">
        <w:t xml:space="preserve">. Методика </w:t>
      </w:r>
      <w:proofErr w:type="spellStart"/>
      <w:r w:rsidRPr="008A0D36">
        <w:t>проведення</w:t>
      </w:r>
      <w:proofErr w:type="spellEnd"/>
      <w:r w:rsidRPr="008A0D36">
        <w:t xml:space="preserve"> </w:t>
      </w:r>
      <w:proofErr w:type="spellStart"/>
      <w:r w:rsidRPr="008A0D36">
        <w:t>індивідуальної</w:t>
      </w:r>
      <w:proofErr w:type="spellEnd"/>
      <w:r w:rsidRPr="008A0D36">
        <w:t xml:space="preserve"> </w:t>
      </w:r>
      <w:proofErr w:type="spellStart"/>
      <w:r w:rsidRPr="008A0D36">
        <w:t>зустрічі</w:t>
      </w:r>
      <w:proofErr w:type="spellEnd"/>
      <w:r w:rsidRPr="008A0D36">
        <w:t xml:space="preserve"> з батьками.</w:t>
      </w:r>
    </w:p>
    <w:p w:rsidR="00F31FF2" w:rsidRPr="008A0D36" w:rsidRDefault="00F31FF2" w:rsidP="00F31FF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0D36">
        <w:rPr>
          <w:bCs/>
        </w:rPr>
        <w:t xml:space="preserve">25. </w:t>
      </w:r>
      <w:bookmarkStart w:id="0" w:name="_GoBack"/>
      <w:r w:rsidRPr="008A0D36">
        <w:rPr>
          <w:rFonts w:eastAsiaTheme="minorHAnsi"/>
          <w:lang w:eastAsia="en-US"/>
        </w:rPr>
        <w:t>Основні поняття, мета, завдання інклюзивної освіти. Умови ефективності інклюзивної освіти. Особливості організації освітнього процесу в інклюзивному класі</w:t>
      </w:r>
      <w:bookmarkEnd w:id="0"/>
      <w:r w:rsidRPr="008A0D36">
        <w:rPr>
          <w:rFonts w:eastAsiaTheme="minorHAnsi"/>
          <w:lang w:eastAsia="en-US"/>
        </w:rPr>
        <w:t>.</w:t>
      </w:r>
    </w:p>
    <w:p w:rsidR="008F442C" w:rsidRPr="008A0D36" w:rsidRDefault="008F442C"/>
    <w:sectPr w:rsidR="008F442C" w:rsidRPr="008A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F2"/>
    <w:rsid w:val="00220700"/>
    <w:rsid w:val="002A613B"/>
    <w:rsid w:val="003137B0"/>
    <w:rsid w:val="004A2125"/>
    <w:rsid w:val="004C011D"/>
    <w:rsid w:val="00543497"/>
    <w:rsid w:val="006D3927"/>
    <w:rsid w:val="00895EE5"/>
    <w:rsid w:val="008A0D36"/>
    <w:rsid w:val="008F442C"/>
    <w:rsid w:val="009D3F4C"/>
    <w:rsid w:val="00BC421E"/>
    <w:rsid w:val="00E65680"/>
    <w:rsid w:val="00F31FF2"/>
    <w:rsid w:val="00F4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5D4"/>
  <w15:chartTrackingRefBased/>
  <w15:docId w15:val="{9C6423A8-BE54-4F12-8BB3-22280544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31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31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2</cp:revision>
  <dcterms:created xsi:type="dcterms:W3CDTF">2024-11-27T19:36:00Z</dcterms:created>
  <dcterms:modified xsi:type="dcterms:W3CDTF">2024-11-27T20:44:00Z</dcterms:modified>
</cp:coreProperties>
</file>