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1A4" w:rsidRPr="00C07BA3" w:rsidRDefault="008401A4" w:rsidP="002F615F">
      <w:pPr>
        <w:ind w:firstLine="709"/>
        <w:jc w:val="center"/>
        <w:rPr>
          <w:b/>
          <w:bCs/>
          <w:lang w:val="uk-UA" w:bidi="uk-UA"/>
        </w:rPr>
      </w:pPr>
      <w:bookmarkStart w:id="0" w:name="_GoBack"/>
      <w:r w:rsidRPr="00C07BA3">
        <w:rPr>
          <w:b/>
          <w:bCs/>
          <w:lang w:val="uk-UA" w:bidi="uk-UA"/>
        </w:rPr>
        <w:t xml:space="preserve">Організація взаємодії туристських підприємств з </w:t>
      </w:r>
      <w:proofErr w:type="spellStart"/>
      <w:r w:rsidRPr="00C07BA3">
        <w:rPr>
          <w:b/>
          <w:bCs/>
          <w:lang w:val="uk-UA" w:bidi="uk-UA"/>
        </w:rPr>
        <w:t>підприємства-ми</w:t>
      </w:r>
      <w:proofErr w:type="spellEnd"/>
      <w:r w:rsidRPr="00C07BA3">
        <w:rPr>
          <w:b/>
          <w:bCs/>
          <w:lang w:val="uk-UA" w:bidi="uk-UA"/>
        </w:rPr>
        <w:t xml:space="preserve"> - засобами розміщення</w:t>
      </w:r>
    </w:p>
    <w:bookmarkEnd w:id="0"/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 xml:space="preserve">Оренда готельного підприємства є ознакою найбільш розвиненого </w:t>
      </w:r>
      <w:proofErr w:type="spellStart"/>
      <w:r w:rsidRPr="005C48D9">
        <w:rPr>
          <w:bCs/>
          <w:lang w:val="uk-UA" w:bidi="uk-UA"/>
        </w:rPr>
        <w:t>туроперейтинга</w:t>
      </w:r>
      <w:proofErr w:type="spellEnd"/>
      <w:r w:rsidRPr="005C48D9">
        <w:rPr>
          <w:bCs/>
          <w:lang w:val="uk-UA" w:bidi="uk-UA"/>
        </w:rPr>
        <w:t xml:space="preserve"> . Оренда готелю має на увазі обмін права </w:t>
      </w:r>
      <w:proofErr w:type="spellStart"/>
      <w:r w:rsidRPr="005C48D9">
        <w:rPr>
          <w:bCs/>
          <w:lang w:val="uk-UA" w:bidi="uk-UA"/>
        </w:rPr>
        <w:t>хотельера</w:t>
      </w:r>
      <w:proofErr w:type="spellEnd"/>
      <w:r w:rsidRPr="005C48D9">
        <w:rPr>
          <w:bCs/>
          <w:lang w:val="uk-UA" w:bidi="uk-UA"/>
        </w:rPr>
        <w:t xml:space="preserve"> на користування готельними номерами. Економічний сенс цієї угоди не тільки в придбанні туроператором права користування готельними номерами від свого імені і згідно власної політики ціноутворення , а й перенесення ризику комерційної діяльності </w:t>
      </w:r>
      <w:proofErr w:type="spellStart"/>
      <w:r w:rsidRPr="005C48D9">
        <w:rPr>
          <w:bCs/>
          <w:lang w:val="uk-UA" w:bidi="uk-UA"/>
        </w:rPr>
        <w:t>хотельера</w:t>
      </w:r>
      <w:proofErr w:type="spellEnd"/>
      <w:r w:rsidRPr="005C48D9">
        <w:rPr>
          <w:bCs/>
          <w:lang w:val="uk-UA" w:bidi="uk-UA"/>
        </w:rPr>
        <w:t xml:space="preserve"> в повному обсязі на оператора , що вимагає від власника готелю серйозного дисконту в ціні кожного номера . У результаті подібної угоди </w:t>
      </w:r>
      <w:proofErr w:type="spellStart"/>
      <w:r w:rsidRPr="005C48D9">
        <w:rPr>
          <w:bCs/>
          <w:lang w:val="uk-UA" w:bidi="uk-UA"/>
        </w:rPr>
        <w:t>хотельер</w:t>
      </w:r>
      <w:proofErr w:type="spellEnd"/>
      <w:r w:rsidRPr="005C48D9">
        <w:rPr>
          <w:bCs/>
          <w:lang w:val="uk-UA" w:bidi="uk-UA"/>
        </w:rPr>
        <w:t xml:space="preserve"> звільняється від ризику , пов'язаного з простоєм номерів , отримує значну передоплату ще до початку сезону , що дозволяє йому максимально приготувати як інфраструктуру , так і персонал готелю до прийому туристів . Під час оренди </w:t>
      </w:r>
      <w:proofErr w:type="spellStart"/>
      <w:r w:rsidRPr="005C48D9">
        <w:rPr>
          <w:bCs/>
          <w:lang w:val="uk-UA" w:bidi="uk-UA"/>
        </w:rPr>
        <w:t>хотельер</w:t>
      </w:r>
      <w:proofErr w:type="spellEnd"/>
      <w:r w:rsidRPr="005C48D9">
        <w:rPr>
          <w:bCs/>
          <w:lang w:val="uk-UA" w:bidi="uk-UA"/>
        </w:rPr>
        <w:t xml:space="preserve"> зобов'язаний продовжувати управління готелем. Єдиним винятком з повсякденного роботи є його повне невтручання в процедуру бронювання номерів і розрахунків з постояльцями , якими протягом усього терміну оренди займається ТО. Розмір орендної плати залежить від класу готелю , його популярності , категорії орендованих готельних номерів , розміру номерного фонду орендованого готелю , терміну оренди (чим довше строк , тим менше плата ) .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>Отримавши в оренду готель , ТО приступає до реалізації номерів.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>Ця торгівля може будуватися трьома способами: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>1 . Реалізація номерів на ринку ТО у складі пропонованих ним тур пакетів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>2 . Реалізація лише послуг орендованого готелю на ринку ТО в якості наземного обслуговування, що включається в тури інших ТО (тільки у випадках повного завантаження власного чартерного рейсу або блоку крісел на ньому)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>3 . Реалізація номерів безпосередньо при самому готелі ( в екстрених випадках , коли немає можливості повного завантаження орендованого готелю)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 xml:space="preserve">Найбільш поширена форма роботи ТО і готелю - це покупка блоку місць на умовах </w:t>
      </w:r>
      <w:proofErr w:type="spellStart"/>
      <w:r w:rsidRPr="005C48D9">
        <w:rPr>
          <w:bCs/>
          <w:lang w:val="uk-UA" w:bidi="uk-UA"/>
        </w:rPr>
        <w:t>комитмент</w:t>
      </w:r>
      <w:proofErr w:type="spellEnd"/>
      <w:r w:rsidRPr="005C48D9">
        <w:rPr>
          <w:bCs/>
          <w:lang w:val="uk-UA" w:bidi="uk-UA"/>
        </w:rPr>
        <w:t xml:space="preserve"> . Блок місць - це кількісно і тимчасово обмежена сукупність </w:t>
      </w:r>
      <w:proofErr w:type="spellStart"/>
      <w:r w:rsidRPr="005C48D9">
        <w:rPr>
          <w:bCs/>
          <w:lang w:val="uk-UA" w:bidi="uk-UA"/>
        </w:rPr>
        <w:t>ліжко-</w:t>
      </w:r>
      <w:proofErr w:type="spellEnd"/>
      <w:r w:rsidRPr="005C48D9">
        <w:rPr>
          <w:bCs/>
          <w:lang w:val="uk-UA" w:bidi="uk-UA"/>
        </w:rPr>
        <w:t xml:space="preserve"> місць в готелі , матеріальну відповідальність за продаж яких перед </w:t>
      </w:r>
      <w:proofErr w:type="spellStart"/>
      <w:r w:rsidRPr="005C48D9">
        <w:rPr>
          <w:bCs/>
          <w:lang w:val="uk-UA" w:bidi="uk-UA"/>
        </w:rPr>
        <w:t>хотельером</w:t>
      </w:r>
      <w:proofErr w:type="spellEnd"/>
      <w:r w:rsidRPr="005C48D9">
        <w:rPr>
          <w:bCs/>
          <w:lang w:val="uk-UA" w:bidi="uk-UA"/>
        </w:rPr>
        <w:t xml:space="preserve"> несе ТО.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>Залежно від умов продажу блоки поділяються на: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>1 . Строго фіксовані - ТО придбає конкретні номери , список яких вказується в додатку до договору купівлі блоку ( включаючи номер кімнати)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>2 . Вільно фіксовані - ТО придбає номери конкретної категорії або місткості без вказівки їх номери .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>Залежно від ступеня прийнятого ТО ризику блоки місць класифікують на жорсткі і м'які. Жорсткий блок місць на увазі повну матеріальну відповідальність ТО за продаж заявленого та сплаченого блоку місць. У цьому випадку відмова від блоку місць до закінчення терміну дії договору без штрафних санкцій неможлива. Під м'яким блоком місць маються на увазі умови роботи ТО , що дають можливість відмови за певний час до планованого заїзду ( 7-14 днів) від частини або від цілого блоку.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proofErr w:type="spellStart"/>
      <w:r w:rsidRPr="005C48D9">
        <w:rPr>
          <w:bCs/>
          <w:lang w:val="uk-UA" w:bidi="uk-UA"/>
        </w:rPr>
        <w:t>Комитмент</w:t>
      </w:r>
      <w:proofErr w:type="spellEnd"/>
      <w:r w:rsidRPr="005C48D9">
        <w:rPr>
          <w:bCs/>
          <w:lang w:val="uk-UA" w:bidi="uk-UA"/>
        </w:rPr>
        <w:t xml:space="preserve"> - умови складаються в повній або частковій передоплаті заявленої кількості номерів безпосередньо перед сезоном. Ризик реалізації кімнат лягає на ТО. Ці умови вигідні для </w:t>
      </w:r>
      <w:proofErr w:type="spellStart"/>
      <w:r w:rsidRPr="005C48D9">
        <w:rPr>
          <w:bCs/>
          <w:lang w:val="uk-UA" w:bidi="uk-UA"/>
        </w:rPr>
        <w:t>хотельера</w:t>
      </w:r>
      <w:proofErr w:type="spellEnd"/>
      <w:r w:rsidRPr="005C48D9">
        <w:rPr>
          <w:bCs/>
          <w:lang w:val="uk-UA" w:bidi="uk-UA"/>
        </w:rPr>
        <w:t xml:space="preserve"> , так як знімають ризик простою номерів і дають йому можливість отримання готівкових коштів за майбутні продажу до настання сезону. </w:t>
      </w:r>
      <w:proofErr w:type="spellStart"/>
      <w:r w:rsidRPr="005C48D9">
        <w:rPr>
          <w:bCs/>
          <w:lang w:val="uk-UA" w:bidi="uk-UA"/>
        </w:rPr>
        <w:t>Комитмент</w:t>
      </w:r>
      <w:proofErr w:type="spellEnd"/>
      <w:r w:rsidRPr="005C48D9">
        <w:rPr>
          <w:bCs/>
          <w:lang w:val="uk-UA" w:bidi="uk-UA"/>
        </w:rPr>
        <w:t xml:space="preserve"> дозволяє ТО отримати досить великий дисконт на вартість ліжко </w:t>
      </w:r>
      <w:proofErr w:type="spellStart"/>
      <w:r w:rsidRPr="005C48D9">
        <w:rPr>
          <w:bCs/>
          <w:lang w:val="uk-UA" w:bidi="uk-UA"/>
        </w:rPr>
        <w:t>-дня</w:t>
      </w:r>
      <w:proofErr w:type="spellEnd"/>
      <w:r w:rsidRPr="005C48D9">
        <w:rPr>
          <w:bCs/>
          <w:lang w:val="uk-UA" w:bidi="uk-UA"/>
        </w:rPr>
        <w:t xml:space="preserve"> в готелі, в обмін на що приймається ним у повному обсязі ризик </w:t>
      </w:r>
      <w:proofErr w:type="spellStart"/>
      <w:r w:rsidRPr="005C48D9">
        <w:rPr>
          <w:bCs/>
          <w:lang w:val="uk-UA" w:bidi="uk-UA"/>
        </w:rPr>
        <w:t>хотельера</w:t>
      </w:r>
      <w:proofErr w:type="spellEnd"/>
      <w:r w:rsidRPr="005C48D9">
        <w:rPr>
          <w:bCs/>
          <w:lang w:val="uk-UA" w:bidi="uk-UA"/>
        </w:rPr>
        <w:t xml:space="preserve"> .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 xml:space="preserve">Розміри дисконту залежать від тривалості блоку місць , категорії готелю і його популярності , переліку та якості додаткових послуг , виду та строку оплати </w:t>
      </w:r>
      <w:proofErr w:type="spellStart"/>
      <w:r w:rsidRPr="005C48D9">
        <w:rPr>
          <w:bCs/>
          <w:lang w:val="uk-UA" w:bidi="uk-UA"/>
        </w:rPr>
        <w:t>комитмент</w:t>
      </w:r>
      <w:proofErr w:type="spellEnd"/>
      <w:r w:rsidRPr="005C48D9">
        <w:rPr>
          <w:bCs/>
          <w:lang w:val="uk-UA" w:bidi="uk-UA"/>
        </w:rPr>
        <w:t xml:space="preserve"> .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 xml:space="preserve">У випадку роботи ТО і готельного підприємства на умови </w:t>
      </w:r>
      <w:proofErr w:type="spellStart"/>
      <w:r w:rsidRPr="005C48D9">
        <w:rPr>
          <w:bCs/>
          <w:lang w:val="uk-UA" w:bidi="uk-UA"/>
        </w:rPr>
        <w:t>елотмент</w:t>
      </w:r>
      <w:proofErr w:type="spellEnd"/>
      <w:r w:rsidRPr="005C48D9">
        <w:rPr>
          <w:bCs/>
          <w:lang w:val="uk-UA" w:bidi="uk-UA"/>
        </w:rPr>
        <w:t xml:space="preserve"> ТО заявляє про розміри і тривалості власного блоку місць , проте не оплачує його попередньо , а отримує можливість вносити оплату </w:t>
      </w:r>
      <w:proofErr w:type="spellStart"/>
      <w:r w:rsidRPr="005C48D9">
        <w:rPr>
          <w:bCs/>
          <w:lang w:val="uk-UA" w:bidi="uk-UA"/>
        </w:rPr>
        <w:t>хотельерові</w:t>
      </w:r>
      <w:proofErr w:type="spellEnd"/>
      <w:r w:rsidRPr="005C48D9">
        <w:rPr>
          <w:bCs/>
          <w:lang w:val="uk-UA" w:bidi="uk-UA"/>
        </w:rPr>
        <w:t xml:space="preserve"> перед кожним заїздом туристів. Працювати на таких умовах погоджуються або маловідомі готелі , або готелі в низький сезон. Ця схема найменш вигідна </w:t>
      </w:r>
      <w:proofErr w:type="spellStart"/>
      <w:r w:rsidRPr="005C48D9">
        <w:rPr>
          <w:bCs/>
          <w:lang w:val="uk-UA" w:bidi="uk-UA"/>
        </w:rPr>
        <w:t>хотельерові</w:t>
      </w:r>
      <w:proofErr w:type="spellEnd"/>
      <w:r w:rsidRPr="005C48D9">
        <w:rPr>
          <w:bCs/>
          <w:lang w:val="uk-UA" w:bidi="uk-UA"/>
        </w:rPr>
        <w:t xml:space="preserve"> , так як ризик простою номерів залишається за ним. </w:t>
      </w:r>
      <w:proofErr w:type="spellStart"/>
      <w:r w:rsidRPr="005C48D9">
        <w:rPr>
          <w:bCs/>
          <w:lang w:val="uk-UA" w:bidi="uk-UA"/>
        </w:rPr>
        <w:lastRenderedPageBreak/>
        <w:t>Елотмент</w:t>
      </w:r>
      <w:proofErr w:type="spellEnd"/>
      <w:r w:rsidRPr="005C48D9">
        <w:rPr>
          <w:bCs/>
          <w:lang w:val="uk-UA" w:bidi="uk-UA"/>
        </w:rPr>
        <w:t xml:space="preserve"> дозволяє працювати з готелями дрібним ТО , які не мають фінансової та ринкової можливостей .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 xml:space="preserve">Безвідкличне резервування є менш ризикованою формою співпраці ТО з готелями . Сенс його полягає в резервуванні ТО певної кількості номерів на порівняно невеликий часовий період із зазначенням у заявці крайнього терміну оплати броні. 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 xml:space="preserve">При цьому відмова ТО від заброньованих номерів без сплати ним штрафних санкцій неможлива. На практиці безвідкличне бронювання здійснюється ТО під прізвищами неіснуючих клієнтів. Після підтвердження бронювання ТО починає реалізовувати кімнати. У разі успішного продажу ТО під різними приводами змінює особисті дані клієнтів . У разі неповного продажу він оплачує ціну порожніх номерів </w:t>
      </w:r>
      <w:proofErr w:type="spellStart"/>
      <w:r w:rsidRPr="005C48D9">
        <w:rPr>
          <w:bCs/>
          <w:lang w:val="uk-UA" w:bidi="uk-UA"/>
        </w:rPr>
        <w:t>хотельєру</w:t>
      </w:r>
      <w:proofErr w:type="spellEnd"/>
      <w:r w:rsidRPr="005C48D9">
        <w:rPr>
          <w:bCs/>
          <w:lang w:val="uk-UA" w:bidi="uk-UA"/>
        </w:rPr>
        <w:t xml:space="preserve"> , або платить штраф. Безвідклична </w:t>
      </w:r>
      <w:proofErr w:type="spellStart"/>
      <w:r w:rsidRPr="005C48D9">
        <w:rPr>
          <w:bCs/>
          <w:lang w:val="uk-UA" w:bidi="uk-UA"/>
        </w:rPr>
        <w:t>бронь</w:t>
      </w:r>
      <w:proofErr w:type="spellEnd"/>
      <w:r w:rsidRPr="005C48D9">
        <w:rPr>
          <w:bCs/>
          <w:lang w:val="uk-UA" w:bidi="uk-UA"/>
        </w:rPr>
        <w:t xml:space="preserve"> не вимагає великої передоплати , даючи ТО відстрочку і шанс оплачувати зарезервовані номери за рахунок вже реалізованих турів. Ризик щодо реалізації кімнат лягає на ТО.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>Безвідкличне бронювання буває двох видів: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>1 . Строго фіксоване - резервування номерів на конкретні дати без можливості ТО змінювати дати або тривалість заїздів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>2 . Пролонговану бронюванні - ТО має можливість перенести на пізніший термін дати заїзду без сплати штрафних санкцій. Оператор вдається до пролонгації резервування у випадках , коли він реально оцінює ризик неповної продажу номерів на спочатку встановлені дати , проте вважає , що , перенісши , дати заїзду , за рахунок що з'явився додаткового часу він реалізує зарезервовані кімнати.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 xml:space="preserve">Робота на умовах підвищеної комісії - це резервування і оплата номерів під конкретного згодного  з умовами туру клієнта, який вніс передоплату або навіть повністю оплатив вартість послуг туроператора. Це виключає ризик у роботі туроператора (навіть у випадках відмови клієнта від туру , штрафні санкції туроператора перекладаються на триста, який відмовився ) , хоча і значно скорочує розміри знижок </w:t>
      </w:r>
      <w:proofErr w:type="spellStart"/>
      <w:r w:rsidRPr="005C48D9">
        <w:rPr>
          <w:bCs/>
          <w:lang w:val="uk-UA" w:bidi="uk-UA"/>
        </w:rPr>
        <w:t>хотельера</w:t>
      </w:r>
      <w:proofErr w:type="spellEnd"/>
      <w:r w:rsidRPr="005C48D9">
        <w:rPr>
          <w:bCs/>
          <w:lang w:val="uk-UA" w:bidi="uk-UA"/>
        </w:rPr>
        <w:t xml:space="preserve"> . У цьому випадку прийнято говорити не про дисконт , а про просту комісійну винагороду оператора з боку </w:t>
      </w:r>
      <w:proofErr w:type="spellStart"/>
      <w:r w:rsidRPr="005C48D9">
        <w:rPr>
          <w:bCs/>
          <w:lang w:val="uk-UA" w:bidi="uk-UA"/>
        </w:rPr>
        <w:t>хотельера</w:t>
      </w:r>
      <w:proofErr w:type="spellEnd"/>
      <w:r w:rsidRPr="005C48D9">
        <w:rPr>
          <w:bCs/>
          <w:lang w:val="uk-UA" w:bidi="uk-UA"/>
        </w:rPr>
        <w:t xml:space="preserve">. 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 xml:space="preserve">Комісійна винагорода (комісія ) - це певний розмір (зазвичай в процентному вираженні) вартості номера, встановлюваний </w:t>
      </w:r>
      <w:proofErr w:type="spellStart"/>
      <w:r w:rsidRPr="005C48D9">
        <w:rPr>
          <w:bCs/>
          <w:lang w:val="uk-UA" w:bidi="uk-UA"/>
        </w:rPr>
        <w:t>хотельером</w:t>
      </w:r>
      <w:proofErr w:type="spellEnd"/>
      <w:r w:rsidRPr="005C48D9">
        <w:rPr>
          <w:bCs/>
          <w:lang w:val="uk-UA" w:bidi="uk-UA"/>
        </w:rPr>
        <w:t xml:space="preserve">, формуючий дохід туроператора з кожного проданого ліжко-місця. Економічний сенс комісійної винагороди полягає в тому , що комісія дозволяє ТО торгувати готельними послугами за цінами , що не перевищує ціну стійки самого готелю у відповідний сезон . Така політика </w:t>
      </w:r>
      <w:proofErr w:type="spellStart"/>
      <w:r w:rsidRPr="005C48D9">
        <w:rPr>
          <w:bCs/>
          <w:lang w:val="uk-UA" w:bidi="uk-UA"/>
        </w:rPr>
        <w:t>хотельера</w:t>
      </w:r>
      <w:proofErr w:type="spellEnd"/>
      <w:r w:rsidRPr="005C48D9">
        <w:rPr>
          <w:bCs/>
          <w:lang w:val="uk-UA" w:bidi="uk-UA"/>
        </w:rPr>
        <w:t xml:space="preserve"> надає сенс зверненнями туристів і агентів до ТО , а не безпосередньо в готель , для покупки готельних послуг. Отримуючи комісійну винагороду від </w:t>
      </w:r>
      <w:proofErr w:type="spellStart"/>
      <w:r w:rsidRPr="005C48D9">
        <w:rPr>
          <w:bCs/>
          <w:lang w:val="uk-UA" w:bidi="uk-UA"/>
        </w:rPr>
        <w:t>хотельераза</w:t>
      </w:r>
      <w:proofErr w:type="spellEnd"/>
      <w:r w:rsidRPr="005C48D9">
        <w:rPr>
          <w:bCs/>
          <w:lang w:val="uk-UA" w:bidi="uk-UA"/>
        </w:rPr>
        <w:t xml:space="preserve"> кожне реалізоване ліжко-місце , ТО набуває можливість торгувати на своєму ринку послугами готелю ( одиничними або у складі </w:t>
      </w:r>
      <w:proofErr w:type="spellStart"/>
      <w:r w:rsidRPr="005C48D9">
        <w:rPr>
          <w:bCs/>
          <w:lang w:val="uk-UA" w:bidi="uk-UA"/>
        </w:rPr>
        <w:t>турпакета</w:t>
      </w:r>
      <w:proofErr w:type="spellEnd"/>
      <w:r w:rsidRPr="005C48D9">
        <w:rPr>
          <w:bCs/>
          <w:lang w:val="uk-UA" w:bidi="uk-UA"/>
        </w:rPr>
        <w:t xml:space="preserve"> ) за ціною самого готелю , не ущемляючи при цьому своїх комерційних інтересів ; комісія є найбільш поширеним засобом стимулювання торгової активності працюючих з готелем туроператорів. Регулюючи її розмір , </w:t>
      </w:r>
      <w:proofErr w:type="spellStart"/>
      <w:r w:rsidRPr="005C48D9">
        <w:rPr>
          <w:bCs/>
          <w:lang w:val="uk-UA" w:bidi="uk-UA"/>
        </w:rPr>
        <w:t>готельєри</w:t>
      </w:r>
      <w:proofErr w:type="spellEnd"/>
      <w:r w:rsidRPr="005C48D9">
        <w:rPr>
          <w:bCs/>
          <w:lang w:val="uk-UA" w:bidi="uk-UA"/>
        </w:rPr>
        <w:t xml:space="preserve"> отримують можливість не тільки мотивувати операторів до більш активних продажів своїх послуг , але і залучати нових ТО і їхніх агентів .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 xml:space="preserve">Розмір встановлюваного </w:t>
      </w:r>
      <w:proofErr w:type="spellStart"/>
      <w:r w:rsidRPr="005C48D9">
        <w:rPr>
          <w:bCs/>
          <w:lang w:val="uk-UA" w:bidi="uk-UA"/>
        </w:rPr>
        <w:t>хотельером</w:t>
      </w:r>
      <w:proofErr w:type="spellEnd"/>
      <w:r w:rsidRPr="005C48D9">
        <w:rPr>
          <w:bCs/>
          <w:lang w:val="uk-UA" w:bidi="uk-UA"/>
        </w:rPr>
        <w:t xml:space="preserve"> комісійної винагороди туроператорам залежить від ряду факторів, з яких найважливішим є обсяг поставляються оператором клієнтів. Напрацьована прогресивна комісія змінюється протягом сезону в залежності від кількості поставлених оператором постояльців.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 xml:space="preserve">Робота на умовах пріоритетного бронювання має на увазі під собою форму співпраці оператора і </w:t>
      </w:r>
      <w:proofErr w:type="spellStart"/>
      <w:r w:rsidRPr="005C48D9">
        <w:rPr>
          <w:bCs/>
          <w:lang w:val="uk-UA" w:bidi="uk-UA"/>
        </w:rPr>
        <w:t>хотельера</w:t>
      </w:r>
      <w:proofErr w:type="spellEnd"/>
      <w:r w:rsidRPr="005C48D9">
        <w:rPr>
          <w:bCs/>
          <w:lang w:val="uk-UA" w:bidi="uk-UA"/>
        </w:rPr>
        <w:t xml:space="preserve"> , в якій </w:t>
      </w:r>
      <w:proofErr w:type="spellStart"/>
      <w:r w:rsidRPr="005C48D9">
        <w:rPr>
          <w:bCs/>
          <w:lang w:val="uk-UA" w:bidi="uk-UA"/>
        </w:rPr>
        <w:t>хотельер</w:t>
      </w:r>
      <w:proofErr w:type="spellEnd"/>
      <w:r w:rsidRPr="005C48D9">
        <w:rPr>
          <w:bCs/>
          <w:lang w:val="uk-UA" w:bidi="uk-UA"/>
        </w:rPr>
        <w:t xml:space="preserve"> розглядає і підтверджує заявки оператора позачергово і з максимальним пріоритетом. 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 xml:space="preserve">Пріоритет заявки означає , що служба бронювання готелю може підтверджувати заявки ТО на шкоду інтересів інших ТО , що мають у цьому готелі заброньовані , але не оплачені номери. Право пріоритетного бронювання звичайно нічим не оформлюється , в </w:t>
      </w:r>
      <w:r w:rsidRPr="005C48D9">
        <w:rPr>
          <w:bCs/>
          <w:lang w:val="uk-UA" w:bidi="uk-UA"/>
        </w:rPr>
        <w:lastRenderedPageBreak/>
        <w:t xml:space="preserve">більшості випадків їм наділяють ТО , що мають позитивний досвід роботи з даним готелем , налагоджені особисті зв'язки з </w:t>
      </w:r>
      <w:proofErr w:type="spellStart"/>
      <w:r w:rsidRPr="005C48D9">
        <w:rPr>
          <w:bCs/>
          <w:lang w:val="uk-UA" w:bidi="uk-UA"/>
        </w:rPr>
        <w:t>хотельера</w:t>
      </w:r>
      <w:proofErr w:type="spellEnd"/>
      <w:r w:rsidRPr="005C48D9">
        <w:rPr>
          <w:bCs/>
          <w:lang w:val="uk-UA" w:bidi="uk-UA"/>
        </w:rPr>
        <w:t xml:space="preserve"> .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 xml:space="preserve">Разові заявки на умовах стандартної комісії - це найбільш примітивна форма співпраці готелю і ТО. Резервування номера оператором відбувається під бажання конкретного клієнта, або який вніс передоплату , або оплатив готельну послугу повністю . 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 xml:space="preserve">На практиці ТО відсилає в службу бронювання заявку встановленого зразка , в якій повідомляє </w:t>
      </w:r>
      <w:proofErr w:type="spellStart"/>
      <w:r w:rsidRPr="005C48D9">
        <w:rPr>
          <w:bCs/>
          <w:lang w:val="uk-UA" w:bidi="uk-UA"/>
        </w:rPr>
        <w:t>хотельера</w:t>
      </w:r>
      <w:proofErr w:type="spellEnd"/>
      <w:r w:rsidRPr="005C48D9">
        <w:rPr>
          <w:bCs/>
          <w:lang w:val="uk-UA" w:bidi="uk-UA"/>
        </w:rPr>
        <w:t xml:space="preserve"> крім своїх власних ідентифікаційних даних , інформацію про особу (осіб) яка </w:t>
      </w:r>
      <w:proofErr w:type="spellStart"/>
      <w:r w:rsidRPr="005C48D9">
        <w:rPr>
          <w:bCs/>
          <w:lang w:val="uk-UA" w:bidi="uk-UA"/>
        </w:rPr>
        <w:t>заїджає</w:t>
      </w:r>
      <w:proofErr w:type="spellEnd"/>
      <w:r w:rsidRPr="005C48D9">
        <w:rPr>
          <w:bCs/>
          <w:lang w:val="uk-UA" w:bidi="uk-UA"/>
        </w:rPr>
        <w:t xml:space="preserve"> , час і дату заїзду та виїзду , кількості </w:t>
      </w:r>
      <w:proofErr w:type="spellStart"/>
      <w:r w:rsidRPr="005C48D9">
        <w:rPr>
          <w:bCs/>
          <w:lang w:val="uk-UA" w:bidi="uk-UA"/>
        </w:rPr>
        <w:t>заїзджаючих</w:t>
      </w:r>
      <w:proofErr w:type="spellEnd"/>
      <w:r w:rsidRPr="005C48D9">
        <w:rPr>
          <w:bCs/>
          <w:lang w:val="uk-UA" w:bidi="uk-UA"/>
        </w:rPr>
        <w:t xml:space="preserve"> , умовах їх поселення в готель ( категорії і місткість номерів) , наданні додаткових послуг (харчування , трансфер) . Також у заявці проводиться розрахунок вартості послуг готелю з урахуванням встановленої </w:t>
      </w:r>
      <w:proofErr w:type="spellStart"/>
      <w:r w:rsidRPr="005C48D9">
        <w:rPr>
          <w:bCs/>
          <w:lang w:val="uk-UA" w:bidi="uk-UA"/>
        </w:rPr>
        <w:t>хотельером</w:t>
      </w:r>
      <w:proofErr w:type="spellEnd"/>
      <w:r w:rsidRPr="005C48D9">
        <w:rPr>
          <w:bCs/>
          <w:lang w:val="uk-UA" w:bidi="uk-UA"/>
        </w:rPr>
        <w:t xml:space="preserve"> комісії (її розмір вказується в договорі про взаємну співпрацю сторін). Отримавши та обробивши заявку туроператора , готель висилає йому підтвердження ( яке є доказом прийняття </w:t>
      </w:r>
      <w:proofErr w:type="spellStart"/>
      <w:r w:rsidRPr="005C48D9">
        <w:rPr>
          <w:bCs/>
          <w:lang w:val="uk-UA" w:bidi="uk-UA"/>
        </w:rPr>
        <w:t>хотельера</w:t>
      </w:r>
      <w:proofErr w:type="spellEnd"/>
      <w:r w:rsidRPr="005C48D9">
        <w:rPr>
          <w:bCs/>
          <w:lang w:val="uk-UA" w:bidi="uk-UA"/>
        </w:rPr>
        <w:t xml:space="preserve"> відповідальності за належне надання заявлених умов) , а також рахунок на оплату готельних послуг з урахуванням комісійної винагороди оператора.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 xml:space="preserve">Робота за разовими заявками може будуватися двома способами – 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>1.</w:t>
      </w:r>
      <w:r w:rsidRPr="005C48D9">
        <w:rPr>
          <w:bCs/>
          <w:lang w:val="uk-UA" w:bidi="uk-UA"/>
        </w:rPr>
        <w:tab/>
        <w:t>з оплатою послуг туроператору ,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>2.</w:t>
      </w:r>
      <w:r w:rsidRPr="005C48D9">
        <w:rPr>
          <w:bCs/>
          <w:lang w:val="uk-UA" w:bidi="uk-UA"/>
        </w:rPr>
        <w:tab/>
        <w:t xml:space="preserve">і з оплатою послуг на місці. 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 xml:space="preserve">У першому випадку ТО приймає від клієнта повну оплату вартості готельних послуг і до закінчення встановленого в підтвердженні бронювання терміну оплачує рахунок </w:t>
      </w:r>
      <w:proofErr w:type="spellStart"/>
      <w:r w:rsidRPr="005C48D9">
        <w:rPr>
          <w:bCs/>
          <w:lang w:val="uk-UA" w:bidi="uk-UA"/>
        </w:rPr>
        <w:t>хотельера</w:t>
      </w:r>
      <w:proofErr w:type="spellEnd"/>
      <w:r w:rsidRPr="005C48D9">
        <w:rPr>
          <w:bCs/>
          <w:lang w:val="uk-UA" w:bidi="uk-UA"/>
        </w:rPr>
        <w:t xml:space="preserve"> , залишаючи собі розмір своїх комісійних . </w:t>
      </w:r>
    </w:p>
    <w:p w:rsidR="008401A4" w:rsidRPr="005C48D9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 xml:space="preserve">У другому випадку розрахунок клієнта туроператора і готелю відбувається безпосередньо на стійці готельного підприємства . При цьому розмір комісійної винагороди автоматично зараховується на спеціально відкритий для ТО рахунок в готелі. 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5C48D9">
        <w:rPr>
          <w:bCs/>
          <w:lang w:val="uk-UA" w:bidi="uk-UA"/>
        </w:rPr>
        <w:t xml:space="preserve">Після закінчення певного терміну ( зазвичай раз на місяць) працівниками ТО та готелю складається акт звірки виконаних робіт , в якому зазначається сума комісійної винагороди туроператора за минулий період. Позначена сума або переводиться на рахунок туроператора , або може накопичуватися і далі. </w:t>
      </w:r>
      <w:r w:rsidRPr="00C07BA3">
        <w:rPr>
          <w:bCs/>
          <w:lang w:val="uk-UA" w:bidi="uk-UA"/>
        </w:rPr>
        <w:t>Організація взаємодії туристських підприємств із засобами розміщення здійснюється на підставі укладених договорів. Враховуючи те, що серед засобів розміщення велика частка припадає на готелі й аналогічні засоби розміщення, розглянемо зміст договорів між туристськими і готельними підприємствами [с.58 - 61].</w:t>
      </w:r>
    </w:p>
    <w:p w:rsidR="008401A4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 xml:space="preserve">У міжнародній практиці відомі й мають широке застосування угоди і </w:t>
      </w:r>
      <w:proofErr w:type="spellStart"/>
      <w:r w:rsidRPr="00C07BA3">
        <w:rPr>
          <w:bCs/>
          <w:lang w:val="uk-UA" w:bidi="uk-UA"/>
        </w:rPr>
        <w:t>до¬кументи</w:t>
      </w:r>
      <w:proofErr w:type="spellEnd"/>
      <w:r w:rsidRPr="00C07BA3">
        <w:rPr>
          <w:bCs/>
          <w:lang w:val="uk-UA" w:bidi="uk-UA"/>
        </w:rPr>
        <w:t xml:space="preserve">, що регулюють взаємостосунки готельних підприємств з </w:t>
      </w:r>
      <w:proofErr w:type="spellStart"/>
      <w:r w:rsidRPr="00C07BA3">
        <w:rPr>
          <w:bCs/>
          <w:lang w:val="uk-UA" w:bidi="uk-UA"/>
        </w:rPr>
        <w:t>турагентами</w:t>
      </w:r>
      <w:proofErr w:type="spellEnd"/>
      <w:r w:rsidRPr="00C07BA3">
        <w:rPr>
          <w:bCs/>
          <w:lang w:val="uk-UA" w:bidi="uk-UA"/>
        </w:rPr>
        <w:t xml:space="preserve"> і туроператорами. Один з них - Готельна конвенція 1970 р., розроблена під </w:t>
      </w:r>
      <w:proofErr w:type="spellStart"/>
      <w:r w:rsidRPr="00C07BA3">
        <w:rPr>
          <w:bCs/>
          <w:lang w:val="uk-UA" w:bidi="uk-UA"/>
        </w:rPr>
        <w:t>егі¬дою</w:t>
      </w:r>
      <w:proofErr w:type="spellEnd"/>
      <w:r w:rsidRPr="00C07BA3">
        <w:rPr>
          <w:bCs/>
          <w:lang w:val="uk-UA" w:bidi="uk-UA"/>
        </w:rPr>
        <w:t xml:space="preserve"> Міжнародної готельної асоціації і Всесвітньої федерації асоціацій </w:t>
      </w:r>
      <w:proofErr w:type="spellStart"/>
      <w:r w:rsidRPr="00C07BA3">
        <w:rPr>
          <w:bCs/>
          <w:lang w:val="uk-UA" w:bidi="uk-UA"/>
        </w:rPr>
        <w:t>турист¬ських</w:t>
      </w:r>
      <w:proofErr w:type="spellEnd"/>
      <w:r w:rsidRPr="00C07BA3">
        <w:rPr>
          <w:bCs/>
          <w:lang w:val="uk-UA" w:bidi="uk-UA"/>
        </w:rPr>
        <w:t xml:space="preserve"> агентств. Конвенція визначає зобов'язання договірних сторін, сферу її </w:t>
      </w:r>
      <w:proofErr w:type="spellStart"/>
      <w:r w:rsidRPr="00C07BA3">
        <w:rPr>
          <w:bCs/>
          <w:lang w:val="uk-UA" w:bidi="uk-UA"/>
        </w:rPr>
        <w:t>за¬стосування</w:t>
      </w:r>
      <w:proofErr w:type="spellEnd"/>
      <w:r w:rsidRPr="00C07BA3">
        <w:rPr>
          <w:bCs/>
          <w:lang w:val="uk-UA" w:bidi="uk-UA"/>
        </w:rPr>
        <w:t xml:space="preserve">, типи готельних контрактів, загальні і особливі правила їх </w:t>
      </w:r>
      <w:proofErr w:type="spellStart"/>
      <w:r w:rsidRPr="00C07BA3">
        <w:rPr>
          <w:bCs/>
          <w:lang w:val="uk-UA" w:bidi="uk-UA"/>
        </w:rPr>
        <w:t>складан¬ня</w:t>
      </w:r>
      <w:proofErr w:type="spellEnd"/>
      <w:r w:rsidRPr="00C07BA3">
        <w:rPr>
          <w:bCs/>
          <w:lang w:val="uk-UA" w:bidi="uk-UA"/>
        </w:rPr>
        <w:t xml:space="preserve">, величину комісійних і порядок платежів, а також умови ануляції договорів. У 1979 р. до Готельної конвенції було внесено ряд поправок і вона отримала назву “Міжнародна готельна конвенція”, яка з 1993 р. стала кодексом відносин між готелями і </w:t>
      </w:r>
      <w:proofErr w:type="spellStart"/>
      <w:r w:rsidRPr="00C07BA3">
        <w:rPr>
          <w:bCs/>
          <w:lang w:val="uk-UA" w:bidi="uk-UA"/>
        </w:rPr>
        <w:t>турагентствами</w:t>
      </w:r>
      <w:proofErr w:type="spellEnd"/>
      <w:r w:rsidRPr="00C07BA3">
        <w:rPr>
          <w:bCs/>
          <w:lang w:val="uk-UA" w:bidi="uk-UA"/>
        </w:rPr>
        <w:t xml:space="preserve"> (туроператорами) і використовується при </w:t>
      </w:r>
      <w:proofErr w:type="spellStart"/>
      <w:r w:rsidRPr="00C07BA3">
        <w:rPr>
          <w:bCs/>
          <w:lang w:val="uk-UA" w:bidi="uk-UA"/>
        </w:rPr>
        <w:t>укла¬данні</w:t>
      </w:r>
      <w:proofErr w:type="spellEnd"/>
      <w:r w:rsidRPr="00C07BA3">
        <w:rPr>
          <w:bCs/>
          <w:lang w:val="uk-UA" w:bidi="uk-UA"/>
        </w:rPr>
        <w:t xml:space="preserve"> готельних контрактів.</w:t>
      </w:r>
    </w:p>
    <w:p w:rsidR="008401A4" w:rsidRDefault="008401A4" w:rsidP="008401A4">
      <w:pPr>
        <w:ind w:firstLine="709"/>
        <w:jc w:val="both"/>
        <w:rPr>
          <w:bCs/>
          <w:lang w:val="uk-UA" w:bidi="uk-UA"/>
        </w:rPr>
      </w:pPr>
      <w:r>
        <w:rPr>
          <w:bCs/>
          <w:noProof/>
        </w:rPr>
        <w:lastRenderedPageBreak/>
        <w:drawing>
          <wp:inline distT="0" distB="0" distL="0" distR="0" wp14:anchorId="7554F76B" wp14:editId="57A4AC2C">
            <wp:extent cx="5247861" cy="3409122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527" cy="34102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401A4" w:rsidRDefault="008401A4" w:rsidP="008401A4">
      <w:pPr>
        <w:ind w:firstLine="709"/>
        <w:jc w:val="both"/>
        <w:rPr>
          <w:bCs/>
          <w:lang w:val="uk-UA" w:bidi="uk-UA"/>
        </w:rPr>
      </w:pPr>
      <w:r w:rsidRPr="00BF614F">
        <w:rPr>
          <w:bCs/>
          <w:lang w:val="uk-UA" w:bidi="uk-UA"/>
        </w:rPr>
        <w:t>Рис. 20.2 - Склад інформації для розміщення туристів у готелі</w:t>
      </w:r>
    </w:p>
    <w:p w:rsidR="008401A4" w:rsidRDefault="008401A4" w:rsidP="008401A4">
      <w:pPr>
        <w:ind w:firstLine="709"/>
        <w:jc w:val="both"/>
        <w:rPr>
          <w:bCs/>
          <w:lang w:val="uk-UA" w:bidi="uk-UA"/>
        </w:rPr>
      </w:pP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 xml:space="preserve">Кодекс зобов'язав готельне підприємство давати точну інформацію про категорію і розташування готелю, а також послуг, що надаються. У ньому </w:t>
      </w:r>
      <w:proofErr w:type="spellStart"/>
      <w:r w:rsidRPr="00C07BA3">
        <w:rPr>
          <w:bCs/>
          <w:lang w:val="uk-UA" w:bidi="uk-UA"/>
        </w:rPr>
        <w:t>ви¬значається</w:t>
      </w:r>
      <w:proofErr w:type="spellEnd"/>
      <w:r w:rsidRPr="00C07BA3">
        <w:rPr>
          <w:bCs/>
          <w:lang w:val="uk-UA" w:bidi="uk-UA"/>
        </w:rPr>
        <w:t xml:space="preserve">, що </w:t>
      </w:r>
      <w:proofErr w:type="spellStart"/>
      <w:r w:rsidRPr="00C07BA3">
        <w:rPr>
          <w:bCs/>
          <w:lang w:val="uk-UA" w:bidi="uk-UA"/>
        </w:rPr>
        <w:t>турагент</w:t>
      </w:r>
      <w:proofErr w:type="spellEnd"/>
      <w:r w:rsidRPr="00C07BA3">
        <w:rPr>
          <w:bCs/>
          <w:lang w:val="uk-UA" w:bidi="uk-UA"/>
        </w:rPr>
        <w:t xml:space="preserve"> не має права встановлювати для своїх клієнтів ціни вище за ті, які встановлені за договором комісії. Це має відношення і до </w:t>
      </w:r>
      <w:proofErr w:type="spellStart"/>
      <w:r w:rsidRPr="00C07BA3">
        <w:rPr>
          <w:bCs/>
          <w:lang w:val="uk-UA" w:bidi="uk-UA"/>
        </w:rPr>
        <w:t>туро¬ператора</w:t>
      </w:r>
      <w:proofErr w:type="spellEnd"/>
      <w:r w:rsidRPr="00C07BA3">
        <w:rPr>
          <w:bCs/>
          <w:lang w:val="uk-UA" w:bidi="uk-UA"/>
        </w:rPr>
        <w:t xml:space="preserve">, який працює з готелем на тих же умовах. При цьому ні </w:t>
      </w:r>
      <w:proofErr w:type="spellStart"/>
      <w:r w:rsidRPr="00C07BA3">
        <w:rPr>
          <w:bCs/>
          <w:lang w:val="uk-UA" w:bidi="uk-UA"/>
        </w:rPr>
        <w:t>турагент</w:t>
      </w:r>
      <w:proofErr w:type="spellEnd"/>
      <w:r w:rsidRPr="00C07BA3">
        <w:rPr>
          <w:bCs/>
          <w:lang w:val="uk-UA" w:bidi="uk-UA"/>
        </w:rPr>
        <w:t>, ні туроператор, ні готель не повинні розкривати ціну, яка обумовлена в контракті.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 xml:space="preserve">Документами, що регулюють взаємостосунки туристського бізнесу з </w:t>
      </w:r>
      <w:proofErr w:type="spellStart"/>
      <w:r w:rsidRPr="00C07BA3">
        <w:rPr>
          <w:bCs/>
          <w:lang w:val="uk-UA" w:bidi="uk-UA"/>
        </w:rPr>
        <w:t>го¬тельними</w:t>
      </w:r>
      <w:proofErr w:type="spellEnd"/>
      <w:r w:rsidRPr="00C07BA3">
        <w:rPr>
          <w:bCs/>
          <w:lang w:val="uk-UA" w:bidi="uk-UA"/>
        </w:rPr>
        <w:t xml:space="preserve"> підприємствами, є: Міжнародні готельні правила, схвалені Радою Міжнародної готельної асоціації 02.11.1981 р., і Міжрегіональна гармонізація критеріїв готельної класифікації на основі класифікаційних стандартів, </w:t>
      </w:r>
      <w:proofErr w:type="spellStart"/>
      <w:r w:rsidRPr="00C07BA3">
        <w:rPr>
          <w:bCs/>
          <w:lang w:val="uk-UA" w:bidi="uk-UA"/>
        </w:rPr>
        <w:t>схвале¬на</w:t>
      </w:r>
      <w:proofErr w:type="spellEnd"/>
      <w:r w:rsidRPr="00C07BA3">
        <w:rPr>
          <w:bCs/>
          <w:lang w:val="uk-UA" w:bidi="uk-UA"/>
        </w:rPr>
        <w:t xml:space="preserve"> регіональними комісіями ВТО у 1989 р.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 xml:space="preserve">Хоча ці документи мають рекомендаційний характер і не є обов'язковими, вони містять багато положень, які увійшли до міжнародної практики </w:t>
      </w:r>
      <w:proofErr w:type="spellStart"/>
      <w:r w:rsidRPr="00C07BA3">
        <w:rPr>
          <w:bCs/>
          <w:lang w:val="uk-UA" w:bidi="uk-UA"/>
        </w:rPr>
        <w:t>взаємо¬стосунків</w:t>
      </w:r>
      <w:proofErr w:type="spellEnd"/>
      <w:r w:rsidRPr="00C07BA3">
        <w:rPr>
          <w:bCs/>
          <w:lang w:val="uk-UA" w:bidi="uk-UA"/>
        </w:rPr>
        <w:t xml:space="preserve"> між готельним і агентсько-операторським бізнесом в туризмі.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>Взаємостосунки з готельними підприємствами визначаються наступними угодами: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 xml:space="preserve">Договір про квоту місць з гарантією заповнення 30-80 %. За таким </w:t>
      </w:r>
      <w:proofErr w:type="spellStart"/>
      <w:r w:rsidRPr="00C07BA3">
        <w:rPr>
          <w:bCs/>
          <w:lang w:val="uk-UA" w:bidi="uk-UA"/>
        </w:rPr>
        <w:t>до¬говором</w:t>
      </w:r>
      <w:proofErr w:type="spellEnd"/>
      <w:r w:rsidRPr="00C07BA3">
        <w:rPr>
          <w:bCs/>
          <w:lang w:val="uk-UA" w:bidi="uk-UA"/>
        </w:rPr>
        <w:t xml:space="preserve"> туристська фірма одержує від готелю певну кількість місць, які вона зобов'язана протягом періоду, обумовленого в контракті, заповнити туристами. При цьому вона гарантує оплату 30-80 % виділеної квоти місць, навіть якщо вони не будуть використані. Решту частини квоти фірма має право анулювати у встановлені терміни. За цим договором фірма одержує ціни на готельні місця більш низькі, ніж звичайні тарифи.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 xml:space="preserve">Договір про квоту місць без гарантії заповнення. За цим договором </w:t>
      </w:r>
      <w:proofErr w:type="spellStart"/>
      <w:r w:rsidRPr="00C07BA3">
        <w:rPr>
          <w:bCs/>
          <w:lang w:val="uk-UA" w:bidi="uk-UA"/>
        </w:rPr>
        <w:t>фі¬рма</w:t>
      </w:r>
      <w:proofErr w:type="spellEnd"/>
      <w:r w:rsidRPr="00C07BA3">
        <w:rPr>
          <w:bCs/>
          <w:lang w:val="uk-UA" w:bidi="uk-UA"/>
        </w:rPr>
        <w:t xml:space="preserve"> не бере на себе ніякої гарантії заповнення виділеної їй квоти місць. Тому в силу вступає звичайне правило ануляції місць, не використаних у встановлені терміни. Фірма розраховується з готелем за звичайними тарифами.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 xml:space="preserve">Договір про тверду закупівлю місць з повною оплатою. За таким </w:t>
      </w:r>
      <w:proofErr w:type="spellStart"/>
      <w:r w:rsidRPr="00C07BA3">
        <w:rPr>
          <w:bCs/>
          <w:lang w:val="uk-UA" w:bidi="uk-UA"/>
        </w:rPr>
        <w:t>дого¬вором</w:t>
      </w:r>
      <w:proofErr w:type="spellEnd"/>
      <w:r w:rsidRPr="00C07BA3">
        <w:rPr>
          <w:bCs/>
          <w:lang w:val="uk-UA" w:bidi="uk-UA"/>
        </w:rPr>
        <w:t xml:space="preserve"> фірма гарантує готелю повну оплату виділеної квоти місць, незалежно від їх заповнення. За таких умов фірма виторговує більш низькі ціни на </w:t>
      </w:r>
      <w:proofErr w:type="spellStart"/>
      <w:r w:rsidRPr="00C07BA3">
        <w:rPr>
          <w:bCs/>
          <w:lang w:val="uk-UA" w:bidi="uk-UA"/>
        </w:rPr>
        <w:t>розмі¬щення</w:t>
      </w:r>
      <w:proofErr w:type="spellEnd"/>
      <w:r w:rsidRPr="00C07BA3">
        <w:rPr>
          <w:bCs/>
          <w:lang w:val="uk-UA" w:bidi="uk-UA"/>
        </w:rPr>
        <w:t xml:space="preserve"> в готелі, ніж звичайно.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 xml:space="preserve">Договір про поточне бронювання. Це найтиповіший договір для </w:t>
      </w:r>
      <w:proofErr w:type="spellStart"/>
      <w:r w:rsidRPr="00C07BA3">
        <w:rPr>
          <w:bCs/>
          <w:lang w:val="uk-UA" w:bidi="uk-UA"/>
        </w:rPr>
        <w:t>тури¬стських</w:t>
      </w:r>
      <w:proofErr w:type="spellEnd"/>
      <w:r w:rsidRPr="00C07BA3">
        <w:rPr>
          <w:bCs/>
          <w:lang w:val="uk-UA" w:bidi="uk-UA"/>
        </w:rPr>
        <w:t xml:space="preserve"> фірм, особливо тих, які займаються організацією індивідуального </w:t>
      </w:r>
      <w:proofErr w:type="spellStart"/>
      <w:r w:rsidRPr="00C07BA3">
        <w:rPr>
          <w:bCs/>
          <w:lang w:val="uk-UA" w:bidi="uk-UA"/>
        </w:rPr>
        <w:t>тури¬зму</w:t>
      </w:r>
      <w:proofErr w:type="spellEnd"/>
      <w:r w:rsidRPr="00C07BA3">
        <w:rPr>
          <w:bCs/>
          <w:lang w:val="uk-UA" w:bidi="uk-UA"/>
        </w:rPr>
        <w:t xml:space="preserve">. За договором фірма не одержує від готелю ніякої квоти місць. При </w:t>
      </w:r>
      <w:proofErr w:type="spellStart"/>
      <w:r w:rsidRPr="00C07BA3">
        <w:rPr>
          <w:bCs/>
          <w:lang w:val="uk-UA" w:bidi="uk-UA"/>
        </w:rPr>
        <w:t>звер¬ненні</w:t>
      </w:r>
      <w:proofErr w:type="spellEnd"/>
      <w:r w:rsidRPr="00C07BA3">
        <w:rPr>
          <w:bCs/>
          <w:lang w:val="uk-UA" w:bidi="uk-UA"/>
        </w:rPr>
        <w:t xml:space="preserve"> клієнта вона направляє </w:t>
      </w:r>
      <w:r w:rsidRPr="00C07BA3">
        <w:rPr>
          <w:bCs/>
          <w:lang w:val="uk-UA" w:bidi="uk-UA"/>
        </w:rPr>
        <w:lastRenderedPageBreak/>
        <w:t xml:space="preserve">готелю заявку на бронювання і тільки після </w:t>
      </w:r>
      <w:proofErr w:type="spellStart"/>
      <w:r w:rsidRPr="00C07BA3">
        <w:rPr>
          <w:bCs/>
          <w:lang w:val="uk-UA" w:bidi="uk-UA"/>
        </w:rPr>
        <w:t>отри¬мання</w:t>
      </w:r>
      <w:proofErr w:type="spellEnd"/>
      <w:r w:rsidRPr="00C07BA3">
        <w:rPr>
          <w:bCs/>
          <w:lang w:val="uk-UA" w:bidi="uk-UA"/>
        </w:rPr>
        <w:t xml:space="preserve"> від неї підтвердження проводить продаж готельних послуг. При такому договорі діють звичайні тарифи на готельні місця.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>У будь-якому випадку договорів з готелями потрібно передбачати: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>-</w:t>
      </w:r>
      <w:r w:rsidRPr="00C07BA3">
        <w:rPr>
          <w:bCs/>
          <w:lang w:val="uk-UA" w:bidi="uk-UA"/>
        </w:rPr>
        <w:tab/>
        <w:t>вартість номерів і бронювання;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>-</w:t>
      </w:r>
      <w:r w:rsidRPr="00C07BA3">
        <w:rPr>
          <w:bCs/>
          <w:lang w:val="uk-UA" w:bidi="uk-UA"/>
        </w:rPr>
        <w:tab/>
        <w:t>тип номерів і необхідна їх кількість;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>-</w:t>
      </w:r>
      <w:r w:rsidRPr="00C07BA3">
        <w:rPr>
          <w:bCs/>
          <w:lang w:val="uk-UA" w:bidi="uk-UA"/>
        </w:rPr>
        <w:tab/>
        <w:t>тривалість (сезони) обслуговування;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>-</w:t>
      </w:r>
      <w:r w:rsidRPr="00C07BA3">
        <w:rPr>
          <w:bCs/>
          <w:lang w:val="uk-UA" w:bidi="uk-UA"/>
        </w:rPr>
        <w:tab/>
        <w:t>вільні періоди;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>-</w:t>
      </w:r>
      <w:r w:rsidRPr="00C07BA3">
        <w:rPr>
          <w:bCs/>
          <w:lang w:val="uk-UA" w:bidi="uk-UA"/>
        </w:rPr>
        <w:tab/>
        <w:t>графіки заїздів туристів;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>-</w:t>
      </w:r>
      <w:r w:rsidRPr="00C07BA3">
        <w:rPr>
          <w:bCs/>
          <w:lang w:val="uk-UA" w:bidi="uk-UA"/>
        </w:rPr>
        <w:tab/>
        <w:t>терміни та тривалість разового обслуговування;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>-</w:t>
      </w:r>
      <w:r w:rsidRPr="00C07BA3">
        <w:rPr>
          <w:bCs/>
          <w:lang w:val="uk-UA" w:bidi="uk-UA"/>
        </w:rPr>
        <w:tab/>
        <w:t>набір послуг;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>-</w:t>
      </w:r>
      <w:r w:rsidRPr="00C07BA3">
        <w:rPr>
          <w:bCs/>
          <w:lang w:val="uk-UA" w:bidi="uk-UA"/>
        </w:rPr>
        <w:tab/>
        <w:t>кількість та форми організації харчування;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>-</w:t>
      </w:r>
      <w:r w:rsidRPr="00C07BA3">
        <w:rPr>
          <w:bCs/>
          <w:lang w:val="uk-UA" w:bidi="uk-UA"/>
        </w:rPr>
        <w:tab/>
        <w:t>час обслуговування туристів харчуванням;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>-</w:t>
      </w:r>
      <w:r w:rsidRPr="00C07BA3">
        <w:rPr>
          <w:bCs/>
          <w:lang w:val="uk-UA" w:bidi="uk-UA"/>
        </w:rPr>
        <w:tab/>
        <w:t>спеціальні зручності на відпочинку;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>-</w:t>
      </w:r>
      <w:r w:rsidRPr="00C07BA3">
        <w:rPr>
          <w:bCs/>
          <w:lang w:val="uk-UA" w:bidi="uk-UA"/>
        </w:rPr>
        <w:tab/>
        <w:t>мови, якими необхідно володіти персоналу;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>-</w:t>
      </w:r>
      <w:r w:rsidRPr="00C07BA3">
        <w:rPr>
          <w:bCs/>
          <w:lang w:val="uk-UA" w:bidi="uk-UA"/>
        </w:rPr>
        <w:tab/>
        <w:t>терміни підтвердження заїздів туристів (бронювання);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>-</w:t>
      </w:r>
      <w:r w:rsidRPr="00C07BA3">
        <w:rPr>
          <w:bCs/>
          <w:lang w:val="uk-UA" w:bidi="uk-UA"/>
        </w:rPr>
        <w:tab/>
        <w:t>терміни зняття заїздів без пред’явлення штрафних санкцій;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>-</w:t>
      </w:r>
      <w:r w:rsidRPr="00C07BA3">
        <w:rPr>
          <w:bCs/>
          <w:lang w:val="uk-UA" w:bidi="uk-UA"/>
        </w:rPr>
        <w:tab/>
        <w:t>величина штрафних санкцій в залежності від термінів відказу;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>-</w:t>
      </w:r>
      <w:r w:rsidRPr="00C07BA3">
        <w:rPr>
          <w:bCs/>
          <w:lang w:val="uk-UA" w:bidi="uk-UA"/>
        </w:rPr>
        <w:tab/>
        <w:t>знижки на великий заїзд або повне завантаження;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>-</w:t>
      </w:r>
      <w:r w:rsidRPr="00C07BA3">
        <w:rPr>
          <w:bCs/>
          <w:lang w:val="uk-UA" w:bidi="uk-UA"/>
        </w:rPr>
        <w:tab/>
        <w:t>матеріальна відповідальність;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>-</w:t>
      </w:r>
      <w:r w:rsidRPr="00C07BA3">
        <w:rPr>
          <w:bCs/>
          <w:lang w:val="uk-UA" w:bidi="uk-UA"/>
        </w:rPr>
        <w:tab/>
        <w:t>інші специфічні питання.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 xml:space="preserve">Якщо харчування </w:t>
      </w:r>
      <w:proofErr w:type="spellStart"/>
      <w:r w:rsidRPr="00C07BA3">
        <w:rPr>
          <w:bCs/>
          <w:lang w:val="uk-UA" w:bidi="uk-UA"/>
        </w:rPr>
        <w:t>організується</w:t>
      </w:r>
      <w:proofErr w:type="spellEnd"/>
      <w:r w:rsidRPr="00C07BA3">
        <w:rPr>
          <w:bCs/>
          <w:lang w:val="uk-UA" w:bidi="uk-UA"/>
        </w:rPr>
        <w:t xml:space="preserve"> зовні засобів розміщення, то туристське підприємство укладає договір з окремими підприємствами харчування.</w:t>
      </w:r>
    </w:p>
    <w:p w:rsidR="008401A4" w:rsidRPr="00C07BA3" w:rsidRDefault="008401A4" w:rsidP="008401A4">
      <w:pPr>
        <w:ind w:firstLine="709"/>
        <w:jc w:val="both"/>
        <w:rPr>
          <w:bCs/>
          <w:lang w:val="uk-UA" w:bidi="uk-UA"/>
        </w:rPr>
      </w:pPr>
      <w:r w:rsidRPr="00C07BA3">
        <w:rPr>
          <w:bCs/>
          <w:lang w:val="uk-UA" w:bidi="uk-UA"/>
        </w:rPr>
        <w:t xml:space="preserve">При укладанні договору з готелем туристське підприємство повинно </w:t>
      </w:r>
      <w:proofErr w:type="spellStart"/>
      <w:r w:rsidRPr="00C07BA3">
        <w:rPr>
          <w:bCs/>
          <w:lang w:val="uk-UA" w:bidi="uk-UA"/>
        </w:rPr>
        <w:t>по¬дбати</w:t>
      </w:r>
      <w:proofErr w:type="spellEnd"/>
      <w:r w:rsidRPr="00C07BA3">
        <w:rPr>
          <w:bCs/>
          <w:lang w:val="uk-UA" w:bidi="uk-UA"/>
        </w:rPr>
        <w:t xml:space="preserve"> про інформацію, яку необхідно буде надати туристу стосовно готелю (</w:t>
      </w:r>
      <w:proofErr w:type="spellStart"/>
      <w:r w:rsidRPr="00C07BA3">
        <w:rPr>
          <w:bCs/>
          <w:lang w:val="uk-UA" w:bidi="uk-UA"/>
        </w:rPr>
        <w:t>го¬телів</w:t>
      </w:r>
      <w:proofErr w:type="spellEnd"/>
      <w:r w:rsidRPr="00C07BA3">
        <w:rPr>
          <w:bCs/>
          <w:lang w:val="uk-UA" w:bidi="uk-UA"/>
        </w:rPr>
        <w:t xml:space="preserve">), де він буде зупинятися під час подорожі. Складові такої інформації </w:t>
      </w:r>
      <w:proofErr w:type="spellStart"/>
      <w:r w:rsidRPr="00C07BA3">
        <w:rPr>
          <w:bCs/>
          <w:lang w:val="uk-UA" w:bidi="uk-UA"/>
        </w:rPr>
        <w:t>по¬казано</w:t>
      </w:r>
      <w:proofErr w:type="spellEnd"/>
      <w:r w:rsidRPr="00C07BA3">
        <w:rPr>
          <w:bCs/>
          <w:lang w:val="uk-UA" w:bidi="uk-UA"/>
        </w:rPr>
        <w:t xml:space="preserve"> на рис. 20.2.</w:t>
      </w:r>
    </w:p>
    <w:p w:rsidR="009D7842" w:rsidRPr="008401A4" w:rsidRDefault="002F615F">
      <w:pPr>
        <w:rPr>
          <w:lang w:val="uk-UA"/>
        </w:rPr>
      </w:pPr>
    </w:p>
    <w:sectPr w:rsidR="009D7842" w:rsidRPr="008401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CDE"/>
    <w:rsid w:val="002F615F"/>
    <w:rsid w:val="005C5F25"/>
    <w:rsid w:val="008401A4"/>
    <w:rsid w:val="00CD7974"/>
    <w:rsid w:val="00FB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1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01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01A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1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01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01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2167</Words>
  <Characters>12356</Characters>
  <Application>Microsoft Office Word</Application>
  <DocSecurity>0</DocSecurity>
  <Lines>102</Lines>
  <Paragraphs>28</Paragraphs>
  <ScaleCrop>false</ScaleCrop>
  <Company/>
  <LinksUpToDate>false</LinksUpToDate>
  <CharactersWithSpaces>14495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2024-12-05T08:26:00Z</dcterms:created>
  <dcterms:modified xsi:type="dcterms:W3CDTF">2024-12-05T08:27:00Z</dcterms:modified>
</cp:coreProperties>
</file>