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A9" w:rsidRPr="005A1BA9" w:rsidRDefault="005A1BA9" w:rsidP="005A1BA9">
      <w:pPr>
        <w:pStyle w:val="3"/>
        <w:spacing w:before="60"/>
        <w:ind w:left="197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Тема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2.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Правовий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статус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5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суб’єктів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підприємницької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4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sz w:val="28"/>
          <w:szCs w:val="28"/>
        </w:rPr>
        <w:t>діяльності</w:t>
      </w:r>
    </w:p>
    <w:p w:rsidR="005A1BA9" w:rsidRPr="005A1BA9" w:rsidRDefault="005A1BA9" w:rsidP="005A1BA9">
      <w:pPr>
        <w:widowControl w:val="0"/>
        <w:autoSpaceDE w:val="0"/>
        <w:autoSpaceDN w:val="0"/>
        <w:spacing w:before="161" w:after="0" w:line="240" w:lineRule="auto"/>
        <w:ind w:left="5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1B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План:</w:t>
      </w:r>
    </w:p>
    <w:p w:rsidR="005A1BA9" w:rsidRPr="005A1BA9" w:rsidRDefault="005A1BA9" w:rsidP="005A1BA9">
      <w:pPr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before="165" w:after="0" w:line="240" w:lineRule="auto"/>
        <w:ind w:left="339" w:hanging="282"/>
        <w:rPr>
          <w:rFonts w:ascii="Calibri" w:eastAsia="Times New Roman" w:hAnsi="Calibri" w:cs="Times New Roman"/>
          <w:sz w:val="28"/>
        </w:rPr>
      </w:pPr>
      <w:r w:rsidRPr="005A1BA9">
        <w:rPr>
          <w:rFonts w:ascii="Times New Roman" w:eastAsia="Times New Roman" w:hAnsi="Times New Roman" w:cs="Times New Roman"/>
          <w:sz w:val="28"/>
        </w:rPr>
        <w:t>Поняття</w:t>
      </w:r>
      <w:r w:rsidRPr="005A1BA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та</w:t>
      </w:r>
      <w:r w:rsidRPr="005A1B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види</w:t>
      </w:r>
      <w:r w:rsidRPr="005A1B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суб’єктів</w:t>
      </w:r>
      <w:r w:rsidRPr="005A1BA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підприємницької</w:t>
      </w:r>
      <w:r w:rsidRPr="005A1B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:rsidR="005A1BA9" w:rsidRPr="005A1BA9" w:rsidRDefault="005A1BA9" w:rsidP="005A1BA9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67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5A1BA9">
        <w:rPr>
          <w:rFonts w:ascii="Times New Roman" w:eastAsia="Times New Roman" w:hAnsi="Times New Roman" w:cs="Times New Roman"/>
          <w:sz w:val="28"/>
        </w:rPr>
        <w:t>Фізична</w:t>
      </w:r>
      <w:r w:rsidRPr="005A1B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особа</w:t>
      </w:r>
      <w:r w:rsidRPr="005A1BA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як</w:t>
      </w:r>
      <w:r w:rsidRPr="005A1B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суб’єкт</w:t>
      </w:r>
      <w:r w:rsidRPr="005A1BA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5A1BA9" w:rsidRPr="005A1BA9" w:rsidRDefault="005A1BA9" w:rsidP="005A1BA9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5A1BA9">
        <w:rPr>
          <w:rFonts w:ascii="Times New Roman" w:eastAsia="Times New Roman" w:hAnsi="Times New Roman" w:cs="Times New Roman"/>
          <w:sz w:val="28"/>
        </w:rPr>
        <w:t>Підприємство:</w:t>
      </w:r>
      <w:r w:rsidRPr="005A1BA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поняття,</w:t>
      </w:r>
      <w:r w:rsidRPr="005A1BA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види,</w:t>
      </w:r>
      <w:r w:rsidRPr="005A1BA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організаційні</w:t>
      </w:r>
      <w:r w:rsidRPr="005A1BA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pacing w:val="-2"/>
          <w:sz w:val="28"/>
        </w:rPr>
        <w:t>форми.</w:t>
      </w:r>
    </w:p>
    <w:p w:rsidR="005A1BA9" w:rsidRPr="005A1BA9" w:rsidRDefault="005A1BA9" w:rsidP="005A1BA9">
      <w:pPr>
        <w:widowControl w:val="0"/>
        <w:numPr>
          <w:ilvl w:val="0"/>
          <w:numId w:val="2"/>
        </w:numPr>
        <w:tabs>
          <w:tab w:val="left" w:pos="432"/>
        </w:tabs>
        <w:autoSpaceDE w:val="0"/>
        <w:autoSpaceDN w:val="0"/>
        <w:spacing w:before="163" w:after="0" w:line="360" w:lineRule="auto"/>
        <w:ind w:left="57" w:right="57"/>
        <w:rPr>
          <w:rFonts w:ascii="Times New Roman" w:eastAsia="Times New Roman" w:hAnsi="Times New Roman" w:cs="Times New Roman"/>
          <w:sz w:val="28"/>
        </w:rPr>
      </w:pPr>
      <w:r w:rsidRPr="005A1BA9">
        <w:rPr>
          <w:rFonts w:ascii="Times New Roman" w:eastAsia="Times New Roman" w:hAnsi="Times New Roman" w:cs="Times New Roman"/>
          <w:sz w:val="28"/>
        </w:rPr>
        <w:t>Господарські</w:t>
      </w:r>
      <w:r w:rsidRPr="005A1B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товариства</w:t>
      </w:r>
      <w:r w:rsidRPr="005A1B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як</w:t>
      </w:r>
      <w:r w:rsidRPr="005A1B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суб’єкти</w:t>
      </w:r>
      <w:r w:rsidRPr="005A1B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підприємницької</w:t>
      </w:r>
      <w:r w:rsidRPr="005A1B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діяльності.</w:t>
      </w:r>
      <w:r w:rsidRPr="005A1BA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Види</w:t>
      </w:r>
      <w:r w:rsidRPr="005A1BA9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</w:rPr>
        <w:t>господарських товариств.</w:t>
      </w:r>
    </w:p>
    <w:p w:rsidR="005A1BA9" w:rsidRPr="005A1BA9" w:rsidRDefault="005A1BA9" w:rsidP="005A1BA9">
      <w:pPr>
        <w:widowControl w:val="0"/>
        <w:autoSpaceDE w:val="0"/>
        <w:autoSpaceDN w:val="0"/>
        <w:spacing w:after="0" w:line="360" w:lineRule="auto"/>
        <w:ind w:left="57" w:right="5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BA9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Мета: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формування у студентів знань щодо поняття суб’єкта підприємницьких правовідносин; висвітлити його правові ознаки; визначити класифікації суб’єктів підприємницького права; встановити правовий статус суб’єктів підприємництва; ознайомитися з особливостями діяльності суб’єктів підприємницької діяльності; сприяти чіткому розумінню та засвоєння студентами особливостей статусу суб’єктів підприємництва; формуванню та розвитку самостійності та ініціативності що необхідні для засвоєння основних положень цієї теми.</w:t>
      </w:r>
    </w:p>
    <w:p w:rsidR="005A1BA9" w:rsidRPr="005A1BA9" w:rsidRDefault="005A1BA9" w:rsidP="005A1BA9">
      <w:pPr>
        <w:widowControl w:val="0"/>
        <w:autoSpaceDE w:val="0"/>
        <w:autoSpaceDN w:val="0"/>
        <w:spacing w:after="0" w:line="360" w:lineRule="auto"/>
        <w:ind w:left="57" w:right="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BA9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Основні поняття: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підприємство, унітарне підприємство, корпоративне підприємство, господарське товариство, акціонерне товариство, командитне товариство, кооператив, об’єднання підприємств.</w:t>
      </w:r>
    </w:p>
    <w:p w:rsidR="005A1BA9" w:rsidRPr="005A1BA9" w:rsidRDefault="005A1BA9" w:rsidP="005A1BA9">
      <w:pPr>
        <w:widowControl w:val="0"/>
        <w:autoSpaceDE w:val="0"/>
        <w:autoSpaceDN w:val="0"/>
        <w:spacing w:before="1" w:after="0" w:line="240" w:lineRule="auto"/>
        <w:ind w:left="327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1BA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Методичні</w:t>
      </w:r>
      <w:r w:rsidRPr="005A1BA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рекомендації</w:t>
      </w:r>
    </w:p>
    <w:p w:rsidR="005A1BA9" w:rsidRPr="005A1BA9" w:rsidRDefault="005A1BA9" w:rsidP="005A1BA9">
      <w:pPr>
        <w:widowControl w:val="0"/>
        <w:autoSpaceDE w:val="0"/>
        <w:autoSpaceDN w:val="0"/>
        <w:spacing w:before="161" w:after="0" w:line="360" w:lineRule="auto"/>
        <w:ind w:left="57" w:right="5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BA9">
        <w:rPr>
          <w:rFonts w:ascii="Times New Roman" w:eastAsia="Times New Roman" w:hAnsi="Times New Roman" w:cs="Times New Roman"/>
          <w:sz w:val="28"/>
          <w:szCs w:val="28"/>
        </w:rPr>
        <w:t>Під час підготовки до практичного заняття студент повинний визначити поняття</w:t>
      </w:r>
      <w:r w:rsidRPr="005A1B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5A1BA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ознаки</w:t>
      </w:r>
      <w:r w:rsidRPr="005A1BA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суб’єктів</w:t>
      </w:r>
      <w:r w:rsidRPr="005A1BA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підприємницького</w:t>
      </w:r>
      <w:r w:rsidRPr="005A1B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права.</w:t>
      </w:r>
      <w:r w:rsidRPr="005A1BA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Особливо</w:t>
      </w:r>
      <w:r w:rsidRPr="005A1B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слід</w:t>
      </w:r>
      <w:r w:rsidRPr="005A1B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звернути увагу на види суб’єктів підприємницької діяльності,</w:t>
      </w:r>
      <w:r w:rsidRPr="005A1BA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 xml:space="preserve">надати їм загальну </w:t>
      </w:r>
      <w:r w:rsidRPr="005A1BA9">
        <w:rPr>
          <w:rFonts w:ascii="Times New Roman" w:eastAsia="Times New Roman" w:hAnsi="Times New Roman" w:cs="Times New Roman"/>
          <w:spacing w:val="-2"/>
          <w:sz w:val="28"/>
          <w:szCs w:val="28"/>
        </w:rPr>
        <w:t>характеристику.</w:t>
      </w:r>
    </w:p>
    <w:p w:rsidR="005A1BA9" w:rsidRPr="005A1BA9" w:rsidRDefault="005A1BA9" w:rsidP="005A1BA9">
      <w:pPr>
        <w:widowControl w:val="0"/>
        <w:autoSpaceDE w:val="0"/>
        <w:autoSpaceDN w:val="0"/>
        <w:spacing w:after="0" w:line="360" w:lineRule="auto"/>
        <w:ind w:left="57" w:right="5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BA9">
        <w:rPr>
          <w:rFonts w:ascii="Times New Roman" w:eastAsia="Times New Roman" w:hAnsi="Times New Roman" w:cs="Times New Roman"/>
          <w:sz w:val="28"/>
          <w:szCs w:val="28"/>
        </w:rPr>
        <w:t>Під час характеристики фізичної особи-підприємця необхідно проаналізувати їх правоздатність та дієздатність як суб’єкта підприємницької діяльності.</w:t>
      </w:r>
      <w:r w:rsidRPr="005A1BA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Особливої</w:t>
      </w:r>
      <w:r w:rsidRPr="005A1BA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уваги</w:t>
      </w:r>
      <w:r w:rsidRPr="005A1BA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заслуговує</w:t>
      </w:r>
      <w:r w:rsidRPr="005A1BA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питання,</w:t>
      </w:r>
      <w:r w:rsidRPr="005A1BA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пов’язане</w:t>
      </w:r>
      <w:r w:rsidRPr="005A1BA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A1BA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підприємствами</w:t>
      </w:r>
      <w:r w:rsidRPr="005A1BA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та їх</w:t>
      </w:r>
      <w:r w:rsidRPr="005A1BA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класифікацією,</w:t>
      </w:r>
      <w:r w:rsidRPr="005A1BA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A1BA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зв’язку</w:t>
      </w:r>
      <w:r w:rsidRPr="005A1BA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A1BA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цим</w:t>
      </w:r>
      <w:r w:rsidRPr="005A1BA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студенту</w:t>
      </w:r>
      <w:r w:rsidRPr="005A1BA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пропонується</w:t>
      </w:r>
      <w:r w:rsidRPr="005A1BA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ретельно</w:t>
      </w:r>
      <w:r w:rsidRPr="005A1BA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ознайомитися зі Главою 7 Господарського кодексу України.</w:t>
      </w:r>
      <w:r w:rsidRPr="005A1BA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Аналіз зазначеної глави ГКУ дозволить студенту визначити поняття підприємства, зрозуміти</w:t>
      </w:r>
      <w:r w:rsidRPr="005A1BA9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організаційні</w:t>
      </w:r>
    </w:p>
    <w:p w:rsidR="005A1BA9" w:rsidRPr="005A1BA9" w:rsidRDefault="005A1BA9" w:rsidP="005A1BA9">
      <w:pPr>
        <w:widowControl w:val="0"/>
        <w:autoSpaceDE w:val="0"/>
        <w:autoSpaceDN w:val="0"/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A1BA9" w:rsidRPr="005A1BA9">
          <w:pgSz w:w="11920" w:h="16850"/>
          <w:pgMar w:top="1300" w:right="1133" w:bottom="1080" w:left="1133" w:header="0" w:footer="899" w:gutter="0"/>
          <w:cols w:space="720"/>
        </w:sectPr>
      </w:pPr>
    </w:p>
    <w:p w:rsidR="005A1BA9" w:rsidRPr="005A1BA9" w:rsidRDefault="005A1BA9" w:rsidP="005A1BA9">
      <w:pPr>
        <w:widowControl w:val="0"/>
        <w:autoSpaceDE w:val="0"/>
        <w:autoSpaceDN w:val="0"/>
        <w:spacing w:before="60" w:after="0" w:line="360" w:lineRule="auto"/>
        <w:ind w:left="57" w:right="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BA9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 підприємств, принципи управління.</w:t>
      </w:r>
      <w:r w:rsidRPr="005A1BA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A1BA9">
        <w:rPr>
          <w:rFonts w:ascii="Times New Roman" w:eastAsia="Times New Roman" w:hAnsi="Times New Roman" w:cs="Times New Roman"/>
          <w:sz w:val="28"/>
          <w:szCs w:val="28"/>
        </w:rPr>
        <w:t>Крім того необхідно визначити особливості правового статусу державних, казенних та орендних підприємств.</w:t>
      </w:r>
    </w:p>
    <w:p w:rsidR="005A1BA9" w:rsidRPr="005A1BA9" w:rsidRDefault="005A1BA9" w:rsidP="005A1BA9">
      <w:pPr>
        <w:widowControl w:val="0"/>
        <w:autoSpaceDE w:val="0"/>
        <w:autoSpaceDN w:val="0"/>
        <w:spacing w:before="2" w:after="0" w:line="360" w:lineRule="auto"/>
        <w:ind w:left="57" w:right="5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BA9">
        <w:rPr>
          <w:rFonts w:ascii="Times New Roman" w:eastAsia="Times New Roman" w:hAnsi="Times New Roman" w:cs="Times New Roman"/>
          <w:sz w:val="28"/>
          <w:szCs w:val="28"/>
        </w:rPr>
        <w:t xml:space="preserve">Окремим суб’єктом підприємництва є господарське товариство. Розглядаючи це питання, необхідно ретельно ознайомитися з нормами Цивільного та Господарського кодексів України, Законами України «Про господарські товариства», «Про акціонерні товариства», «Про товариства з обмеженою та додатковою відповідальністю». Завдяки цим законодавчим актам, студент зрозуміє, що таке господарське товариства, які види господарських товариств існують, в чому полягають особливості їх юридичної </w:t>
      </w:r>
      <w:r w:rsidRPr="005A1BA9">
        <w:rPr>
          <w:rFonts w:ascii="Times New Roman" w:eastAsia="Times New Roman" w:hAnsi="Times New Roman" w:cs="Times New Roman"/>
          <w:spacing w:val="-2"/>
          <w:sz w:val="28"/>
          <w:szCs w:val="28"/>
        </w:rPr>
        <w:t>відповідальності.</w:t>
      </w:r>
    </w:p>
    <w:p w:rsidR="00876365" w:rsidRPr="005A1BA9" w:rsidRDefault="00876365" w:rsidP="008763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22F9" w:rsidRPr="00876365" w:rsidRDefault="00E822F9">
      <w:pPr>
        <w:rPr>
          <w:rFonts w:ascii="Times New Roman" w:hAnsi="Times New Roman" w:cs="Times New Roman"/>
          <w:sz w:val="28"/>
          <w:szCs w:val="28"/>
        </w:rPr>
      </w:pPr>
    </w:p>
    <w:sectPr w:rsidR="00E822F9" w:rsidRPr="00876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8EF"/>
    <w:multiLevelType w:val="hybridMultilevel"/>
    <w:tmpl w:val="90B29000"/>
    <w:lvl w:ilvl="0" w:tplc="FADECFC6">
      <w:start w:val="1"/>
      <w:numFmt w:val="decimal"/>
      <w:lvlText w:val="%1."/>
      <w:lvlJc w:val="left"/>
      <w:pPr>
        <w:ind w:left="341" w:hanging="284"/>
        <w:jc w:val="left"/>
      </w:pPr>
      <w:rPr>
        <w:rFonts w:hint="default"/>
        <w:spacing w:val="-1"/>
        <w:w w:val="100"/>
        <w:lang w:val="uk-UA" w:eastAsia="en-US" w:bidi="ar-SA"/>
      </w:rPr>
    </w:lvl>
    <w:lvl w:ilvl="1" w:tplc="79DC7D5A">
      <w:numFmt w:val="bullet"/>
      <w:lvlText w:val="•"/>
      <w:lvlJc w:val="left"/>
      <w:pPr>
        <w:ind w:left="1270" w:hanging="284"/>
      </w:pPr>
      <w:rPr>
        <w:rFonts w:hint="default"/>
        <w:lang w:val="uk-UA" w:eastAsia="en-US" w:bidi="ar-SA"/>
      </w:rPr>
    </w:lvl>
    <w:lvl w:ilvl="2" w:tplc="5FB638EC">
      <w:numFmt w:val="bullet"/>
      <w:lvlText w:val="•"/>
      <w:lvlJc w:val="left"/>
      <w:pPr>
        <w:ind w:left="2201" w:hanging="284"/>
      </w:pPr>
      <w:rPr>
        <w:rFonts w:hint="default"/>
        <w:lang w:val="uk-UA" w:eastAsia="en-US" w:bidi="ar-SA"/>
      </w:rPr>
    </w:lvl>
    <w:lvl w:ilvl="3" w:tplc="3796FE9E">
      <w:numFmt w:val="bullet"/>
      <w:lvlText w:val="•"/>
      <w:lvlJc w:val="left"/>
      <w:pPr>
        <w:ind w:left="3131" w:hanging="284"/>
      </w:pPr>
      <w:rPr>
        <w:rFonts w:hint="default"/>
        <w:lang w:val="uk-UA" w:eastAsia="en-US" w:bidi="ar-SA"/>
      </w:rPr>
    </w:lvl>
    <w:lvl w:ilvl="4" w:tplc="C282830E">
      <w:numFmt w:val="bullet"/>
      <w:lvlText w:val="•"/>
      <w:lvlJc w:val="left"/>
      <w:pPr>
        <w:ind w:left="4062" w:hanging="284"/>
      </w:pPr>
      <w:rPr>
        <w:rFonts w:hint="default"/>
        <w:lang w:val="uk-UA" w:eastAsia="en-US" w:bidi="ar-SA"/>
      </w:rPr>
    </w:lvl>
    <w:lvl w:ilvl="5" w:tplc="47B8DE28">
      <w:numFmt w:val="bullet"/>
      <w:lvlText w:val="•"/>
      <w:lvlJc w:val="left"/>
      <w:pPr>
        <w:ind w:left="4992" w:hanging="284"/>
      </w:pPr>
      <w:rPr>
        <w:rFonts w:hint="default"/>
        <w:lang w:val="uk-UA" w:eastAsia="en-US" w:bidi="ar-SA"/>
      </w:rPr>
    </w:lvl>
    <w:lvl w:ilvl="6" w:tplc="26CEEFF6">
      <w:numFmt w:val="bullet"/>
      <w:lvlText w:val="•"/>
      <w:lvlJc w:val="left"/>
      <w:pPr>
        <w:ind w:left="5923" w:hanging="284"/>
      </w:pPr>
      <w:rPr>
        <w:rFonts w:hint="default"/>
        <w:lang w:val="uk-UA" w:eastAsia="en-US" w:bidi="ar-SA"/>
      </w:rPr>
    </w:lvl>
    <w:lvl w:ilvl="7" w:tplc="3280C1DC">
      <w:numFmt w:val="bullet"/>
      <w:lvlText w:val="•"/>
      <w:lvlJc w:val="left"/>
      <w:pPr>
        <w:ind w:left="6853" w:hanging="284"/>
      </w:pPr>
      <w:rPr>
        <w:rFonts w:hint="default"/>
        <w:lang w:val="uk-UA" w:eastAsia="en-US" w:bidi="ar-SA"/>
      </w:rPr>
    </w:lvl>
    <w:lvl w:ilvl="8" w:tplc="CD5A72D0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2BC55277"/>
    <w:multiLevelType w:val="hybridMultilevel"/>
    <w:tmpl w:val="CE2E40F0"/>
    <w:lvl w:ilvl="0" w:tplc="8D5C9538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3A491DA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C4AA6B04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048E0B5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076C2430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91F265C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FF62184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B67411FC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59EE6CE4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FA"/>
    <w:rsid w:val="005A1BA9"/>
    <w:rsid w:val="00876365"/>
    <w:rsid w:val="00DF62FA"/>
    <w:rsid w:val="00E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B3FB"/>
  <w15:chartTrackingRefBased/>
  <w15:docId w15:val="{2235E625-A755-4816-AC54-D76AC514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B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A1B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1495</Words>
  <Characters>853</Characters>
  <Application>Microsoft Office Word</Application>
  <DocSecurity>0</DocSecurity>
  <Lines>7</Lines>
  <Paragraphs>4</Paragraphs>
  <ScaleCrop>false</ScaleCrop>
  <Company>ZNU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3</cp:revision>
  <dcterms:created xsi:type="dcterms:W3CDTF">2025-01-23T13:29:00Z</dcterms:created>
  <dcterms:modified xsi:type="dcterms:W3CDTF">2025-01-23T13:58:00Z</dcterms:modified>
</cp:coreProperties>
</file>