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10587" w14:textId="77777777" w:rsidR="00900158" w:rsidRPr="00B7758D" w:rsidRDefault="00D047AB" w:rsidP="00EE2E8E">
      <w:pPr>
        <w:pStyle w:val="1"/>
        <w:tabs>
          <w:tab w:val="left" w:pos="2891"/>
        </w:tabs>
        <w:spacing w:before="62" w:line="320" w:lineRule="exact"/>
        <w:ind w:left="0"/>
        <w:rPr>
          <w:b/>
        </w:rPr>
      </w:pPr>
      <w:r w:rsidRPr="00B7758D">
        <w:rPr>
          <w:b/>
        </w:rPr>
        <w:t>ДОГОВІР №</w:t>
      </w:r>
      <w:r w:rsidR="00B7758D">
        <w:rPr>
          <w:b/>
        </w:rPr>
        <w:t>____</w:t>
      </w:r>
    </w:p>
    <w:p w14:paraId="6A0DDAA4" w14:textId="77777777" w:rsidR="00900158" w:rsidRPr="00B7758D" w:rsidRDefault="00D047AB" w:rsidP="00EE2E8E">
      <w:pPr>
        <w:spacing w:before="3" w:line="235" w:lineRule="auto"/>
        <w:jc w:val="center"/>
        <w:rPr>
          <w:b/>
          <w:sz w:val="28"/>
        </w:rPr>
      </w:pPr>
      <w:r w:rsidRPr="00B7758D">
        <w:rPr>
          <w:b/>
          <w:sz w:val="28"/>
        </w:rPr>
        <w:t xml:space="preserve">про </w:t>
      </w:r>
      <w:r w:rsidR="00B7758D" w:rsidRPr="00B7758D">
        <w:rPr>
          <w:b/>
          <w:sz w:val="28"/>
        </w:rPr>
        <w:t>співробітництво</w:t>
      </w:r>
    </w:p>
    <w:p w14:paraId="3089B42C" w14:textId="77777777" w:rsidR="00900158" w:rsidRDefault="00B7758D">
      <w:pPr>
        <w:pStyle w:val="a3"/>
        <w:tabs>
          <w:tab w:val="left" w:pos="6491"/>
          <w:tab w:val="left" w:pos="8821"/>
        </w:tabs>
        <w:spacing w:before="265"/>
      </w:pPr>
      <w:r>
        <w:t>м.</w:t>
      </w:r>
      <w:r w:rsidR="00D047AB">
        <w:rPr>
          <w:spacing w:val="-1"/>
        </w:rPr>
        <w:t xml:space="preserve"> </w:t>
      </w:r>
      <w:r w:rsidR="00D047AB">
        <w:t>Запоріжжя</w:t>
      </w:r>
      <w:r w:rsidR="00D047AB">
        <w:tab/>
        <w:t>«</w:t>
      </w:r>
      <w:r w:rsidR="00D047AB">
        <w:rPr>
          <w:u w:val="single"/>
        </w:rPr>
        <w:t xml:space="preserve">       </w:t>
      </w:r>
      <w:r w:rsidR="00D047AB">
        <w:rPr>
          <w:spacing w:val="56"/>
          <w:u w:val="single"/>
        </w:rPr>
        <w:t xml:space="preserve"> </w:t>
      </w:r>
      <w:r w:rsidR="00D047AB">
        <w:t>»</w:t>
      </w:r>
      <w:r w:rsidR="00D047AB">
        <w:rPr>
          <w:u w:val="single"/>
        </w:rPr>
        <w:t xml:space="preserve"> </w:t>
      </w:r>
      <w:r w:rsidR="00D047AB">
        <w:rPr>
          <w:u w:val="single"/>
        </w:rPr>
        <w:tab/>
      </w:r>
      <w:r w:rsidR="00D047AB">
        <w:t>20</w:t>
      </w:r>
      <w:r w:rsidR="00D047AB">
        <w:rPr>
          <w:spacing w:val="55"/>
          <w:u w:val="single"/>
        </w:rPr>
        <w:t xml:space="preserve"> </w:t>
      </w:r>
      <w:r>
        <w:rPr>
          <w:spacing w:val="55"/>
          <w:u w:val="single"/>
        </w:rPr>
        <w:t>__</w:t>
      </w:r>
      <w:r w:rsidR="00D047AB">
        <w:t>р.</w:t>
      </w:r>
    </w:p>
    <w:p w14:paraId="2DD1D9B9" w14:textId="77777777" w:rsidR="00900158" w:rsidRDefault="00900158" w:rsidP="00E77A3B">
      <w:pPr>
        <w:pStyle w:val="a3"/>
        <w:spacing w:before="2"/>
        <w:ind w:left="0"/>
        <w:jc w:val="left"/>
        <w:rPr>
          <w:sz w:val="29"/>
        </w:rPr>
      </w:pPr>
    </w:p>
    <w:p w14:paraId="669A4A99" w14:textId="337A834D" w:rsidR="00900158" w:rsidRDefault="00D047AB" w:rsidP="00A4387E">
      <w:pPr>
        <w:pStyle w:val="a3"/>
        <w:tabs>
          <w:tab w:val="left" w:pos="9781"/>
        </w:tabs>
        <w:spacing w:line="276" w:lineRule="auto"/>
        <w:ind w:left="0" w:right="79" w:firstLine="567"/>
      </w:pPr>
      <w:r>
        <w:t>Запорізький національний університет, в особі директора</w:t>
      </w:r>
      <w:r w:rsidR="00407300" w:rsidRPr="00407300">
        <w:t xml:space="preserve"> </w:t>
      </w:r>
      <w:r w:rsidR="00170B8B">
        <w:t>Відокремленого структурного підрозділу</w:t>
      </w:r>
      <w:r w:rsidR="00407300">
        <w:t xml:space="preserve"> «</w:t>
      </w:r>
      <w:r>
        <w:t>Економіко-правнич</w:t>
      </w:r>
      <w:r w:rsidR="00407300">
        <w:t>ий</w:t>
      </w:r>
      <w:r>
        <w:t xml:space="preserve"> фахов</w:t>
      </w:r>
      <w:r w:rsidR="00407300">
        <w:t>ий</w:t>
      </w:r>
      <w:r>
        <w:t xml:space="preserve"> коледж Запорізького національного  університету</w:t>
      </w:r>
      <w:r w:rsidR="00407300">
        <w:t>»</w:t>
      </w:r>
      <w:r w:rsidR="00583DFC">
        <w:t xml:space="preserve">, (надалі «Коледж») </w:t>
      </w:r>
      <w:r w:rsidR="00CF65B9">
        <w:t xml:space="preserve">Олени </w:t>
      </w:r>
      <w:r w:rsidR="00CF65B9" w:rsidRPr="00B45592">
        <w:rPr>
          <w:caps/>
        </w:rPr>
        <w:t>Грибанової</w:t>
      </w:r>
      <w:r w:rsidR="00170B8B" w:rsidRPr="00B45592">
        <w:rPr>
          <w:caps/>
        </w:rPr>
        <w:t>,</w:t>
      </w:r>
      <w:r w:rsidR="00170B8B">
        <w:t xml:space="preserve"> яка діє</w:t>
      </w:r>
      <w:r w:rsidR="007921E2">
        <w:t xml:space="preserve"> </w:t>
      </w:r>
      <w:r w:rsidR="00CF65B9">
        <w:t xml:space="preserve">на підставі </w:t>
      </w:r>
      <w:r>
        <w:t>довіреності</w:t>
      </w:r>
      <w:r>
        <w:rPr>
          <w:spacing w:val="-15"/>
        </w:rPr>
        <w:t xml:space="preserve"> </w:t>
      </w:r>
      <w:r>
        <w:t>від</w:t>
      </w:r>
      <w:r w:rsidR="00B7758D">
        <w:t xml:space="preserve"> </w:t>
      </w:r>
      <w:r w:rsidR="00F57326">
        <w:t>27</w:t>
      </w:r>
      <w:r w:rsidR="007921E2">
        <w:rPr>
          <w:spacing w:val="23"/>
        </w:rPr>
        <w:t>.0</w:t>
      </w:r>
      <w:r w:rsidR="0063155B">
        <w:rPr>
          <w:spacing w:val="23"/>
        </w:rPr>
        <w:t>8</w:t>
      </w:r>
      <w:r w:rsidR="007921E2">
        <w:rPr>
          <w:spacing w:val="23"/>
        </w:rPr>
        <w:t>.202</w:t>
      </w:r>
      <w:r w:rsidR="00F57326">
        <w:rPr>
          <w:spacing w:val="23"/>
        </w:rPr>
        <w:t>5</w:t>
      </w:r>
      <w:r w:rsidR="007921E2">
        <w:rPr>
          <w:spacing w:val="23"/>
        </w:rPr>
        <w:t xml:space="preserve"> </w:t>
      </w:r>
      <w:r w:rsidR="007921E2" w:rsidRPr="007921E2">
        <w:t>№</w:t>
      </w:r>
      <w:r w:rsidR="007921E2">
        <w:t xml:space="preserve"> </w:t>
      </w:r>
      <w:r w:rsidR="00CF65B9">
        <w:t>01</w:t>
      </w:r>
      <w:r w:rsidR="007921E2">
        <w:t>/01</w:t>
      </w:r>
      <w:r w:rsidR="00CF65B9">
        <w:t>-</w:t>
      </w:r>
      <w:r w:rsidR="007921E2">
        <w:t>13</w:t>
      </w:r>
      <w:r w:rsidR="00CF65B9">
        <w:t>/</w:t>
      </w:r>
      <w:r w:rsidR="00F57326">
        <w:t>27</w:t>
      </w:r>
      <w:bookmarkStart w:id="0" w:name="_GoBack"/>
      <w:bookmarkEnd w:id="0"/>
      <w:r w:rsidR="00CF65B9">
        <w:t>, з од</w:t>
      </w:r>
      <w:r w:rsidR="00F83EFB">
        <w:t>н</w:t>
      </w:r>
      <w:r w:rsidR="00CF65B9">
        <w:t xml:space="preserve">ієї сторони </w:t>
      </w:r>
      <w:r w:rsidR="00B45592">
        <w:t xml:space="preserve">та </w:t>
      </w:r>
      <w:r>
        <w:rPr>
          <w:u w:val="single"/>
        </w:rPr>
        <w:tab/>
      </w:r>
    </w:p>
    <w:p w14:paraId="482CB8DB" w14:textId="77777777" w:rsidR="00900158" w:rsidRPr="00E80115" w:rsidRDefault="00CF65B9" w:rsidP="00A4387E">
      <w:pPr>
        <w:spacing w:line="276" w:lineRule="auto"/>
        <w:ind w:left="2160" w:firstLine="720"/>
        <w:rPr>
          <w:sz w:val="18"/>
        </w:rPr>
      </w:pPr>
      <w:r>
        <w:rPr>
          <w:sz w:val="20"/>
        </w:rPr>
        <w:t xml:space="preserve">                       </w:t>
      </w:r>
      <w:r w:rsidR="00AC30C3" w:rsidRPr="0063155B">
        <w:rPr>
          <w:sz w:val="20"/>
        </w:rPr>
        <w:t xml:space="preserve">                           </w:t>
      </w:r>
      <w:r>
        <w:rPr>
          <w:sz w:val="20"/>
        </w:rPr>
        <w:t xml:space="preserve"> </w:t>
      </w:r>
      <w:r w:rsidR="00D047AB" w:rsidRPr="00E80115">
        <w:rPr>
          <w:sz w:val="18"/>
        </w:rPr>
        <w:t>(назва підприємства, організації, установи тощо)</w:t>
      </w:r>
    </w:p>
    <w:p w14:paraId="76BC8B43" w14:textId="77777777" w:rsidR="00900158" w:rsidRDefault="00583DFC" w:rsidP="00A4387E">
      <w:pPr>
        <w:pStyle w:val="a3"/>
        <w:tabs>
          <w:tab w:val="left" w:pos="9733"/>
        </w:tabs>
        <w:spacing w:line="276" w:lineRule="auto"/>
        <w:ind w:left="0"/>
      </w:pPr>
      <w:r>
        <w:t>(надалі «Партнер»</w:t>
      </w:r>
      <w:r w:rsidR="00D047AB">
        <w:t>) в</w:t>
      </w:r>
      <w:r w:rsidR="00D047AB">
        <w:rPr>
          <w:spacing w:val="-11"/>
        </w:rPr>
        <w:t xml:space="preserve"> </w:t>
      </w:r>
      <w:r w:rsidR="00D047AB">
        <w:t>особі</w:t>
      </w:r>
      <w:r w:rsidR="00D047AB">
        <w:rPr>
          <w:u w:val="single"/>
        </w:rPr>
        <w:t xml:space="preserve"> </w:t>
      </w:r>
      <w:r w:rsidR="00B7758D">
        <w:rPr>
          <w:u w:val="single"/>
        </w:rPr>
        <w:t>___</w:t>
      </w:r>
      <w:r w:rsidR="00D047AB">
        <w:rPr>
          <w:u w:val="single"/>
        </w:rPr>
        <w:tab/>
      </w:r>
      <w:r w:rsidR="00B7758D" w:rsidRPr="00014CEA">
        <w:t>,</w:t>
      </w:r>
    </w:p>
    <w:p w14:paraId="3A378426" w14:textId="77777777" w:rsidR="00014CEA" w:rsidRPr="00E80115" w:rsidRDefault="00D047AB" w:rsidP="00A4387E">
      <w:pPr>
        <w:spacing w:line="276" w:lineRule="auto"/>
        <w:ind w:right="1171" w:firstLine="567"/>
        <w:jc w:val="center"/>
        <w:rPr>
          <w:sz w:val="18"/>
        </w:rPr>
      </w:pPr>
      <w:r w:rsidRPr="00E80115">
        <w:rPr>
          <w:sz w:val="18"/>
        </w:rPr>
        <w:t>(посада)</w:t>
      </w:r>
      <w:r w:rsidR="00014CEA" w:rsidRPr="00E80115">
        <w:rPr>
          <w:sz w:val="18"/>
        </w:rPr>
        <w:t xml:space="preserve">   (</w:t>
      </w:r>
      <w:r w:rsidR="00CF65B9" w:rsidRPr="00E80115">
        <w:rPr>
          <w:sz w:val="18"/>
        </w:rPr>
        <w:t xml:space="preserve">ім’я </w:t>
      </w:r>
      <w:r w:rsidR="00014CEA" w:rsidRPr="00E80115">
        <w:rPr>
          <w:sz w:val="18"/>
        </w:rPr>
        <w:t>прізвище)</w:t>
      </w:r>
    </w:p>
    <w:p w14:paraId="7ED5748D" w14:textId="77777777" w:rsidR="00900158" w:rsidRPr="001215F2" w:rsidRDefault="00F116A7" w:rsidP="001215F2">
      <w:pPr>
        <w:spacing w:line="276" w:lineRule="auto"/>
        <w:jc w:val="both"/>
        <w:rPr>
          <w:sz w:val="24"/>
          <w:szCs w:val="24"/>
        </w:rPr>
      </w:pPr>
      <w:r>
        <w:rPr>
          <w:sz w:val="24"/>
          <w:szCs w:val="24"/>
        </w:rPr>
        <w:t>що діє</w:t>
      </w:r>
      <w:r w:rsidR="00D047AB" w:rsidRPr="008A46AD">
        <w:rPr>
          <w:sz w:val="24"/>
          <w:szCs w:val="24"/>
        </w:rPr>
        <w:t xml:space="preserve"> на</w:t>
      </w:r>
      <w:r w:rsidR="00D047AB" w:rsidRPr="008A46AD">
        <w:rPr>
          <w:spacing w:val="-2"/>
          <w:sz w:val="24"/>
          <w:szCs w:val="24"/>
        </w:rPr>
        <w:t xml:space="preserve"> </w:t>
      </w:r>
      <w:r w:rsidR="00D047AB" w:rsidRPr="008A46AD">
        <w:rPr>
          <w:sz w:val="24"/>
          <w:szCs w:val="24"/>
        </w:rPr>
        <w:t>підставі</w:t>
      </w:r>
      <w:r w:rsidR="00B7758D" w:rsidRPr="008A46AD">
        <w:rPr>
          <w:sz w:val="24"/>
          <w:szCs w:val="24"/>
        </w:rPr>
        <w:t xml:space="preserve"> Статуту</w:t>
      </w:r>
      <w:r w:rsidR="00014CEA" w:rsidRPr="008A46AD">
        <w:rPr>
          <w:sz w:val="24"/>
          <w:szCs w:val="24"/>
        </w:rPr>
        <w:t>,</w:t>
      </w:r>
      <w:r w:rsidR="00CF65B9" w:rsidRPr="00CF65B9">
        <w:t xml:space="preserve"> </w:t>
      </w:r>
      <w:r w:rsidR="00CF65B9" w:rsidRPr="00B45592">
        <w:rPr>
          <w:sz w:val="24"/>
          <w:szCs w:val="24"/>
        </w:rPr>
        <w:t>з іншої сторони</w:t>
      </w:r>
      <w:r w:rsidR="00CF65B9">
        <w:t>,</w:t>
      </w:r>
      <w:r w:rsidR="00014CEA" w:rsidRPr="008A46AD">
        <w:rPr>
          <w:sz w:val="24"/>
          <w:szCs w:val="24"/>
        </w:rPr>
        <w:t xml:space="preserve"> розу</w:t>
      </w:r>
      <w:r>
        <w:rPr>
          <w:sz w:val="24"/>
          <w:szCs w:val="24"/>
        </w:rPr>
        <w:t>міючи необхідність і важливість</w:t>
      </w:r>
      <w:r w:rsidR="008A46AD" w:rsidRPr="008A46AD">
        <w:rPr>
          <w:sz w:val="24"/>
          <w:szCs w:val="24"/>
        </w:rPr>
        <w:t xml:space="preserve"> співпраці у справі підготовки та працевлаштування фахових </w:t>
      </w:r>
      <w:r w:rsidR="00CF65B9" w:rsidRPr="008A46AD">
        <w:rPr>
          <w:sz w:val="24"/>
          <w:szCs w:val="24"/>
        </w:rPr>
        <w:t xml:space="preserve">молодших </w:t>
      </w:r>
      <w:r w:rsidR="008A46AD" w:rsidRPr="008A46AD">
        <w:rPr>
          <w:sz w:val="24"/>
          <w:szCs w:val="24"/>
        </w:rPr>
        <w:t>бакалаврів</w:t>
      </w:r>
      <w:r>
        <w:rPr>
          <w:sz w:val="24"/>
          <w:szCs w:val="24"/>
        </w:rPr>
        <w:t>,</w:t>
      </w:r>
      <w:r w:rsidR="008A46AD" w:rsidRPr="008A46AD">
        <w:rPr>
          <w:sz w:val="24"/>
          <w:szCs w:val="24"/>
        </w:rPr>
        <w:t xml:space="preserve"> керуючись прагнення</w:t>
      </w:r>
      <w:r w:rsidR="007921E2">
        <w:rPr>
          <w:sz w:val="24"/>
          <w:szCs w:val="24"/>
        </w:rPr>
        <w:t xml:space="preserve">м </w:t>
      </w:r>
      <w:r w:rsidR="008A46AD" w:rsidRPr="008A46AD">
        <w:rPr>
          <w:sz w:val="24"/>
          <w:szCs w:val="24"/>
        </w:rPr>
        <w:t>до взаємовигідних дружніх відносин, співробітництва та партнерства, дотримуючись вимог чинного законодавства</w:t>
      </w:r>
      <w:r>
        <w:rPr>
          <w:sz w:val="24"/>
          <w:szCs w:val="24"/>
        </w:rPr>
        <w:t>,</w:t>
      </w:r>
      <w:r w:rsidR="008A46AD" w:rsidRPr="008A46AD">
        <w:rPr>
          <w:sz w:val="24"/>
          <w:szCs w:val="24"/>
        </w:rPr>
        <w:t xml:space="preserve"> </w:t>
      </w:r>
      <w:r w:rsidR="00CF65B9">
        <w:rPr>
          <w:sz w:val="24"/>
          <w:szCs w:val="24"/>
        </w:rPr>
        <w:t xml:space="preserve"> уклали між собою цей </w:t>
      </w:r>
      <w:r w:rsidR="008A46AD" w:rsidRPr="008A46AD">
        <w:rPr>
          <w:sz w:val="24"/>
          <w:szCs w:val="24"/>
        </w:rPr>
        <w:t xml:space="preserve">Договір про </w:t>
      </w:r>
      <w:r w:rsidR="00CF65B9">
        <w:rPr>
          <w:sz w:val="24"/>
          <w:szCs w:val="24"/>
        </w:rPr>
        <w:t>наступне</w:t>
      </w:r>
      <w:r w:rsidR="008A46AD" w:rsidRPr="008A46AD">
        <w:rPr>
          <w:sz w:val="24"/>
          <w:szCs w:val="24"/>
        </w:rPr>
        <w:t xml:space="preserve">: </w:t>
      </w:r>
    </w:p>
    <w:p w14:paraId="5DE541C1" w14:textId="77777777" w:rsidR="00A4387E" w:rsidRDefault="00A4387E" w:rsidP="00A4387E">
      <w:pPr>
        <w:pStyle w:val="a3"/>
        <w:spacing w:before="4" w:line="276" w:lineRule="auto"/>
        <w:ind w:left="0"/>
        <w:jc w:val="left"/>
        <w:rPr>
          <w:sz w:val="19"/>
        </w:rPr>
      </w:pPr>
    </w:p>
    <w:p w14:paraId="3F185EC2" w14:textId="77777777" w:rsidR="00893E13" w:rsidRDefault="00893E13" w:rsidP="001C4EC7">
      <w:pPr>
        <w:pStyle w:val="2"/>
        <w:numPr>
          <w:ilvl w:val="0"/>
          <w:numId w:val="1"/>
        </w:numPr>
        <w:tabs>
          <w:tab w:val="left" w:pos="1290"/>
        </w:tabs>
        <w:spacing w:line="276" w:lineRule="auto"/>
        <w:ind w:firstLine="1971"/>
      </w:pPr>
      <w:r>
        <w:t>ПРЕДМЕТ ДОГОВОРУ</w:t>
      </w:r>
    </w:p>
    <w:p w14:paraId="24F8038F" w14:textId="77777777" w:rsidR="00893E13" w:rsidRPr="00D25B27" w:rsidRDefault="00BE16F9" w:rsidP="00B71933">
      <w:pPr>
        <w:pStyle w:val="2"/>
        <w:numPr>
          <w:ilvl w:val="1"/>
          <w:numId w:val="1"/>
        </w:numPr>
        <w:tabs>
          <w:tab w:val="left" w:pos="426"/>
        </w:tabs>
        <w:spacing w:line="276" w:lineRule="auto"/>
        <w:ind w:left="0" w:firstLine="0"/>
        <w:rPr>
          <w:b w:val="0"/>
        </w:rPr>
      </w:pPr>
      <w:r w:rsidRPr="00BE16F9">
        <w:rPr>
          <w:b w:val="0"/>
        </w:rPr>
        <w:t xml:space="preserve">Координація спільної діяльності учасників Договору </w:t>
      </w:r>
      <w:r w:rsidR="00D25B27">
        <w:rPr>
          <w:b w:val="0"/>
        </w:rPr>
        <w:t xml:space="preserve">щодо реалізації Закону України </w:t>
      </w:r>
      <w:r w:rsidRPr="00D25B27">
        <w:rPr>
          <w:b w:val="0"/>
        </w:rPr>
        <w:t>«Про освіту», «Про вищу освіту», «Про фахову пере</w:t>
      </w:r>
      <w:r w:rsidR="00F116A7">
        <w:rPr>
          <w:b w:val="0"/>
        </w:rPr>
        <w:t>д</w:t>
      </w:r>
      <w:r w:rsidRPr="00D25B27">
        <w:rPr>
          <w:b w:val="0"/>
        </w:rPr>
        <w:t>вищу освіту», «Про зайнятість населення» та інших нормативних актів.</w:t>
      </w:r>
    </w:p>
    <w:p w14:paraId="59AD3893" w14:textId="77777777" w:rsidR="00BE16F9" w:rsidRDefault="00BE16F9" w:rsidP="00B71933">
      <w:pPr>
        <w:pStyle w:val="2"/>
        <w:numPr>
          <w:ilvl w:val="1"/>
          <w:numId w:val="1"/>
        </w:numPr>
        <w:tabs>
          <w:tab w:val="left" w:pos="426"/>
        </w:tabs>
        <w:spacing w:line="276" w:lineRule="auto"/>
        <w:ind w:left="0" w:firstLine="0"/>
        <w:rPr>
          <w:b w:val="0"/>
        </w:rPr>
      </w:pPr>
      <w:r>
        <w:rPr>
          <w:b w:val="0"/>
        </w:rPr>
        <w:t xml:space="preserve">Проходження практики на базі </w:t>
      </w:r>
      <w:r w:rsidR="00583DFC" w:rsidRPr="00583DFC">
        <w:rPr>
          <w:b w:val="0"/>
        </w:rPr>
        <w:t>«Партнер</w:t>
      </w:r>
      <w:r w:rsidR="00CF65B9">
        <w:rPr>
          <w:b w:val="0"/>
        </w:rPr>
        <w:t>а</w:t>
      </w:r>
      <w:r w:rsidR="00583DFC" w:rsidRPr="00583DFC">
        <w:rPr>
          <w:b w:val="0"/>
        </w:rPr>
        <w:t>»</w:t>
      </w:r>
      <w:r w:rsidR="00583DFC">
        <w:rPr>
          <w:b w:val="0"/>
        </w:rPr>
        <w:t xml:space="preserve"> здобувачами освіти «Коледжу».</w:t>
      </w:r>
    </w:p>
    <w:p w14:paraId="65603F02" w14:textId="77777777" w:rsidR="00583DFC" w:rsidRPr="00D25B27" w:rsidRDefault="00583DFC" w:rsidP="00B71933">
      <w:pPr>
        <w:pStyle w:val="2"/>
        <w:numPr>
          <w:ilvl w:val="1"/>
          <w:numId w:val="1"/>
        </w:numPr>
        <w:tabs>
          <w:tab w:val="left" w:pos="426"/>
        </w:tabs>
        <w:spacing w:line="276" w:lineRule="auto"/>
        <w:ind w:left="0" w:firstLine="0"/>
        <w:rPr>
          <w:b w:val="0"/>
        </w:rPr>
      </w:pPr>
      <w:r>
        <w:rPr>
          <w:b w:val="0"/>
        </w:rPr>
        <w:t>Формування в Запорізькій області висококваліфікованого складу кадрів с</w:t>
      </w:r>
      <w:r w:rsidR="00D25B27">
        <w:rPr>
          <w:b w:val="0"/>
        </w:rPr>
        <w:t xml:space="preserve">проможного </w:t>
      </w:r>
      <w:r w:rsidRPr="00D25B27">
        <w:rPr>
          <w:b w:val="0"/>
        </w:rPr>
        <w:t>ефективно діяти в умовах ринкової моделі розвитку України.</w:t>
      </w:r>
    </w:p>
    <w:p w14:paraId="385E273D" w14:textId="77777777" w:rsidR="00583DFC" w:rsidRDefault="00583DFC" w:rsidP="00B71933">
      <w:pPr>
        <w:pStyle w:val="2"/>
        <w:numPr>
          <w:ilvl w:val="1"/>
          <w:numId w:val="1"/>
        </w:numPr>
        <w:tabs>
          <w:tab w:val="left" w:pos="426"/>
        </w:tabs>
        <w:spacing w:line="276" w:lineRule="auto"/>
        <w:ind w:left="0" w:firstLine="0"/>
        <w:rPr>
          <w:b w:val="0"/>
        </w:rPr>
      </w:pPr>
      <w:r>
        <w:rPr>
          <w:b w:val="0"/>
        </w:rPr>
        <w:t xml:space="preserve"> </w:t>
      </w:r>
      <w:r w:rsidR="00DD734D">
        <w:rPr>
          <w:b w:val="0"/>
        </w:rPr>
        <w:t xml:space="preserve">  </w:t>
      </w:r>
      <w:r>
        <w:rPr>
          <w:b w:val="0"/>
        </w:rPr>
        <w:t xml:space="preserve">Проведення спільних нарад, семінарів, науково-практичних конференцій, засідань </w:t>
      </w:r>
      <w:r w:rsidR="00D25B27">
        <w:rPr>
          <w:b w:val="0"/>
        </w:rPr>
        <w:t xml:space="preserve">    </w:t>
      </w:r>
      <w:r w:rsidRPr="00D25B27">
        <w:rPr>
          <w:b w:val="0"/>
        </w:rPr>
        <w:t xml:space="preserve">круглих столів, </w:t>
      </w:r>
      <w:r w:rsidR="00CF65B9">
        <w:rPr>
          <w:b w:val="0"/>
        </w:rPr>
        <w:t>панельних дискусій,</w:t>
      </w:r>
      <w:r w:rsidR="00CF65B9" w:rsidRPr="00D25B27">
        <w:rPr>
          <w:b w:val="0"/>
        </w:rPr>
        <w:t xml:space="preserve"> </w:t>
      </w:r>
      <w:r w:rsidRPr="00D25B27">
        <w:rPr>
          <w:b w:val="0"/>
        </w:rPr>
        <w:t>екскурсій, майстер-класів, тренінгів</w:t>
      </w:r>
      <w:r w:rsidR="00CF65B9">
        <w:rPr>
          <w:b w:val="0"/>
        </w:rPr>
        <w:t xml:space="preserve"> </w:t>
      </w:r>
      <w:r w:rsidRPr="00D25B27">
        <w:rPr>
          <w:b w:val="0"/>
        </w:rPr>
        <w:t>тощо.</w:t>
      </w:r>
    </w:p>
    <w:p w14:paraId="0F141E23" w14:textId="77777777" w:rsidR="00F975A9" w:rsidRPr="00D25B27" w:rsidRDefault="00F50568" w:rsidP="00B71933">
      <w:pPr>
        <w:pStyle w:val="2"/>
        <w:numPr>
          <w:ilvl w:val="1"/>
          <w:numId w:val="1"/>
        </w:numPr>
        <w:tabs>
          <w:tab w:val="left" w:pos="0"/>
          <w:tab w:val="left" w:pos="426"/>
        </w:tabs>
        <w:spacing w:line="276" w:lineRule="auto"/>
        <w:ind w:left="0" w:firstLine="0"/>
        <w:rPr>
          <w:b w:val="0"/>
        </w:rPr>
      </w:pPr>
      <w:r>
        <w:rPr>
          <w:b w:val="0"/>
        </w:rPr>
        <w:t>З</w:t>
      </w:r>
      <w:r w:rsidR="00F975A9" w:rsidRPr="00F975A9">
        <w:rPr>
          <w:b w:val="0"/>
        </w:rPr>
        <w:t>алуч</w:t>
      </w:r>
      <w:r>
        <w:rPr>
          <w:b w:val="0"/>
        </w:rPr>
        <w:t>ення</w:t>
      </w:r>
      <w:r w:rsidR="00F975A9" w:rsidRPr="00F975A9">
        <w:rPr>
          <w:b w:val="0"/>
        </w:rPr>
        <w:t xml:space="preserve"> </w:t>
      </w:r>
      <w:r>
        <w:rPr>
          <w:b w:val="0"/>
        </w:rPr>
        <w:t xml:space="preserve">працівників», </w:t>
      </w:r>
      <w:r w:rsidR="00F975A9" w:rsidRPr="00F975A9">
        <w:rPr>
          <w:b w:val="0"/>
        </w:rPr>
        <w:t xml:space="preserve">професіоналів-практиків, експертів галузі </w:t>
      </w:r>
      <w:r>
        <w:rPr>
          <w:b w:val="0"/>
        </w:rPr>
        <w:t>«Партнера</w:t>
      </w:r>
      <w:r w:rsidR="00CA2009">
        <w:rPr>
          <w:b w:val="0"/>
        </w:rPr>
        <w:t>»</w:t>
      </w:r>
      <w:r w:rsidRPr="00F975A9">
        <w:rPr>
          <w:b w:val="0"/>
        </w:rPr>
        <w:t xml:space="preserve"> </w:t>
      </w:r>
      <w:r>
        <w:rPr>
          <w:b w:val="0"/>
        </w:rPr>
        <w:t>д</w:t>
      </w:r>
      <w:r w:rsidR="00F975A9" w:rsidRPr="00F975A9">
        <w:rPr>
          <w:b w:val="0"/>
        </w:rPr>
        <w:t>о організації та реалізації освітнього процесу</w:t>
      </w:r>
      <w:r>
        <w:rPr>
          <w:b w:val="0"/>
        </w:rPr>
        <w:t xml:space="preserve"> в «Коледжі».</w:t>
      </w:r>
    </w:p>
    <w:p w14:paraId="11D4E96D" w14:textId="77777777" w:rsidR="00583DFC" w:rsidRDefault="00DD734D" w:rsidP="00B71933">
      <w:pPr>
        <w:pStyle w:val="2"/>
        <w:numPr>
          <w:ilvl w:val="1"/>
          <w:numId w:val="1"/>
        </w:numPr>
        <w:tabs>
          <w:tab w:val="left" w:pos="426"/>
        </w:tabs>
        <w:spacing w:line="276" w:lineRule="auto"/>
        <w:ind w:left="0" w:firstLine="0"/>
        <w:rPr>
          <w:b w:val="0"/>
        </w:rPr>
      </w:pPr>
      <w:r>
        <w:rPr>
          <w:b w:val="0"/>
        </w:rPr>
        <w:t xml:space="preserve"> </w:t>
      </w:r>
      <w:r w:rsidR="00583DFC">
        <w:rPr>
          <w:b w:val="0"/>
        </w:rPr>
        <w:t>Проведення профорієнтаційних заходів.</w:t>
      </w:r>
      <w:r w:rsidR="00CF65B9">
        <w:rPr>
          <w:b w:val="0"/>
        </w:rPr>
        <w:t xml:space="preserve"> </w:t>
      </w:r>
    </w:p>
    <w:p w14:paraId="300BC3BB" w14:textId="77777777" w:rsidR="002B62EB" w:rsidRDefault="002B62EB" w:rsidP="00B71933">
      <w:pPr>
        <w:pStyle w:val="2"/>
        <w:numPr>
          <w:ilvl w:val="1"/>
          <w:numId w:val="1"/>
        </w:numPr>
        <w:tabs>
          <w:tab w:val="left" w:pos="426"/>
        </w:tabs>
        <w:spacing w:line="276" w:lineRule="auto"/>
        <w:ind w:left="0" w:firstLine="0"/>
        <w:rPr>
          <w:b w:val="0"/>
        </w:rPr>
      </w:pPr>
      <w:r>
        <w:rPr>
          <w:b w:val="0"/>
        </w:rPr>
        <w:t xml:space="preserve"> Впровадження елементів дуальної освіти.</w:t>
      </w:r>
    </w:p>
    <w:p w14:paraId="4E609B33" w14:textId="77777777" w:rsidR="000D3342" w:rsidRPr="001215F2" w:rsidRDefault="000D3342" w:rsidP="00B71933">
      <w:pPr>
        <w:pStyle w:val="2"/>
        <w:numPr>
          <w:ilvl w:val="1"/>
          <w:numId w:val="1"/>
        </w:numPr>
        <w:tabs>
          <w:tab w:val="left" w:pos="426"/>
        </w:tabs>
        <w:spacing w:line="276" w:lineRule="auto"/>
        <w:ind w:left="0" w:firstLine="0"/>
        <w:rPr>
          <w:b w:val="0"/>
        </w:rPr>
      </w:pPr>
      <w:r>
        <w:rPr>
          <w:b w:val="0"/>
        </w:rPr>
        <w:t>Створення умов для стажування педагогічних працівників та підвищення їх кваліфікації.</w:t>
      </w:r>
    </w:p>
    <w:p w14:paraId="6B2ECB31" w14:textId="77777777" w:rsidR="00A4387E" w:rsidRDefault="00A4387E" w:rsidP="00A4387E">
      <w:pPr>
        <w:pStyle w:val="2"/>
        <w:spacing w:line="276" w:lineRule="auto"/>
        <w:ind w:left="426" w:firstLine="0"/>
        <w:rPr>
          <w:b w:val="0"/>
        </w:rPr>
      </w:pPr>
    </w:p>
    <w:p w14:paraId="7D360491" w14:textId="77777777" w:rsidR="00583DFC" w:rsidRPr="00583DFC" w:rsidRDefault="00583DFC" w:rsidP="001C4EC7">
      <w:pPr>
        <w:pStyle w:val="2"/>
        <w:numPr>
          <w:ilvl w:val="0"/>
          <w:numId w:val="1"/>
        </w:numPr>
        <w:spacing w:line="276" w:lineRule="auto"/>
        <w:ind w:firstLine="1971"/>
      </w:pPr>
      <w:r w:rsidRPr="00583DFC">
        <w:t>ОБОВ</w:t>
      </w:r>
      <w:r w:rsidRPr="00583DFC">
        <w:rPr>
          <w:lang w:val="en-US"/>
        </w:rPr>
        <w:t>’</w:t>
      </w:r>
      <w:r w:rsidRPr="00583DFC">
        <w:t>ЯЗКИ СТОРІН</w:t>
      </w:r>
    </w:p>
    <w:p w14:paraId="1C5A32ED" w14:textId="77777777" w:rsidR="00893E13" w:rsidRDefault="00BA108F" w:rsidP="00D25B27">
      <w:pPr>
        <w:pStyle w:val="2"/>
        <w:numPr>
          <w:ilvl w:val="1"/>
          <w:numId w:val="1"/>
        </w:numPr>
        <w:tabs>
          <w:tab w:val="left" w:pos="0"/>
          <w:tab w:val="left" w:pos="709"/>
        </w:tabs>
        <w:spacing w:line="276" w:lineRule="auto"/>
        <w:ind w:left="0" w:firstLine="0"/>
      </w:pPr>
      <w:r>
        <w:t>«</w:t>
      </w:r>
      <w:r w:rsidR="00F054B9">
        <w:t>Коледж</w:t>
      </w:r>
      <w:r>
        <w:t>»</w:t>
      </w:r>
      <w:r w:rsidR="00F054B9">
        <w:t xml:space="preserve"> </w:t>
      </w:r>
      <w:proofErr w:type="spellStart"/>
      <w:r>
        <w:t>зо</w:t>
      </w:r>
      <w:r w:rsidR="00F054B9">
        <w:t>бов</w:t>
      </w:r>
      <w:proofErr w:type="spellEnd"/>
      <w:r w:rsidR="00F054B9">
        <w:rPr>
          <w:lang w:val="en-US"/>
        </w:rPr>
        <w:t>’</w:t>
      </w:r>
      <w:proofErr w:type="spellStart"/>
      <w:r w:rsidR="00F054B9">
        <w:t>язується</w:t>
      </w:r>
      <w:proofErr w:type="spellEnd"/>
      <w:r w:rsidR="00F054B9">
        <w:t xml:space="preserve"> забезпечити:</w:t>
      </w:r>
    </w:p>
    <w:p w14:paraId="4B607880" w14:textId="77777777" w:rsidR="00F054B9" w:rsidRDefault="00F054B9" w:rsidP="00D25B27">
      <w:pPr>
        <w:pStyle w:val="2"/>
        <w:tabs>
          <w:tab w:val="left" w:pos="0"/>
          <w:tab w:val="left" w:pos="709"/>
        </w:tabs>
        <w:spacing w:line="276" w:lineRule="auto"/>
        <w:ind w:left="0" w:firstLine="0"/>
        <w:rPr>
          <w:b w:val="0"/>
        </w:rPr>
      </w:pPr>
      <w:r w:rsidRPr="00F054B9">
        <w:rPr>
          <w:b w:val="0"/>
        </w:rPr>
        <w:t>2.1.1.</w:t>
      </w:r>
      <w:r w:rsidR="00D25B27">
        <w:rPr>
          <w:b w:val="0"/>
        </w:rPr>
        <w:t xml:space="preserve"> </w:t>
      </w:r>
      <w:r>
        <w:rPr>
          <w:b w:val="0"/>
        </w:rPr>
        <w:t>Сучасну теоретичну та практичну підготовку ф</w:t>
      </w:r>
      <w:r w:rsidR="00D25B27">
        <w:rPr>
          <w:b w:val="0"/>
        </w:rPr>
        <w:t xml:space="preserve">ахівців </w:t>
      </w:r>
      <w:r w:rsidR="000D3342">
        <w:rPr>
          <w:b w:val="0"/>
        </w:rPr>
        <w:t>відповідно до вимог стандартів фахової передвищої освіти</w:t>
      </w:r>
      <w:r>
        <w:rPr>
          <w:b w:val="0"/>
        </w:rPr>
        <w:t>.</w:t>
      </w:r>
    </w:p>
    <w:p w14:paraId="4EFBAE80" w14:textId="77777777" w:rsidR="00F054B9" w:rsidRDefault="00F054B9" w:rsidP="00D25B27">
      <w:pPr>
        <w:pStyle w:val="2"/>
        <w:tabs>
          <w:tab w:val="left" w:pos="0"/>
          <w:tab w:val="left" w:pos="709"/>
        </w:tabs>
        <w:spacing w:line="276" w:lineRule="auto"/>
        <w:ind w:left="0" w:firstLine="0"/>
        <w:jc w:val="left"/>
        <w:rPr>
          <w:b w:val="0"/>
        </w:rPr>
      </w:pPr>
      <w:r>
        <w:rPr>
          <w:b w:val="0"/>
        </w:rPr>
        <w:t xml:space="preserve">2.1.2.   Направлення здобувачів освіти на практику на базі </w:t>
      </w:r>
      <w:r w:rsidRPr="00F054B9">
        <w:rPr>
          <w:b w:val="0"/>
        </w:rPr>
        <w:t>«Партнер</w:t>
      </w:r>
      <w:r w:rsidR="000D3342">
        <w:rPr>
          <w:b w:val="0"/>
        </w:rPr>
        <w:t>а</w:t>
      </w:r>
      <w:r w:rsidRPr="00F054B9">
        <w:rPr>
          <w:b w:val="0"/>
        </w:rPr>
        <w:t>».</w:t>
      </w:r>
    </w:p>
    <w:p w14:paraId="286242D6" w14:textId="77777777" w:rsidR="000D3342" w:rsidRDefault="000D3342" w:rsidP="00D25B27">
      <w:pPr>
        <w:pStyle w:val="2"/>
        <w:tabs>
          <w:tab w:val="left" w:pos="0"/>
          <w:tab w:val="left" w:pos="709"/>
        </w:tabs>
        <w:spacing w:line="276" w:lineRule="auto"/>
        <w:ind w:left="0" w:firstLine="0"/>
        <w:jc w:val="left"/>
        <w:rPr>
          <w:b w:val="0"/>
        </w:rPr>
      </w:pPr>
      <w:r>
        <w:rPr>
          <w:b w:val="0"/>
        </w:rPr>
        <w:t>2.1.3.   Перепідготовку та підвищення кваліфікації працівників «Партнера».</w:t>
      </w:r>
    </w:p>
    <w:p w14:paraId="5CAAD984" w14:textId="77777777" w:rsidR="000D3342" w:rsidRDefault="000D3342" w:rsidP="00D25B27">
      <w:pPr>
        <w:pStyle w:val="2"/>
        <w:tabs>
          <w:tab w:val="left" w:pos="0"/>
          <w:tab w:val="left" w:pos="709"/>
        </w:tabs>
        <w:spacing w:line="276" w:lineRule="auto"/>
        <w:ind w:left="0" w:firstLine="0"/>
        <w:jc w:val="left"/>
        <w:rPr>
          <w:b w:val="0"/>
        </w:rPr>
      </w:pPr>
      <w:r>
        <w:rPr>
          <w:b w:val="0"/>
        </w:rPr>
        <w:t>2.1.4.   Надання консультаційної ме</w:t>
      </w:r>
      <w:r w:rsidR="00783735">
        <w:rPr>
          <w:b w:val="0"/>
        </w:rPr>
        <w:t>тодичної допомоги працівникам «П</w:t>
      </w:r>
      <w:r>
        <w:rPr>
          <w:b w:val="0"/>
        </w:rPr>
        <w:t>артнера» при здійсненні спільної діяльності.</w:t>
      </w:r>
    </w:p>
    <w:p w14:paraId="21678BA0" w14:textId="77777777" w:rsidR="00BA108F" w:rsidRDefault="007921E2" w:rsidP="00D25B27">
      <w:pPr>
        <w:pStyle w:val="2"/>
        <w:tabs>
          <w:tab w:val="left" w:pos="0"/>
          <w:tab w:val="left" w:pos="709"/>
        </w:tabs>
        <w:spacing w:line="276" w:lineRule="auto"/>
        <w:ind w:left="0" w:firstLine="0"/>
        <w:jc w:val="left"/>
      </w:pPr>
      <w:r w:rsidRPr="007921E2">
        <w:t>2.2</w:t>
      </w:r>
      <w:r w:rsidR="00F054B9" w:rsidRPr="007921E2">
        <w:t>.</w:t>
      </w:r>
      <w:r w:rsidR="00F054B9">
        <w:rPr>
          <w:b w:val="0"/>
        </w:rPr>
        <w:t xml:space="preserve">  </w:t>
      </w:r>
      <w:r w:rsidR="00F054B9" w:rsidRPr="00F054B9">
        <w:t xml:space="preserve"> </w:t>
      </w:r>
      <w:r>
        <w:t xml:space="preserve">   </w:t>
      </w:r>
      <w:r w:rsidR="00BA108F">
        <w:t xml:space="preserve">«Партнер» </w:t>
      </w:r>
      <w:proofErr w:type="spellStart"/>
      <w:r w:rsidR="00BA108F">
        <w:t>зобов</w:t>
      </w:r>
      <w:proofErr w:type="spellEnd"/>
      <w:r w:rsidR="00BA108F">
        <w:rPr>
          <w:lang w:val="en-US"/>
        </w:rPr>
        <w:t>’</w:t>
      </w:r>
      <w:proofErr w:type="spellStart"/>
      <w:r w:rsidR="00BA108F">
        <w:t>язується</w:t>
      </w:r>
      <w:proofErr w:type="spellEnd"/>
      <w:r w:rsidR="00BA108F">
        <w:t xml:space="preserve"> забезпечити:</w:t>
      </w:r>
    </w:p>
    <w:p w14:paraId="1C643778" w14:textId="77777777" w:rsidR="00BA108F" w:rsidRDefault="00BA108F" w:rsidP="00D25B27">
      <w:pPr>
        <w:pStyle w:val="a4"/>
        <w:numPr>
          <w:ilvl w:val="2"/>
          <w:numId w:val="4"/>
        </w:numPr>
        <w:tabs>
          <w:tab w:val="left" w:pos="709"/>
          <w:tab w:val="left" w:pos="1355"/>
        </w:tabs>
        <w:spacing w:line="276" w:lineRule="auto"/>
        <w:ind w:left="0" w:right="-63" w:firstLine="0"/>
        <w:rPr>
          <w:sz w:val="24"/>
        </w:rPr>
      </w:pPr>
      <w:r>
        <w:rPr>
          <w:sz w:val="24"/>
        </w:rPr>
        <w:t xml:space="preserve">Організацію практики здобувачів освіти «Коледжу» в структурі «Партнера», згідно </w:t>
      </w:r>
      <w:r w:rsidR="00C84954">
        <w:rPr>
          <w:sz w:val="24"/>
        </w:rPr>
        <w:t xml:space="preserve">з </w:t>
      </w:r>
      <w:r>
        <w:rPr>
          <w:sz w:val="24"/>
        </w:rPr>
        <w:t>програм</w:t>
      </w:r>
      <w:r w:rsidR="00C84954">
        <w:rPr>
          <w:sz w:val="24"/>
        </w:rPr>
        <w:t>ою</w:t>
      </w:r>
      <w:r>
        <w:rPr>
          <w:sz w:val="24"/>
        </w:rPr>
        <w:t xml:space="preserve"> та завданнями практики.</w:t>
      </w:r>
    </w:p>
    <w:p w14:paraId="4BB0AEDD" w14:textId="77777777" w:rsidR="00BA108F" w:rsidRDefault="00BA108F" w:rsidP="00D25B27">
      <w:pPr>
        <w:pStyle w:val="a4"/>
        <w:numPr>
          <w:ilvl w:val="2"/>
          <w:numId w:val="4"/>
        </w:numPr>
        <w:tabs>
          <w:tab w:val="left" w:pos="709"/>
          <w:tab w:val="left" w:pos="1355"/>
        </w:tabs>
        <w:spacing w:line="276" w:lineRule="auto"/>
        <w:ind w:left="0" w:right="-63" w:firstLine="0"/>
        <w:rPr>
          <w:sz w:val="24"/>
        </w:rPr>
      </w:pPr>
      <w:r w:rsidRPr="00BA108F">
        <w:rPr>
          <w:sz w:val="24"/>
        </w:rPr>
        <w:t>Пр</w:t>
      </w:r>
      <w:r w:rsidR="007921E2">
        <w:rPr>
          <w:sz w:val="24"/>
        </w:rPr>
        <w:t xml:space="preserve">оведення інструктажів з охорони праці та безпеки життєдіяльності </w:t>
      </w:r>
      <w:r w:rsidR="00701FA7">
        <w:rPr>
          <w:sz w:val="24"/>
        </w:rPr>
        <w:t>здобувачів освіти у період практики</w:t>
      </w:r>
      <w:r w:rsidRPr="00BA108F">
        <w:rPr>
          <w:sz w:val="24"/>
        </w:rPr>
        <w:t>.</w:t>
      </w:r>
    </w:p>
    <w:p w14:paraId="54313DEF" w14:textId="77777777" w:rsidR="00701FA7" w:rsidRDefault="00701FA7" w:rsidP="00D25B27">
      <w:pPr>
        <w:pStyle w:val="a4"/>
        <w:numPr>
          <w:ilvl w:val="2"/>
          <w:numId w:val="4"/>
        </w:numPr>
        <w:tabs>
          <w:tab w:val="left" w:pos="709"/>
          <w:tab w:val="left" w:pos="1355"/>
        </w:tabs>
        <w:spacing w:line="276" w:lineRule="auto"/>
        <w:ind w:left="0" w:right="-63" w:firstLine="0"/>
        <w:rPr>
          <w:sz w:val="24"/>
        </w:rPr>
      </w:pPr>
      <w:r>
        <w:rPr>
          <w:sz w:val="24"/>
        </w:rPr>
        <w:t xml:space="preserve">Проведення заходів для здобувачів освіти </w:t>
      </w:r>
      <w:r w:rsidR="00C84954">
        <w:rPr>
          <w:sz w:val="24"/>
        </w:rPr>
        <w:t>за участі</w:t>
      </w:r>
      <w:r>
        <w:rPr>
          <w:sz w:val="24"/>
        </w:rPr>
        <w:t xml:space="preserve"> </w:t>
      </w:r>
      <w:r w:rsidR="000D3342">
        <w:rPr>
          <w:sz w:val="24"/>
        </w:rPr>
        <w:t>працівників</w:t>
      </w:r>
      <w:r>
        <w:rPr>
          <w:sz w:val="24"/>
        </w:rPr>
        <w:t xml:space="preserve"> «</w:t>
      </w:r>
      <w:r w:rsidR="000D3342">
        <w:rPr>
          <w:sz w:val="24"/>
        </w:rPr>
        <w:t>Партнера»</w:t>
      </w:r>
      <w:r>
        <w:rPr>
          <w:sz w:val="24"/>
        </w:rPr>
        <w:t>.</w:t>
      </w:r>
    </w:p>
    <w:p w14:paraId="0021D803" w14:textId="77777777" w:rsidR="001C4EC7" w:rsidRDefault="00701FA7" w:rsidP="001C4EC7">
      <w:pPr>
        <w:pStyle w:val="a4"/>
        <w:numPr>
          <w:ilvl w:val="2"/>
          <w:numId w:val="4"/>
        </w:numPr>
        <w:tabs>
          <w:tab w:val="left" w:pos="709"/>
          <w:tab w:val="left" w:pos="1355"/>
        </w:tabs>
        <w:spacing w:line="276" w:lineRule="auto"/>
        <w:ind w:left="0" w:right="-63" w:firstLine="0"/>
        <w:rPr>
          <w:sz w:val="24"/>
        </w:rPr>
      </w:pPr>
      <w:r>
        <w:rPr>
          <w:sz w:val="24"/>
        </w:rPr>
        <w:t>Сповіщення «Коледжу» про наявність вакантних місць для працевлаштування здобувачів</w:t>
      </w:r>
      <w:r w:rsidR="005E6D1E">
        <w:rPr>
          <w:sz w:val="24"/>
        </w:rPr>
        <w:t xml:space="preserve"> освіти і випускників «Коледжу», розглянути кандидатури претендентів.</w:t>
      </w:r>
    </w:p>
    <w:p w14:paraId="2D68AAEE" w14:textId="77777777" w:rsidR="00BA108F" w:rsidRPr="001C4EC7" w:rsidRDefault="00E77A3B" w:rsidP="001C4EC7">
      <w:pPr>
        <w:pStyle w:val="a4"/>
        <w:numPr>
          <w:ilvl w:val="0"/>
          <w:numId w:val="4"/>
        </w:numPr>
        <w:tabs>
          <w:tab w:val="left" w:pos="709"/>
          <w:tab w:val="left" w:pos="1355"/>
        </w:tabs>
        <w:spacing w:line="276" w:lineRule="auto"/>
        <w:ind w:right="-63" w:firstLine="2721"/>
        <w:rPr>
          <w:sz w:val="24"/>
        </w:rPr>
      </w:pPr>
      <w:r w:rsidRPr="001C4EC7">
        <w:rPr>
          <w:b/>
          <w:sz w:val="24"/>
        </w:rPr>
        <w:lastRenderedPageBreak/>
        <w:t>ТЕРМІН ДІЇ ДОГОВОРУ</w:t>
      </w:r>
    </w:p>
    <w:p w14:paraId="23723D03" w14:textId="77777777" w:rsidR="00F054B9" w:rsidRPr="00D25B27" w:rsidRDefault="00D25B27" w:rsidP="00D25B27">
      <w:pPr>
        <w:pStyle w:val="2"/>
        <w:tabs>
          <w:tab w:val="left" w:pos="142"/>
          <w:tab w:val="left" w:pos="567"/>
        </w:tabs>
        <w:spacing w:line="276" w:lineRule="auto"/>
        <w:ind w:left="0" w:firstLine="0"/>
        <w:rPr>
          <w:b w:val="0"/>
        </w:rPr>
      </w:pPr>
      <w:r>
        <w:rPr>
          <w:b w:val="0"/>
        </w:rPr>
        <w:t xml:space="preserve">3.1.  </w:t>
      </w:r>
      <w:r w:rsidR="00E77A3B">
        <w:rPr>
          <w:b w:val="0"/>
        </w:rPr>
        <w:t xml:space="preserve">Цей договір </w:t>
      </w:r>
      <w:r w:rsidR="00E77A3B" w:rsidRPr="00D25B27">
        <w:rPr>
          <w:b w:val="0"/>
        </w:rPr>
        <w:t>набирає чинності з моменту підписання його Сторонами та діє безстроково,</w:t>
      </w:r>
      <w:r w:rsidRPr="00D25B27">
        <w:rPr>
          <w:b w:val="0"/>
        </w:rPr>
        <w:t xml:space="preserve"> </w:t>
      </w:r>
      <w:r w:rsidR="00E77A3B" w:rsidRPr="00D25B27">
        <w:rPr>
          <w:b w:val="0"/>
        </w:rPr>
        <w:t>якщо не буде припинений однією зі Сторін обов’</w:t>
      </w:r>
      <w:r w:rsidR="00701FA7" w:rsidRPr="00D25B27">
        <w:rPr>
          <w:b w:val="0"/>
        </w:rPr>
        <w:t xml:space="preserve">язковим </w:t>
      </w:r>
      <w:r w:rsidR="00E77A3B" w:rsidRPr="00D25B27">
        <w:rPr>
          <w:b w:val="0"/>
        </w:rPr>
        <w:t>письмовим повідомленням</w:t>
      </w:r>
      <w:r w:rsidRPr="00D25B27">
        <w:rPr>
          <w:b w:val="0"/>
        </w:rPr>
        <w:t xml:space="preserve"> </w:t>
      </w:r>
      <w:r w:rsidR="00E77A3B" w:rsidRPr="00D25B27">
        <w:rPr>
          <w:b w:val="0"/>
        </w:rPr>
        <w:t xml:space="preserve">іншої </w:t>
      </w:r>
      <w:r w:rsidR="00701FA7" w:rsidRPr="00D25B27">
        <w:rPr>
          <w:b w:val="0"/>
        </w:rPr>
        <w:t xml:space="preserve"> </w:t>
      </w:r>
      <w:r w:rsidR="00E77A3B" w:rsidRPr="00D25B27">
        <w:rPr>
          <w:b w:val="0"/>
        </w:rPr>
        <w:t>Сторони.</w:t>
      </w:r>
    </w:p>
    <w:p w14:paraId="709B6811" w14:textId="77777777" w:rsidR="00893E13" w:rsidRDefault="0061362F" w:rsidP="00E93A00">
      <w:pPr>
        <w:pStyle w:val="2"/>
        <w:numPr>
          <w:ilvl w:val="0"/>
          <w:numId w:val="4"/>
        </w:numPr>
        <w:tabs>
          <w:tab w:val="left" w:pos="1290"/>
        </w:tabs>
        <w:spacing w:line="276" w:lineRule="auto"/>
        <w:ind w:firstLine="2721"/>
      </w:pPr>
      <w:r>
        <w:t>ІНШІ УМОВИ ДОГОВОРУ</w:t>
      </w:r>
    </w:p>
    <w:p w14:paraId="14F43510" w14:textId="77777777" w:rsidR="00893E13" w:rsidRDefault="00D25B27" w:rsidP="00D25B27">
      <w:pPr>
        <w:pStyle w:val="2"/>
        <w:tabs>
          <w:tab w:val="left" w:pos="142"/>
          <w:tab w:val="left" w:pos="567"/>
        </w:tabs>
        <w:spacing w:line="276" w:lineRule="auto"/>
        <w:ind w:left="0" w:firstLine="0"/>
        <w:rPr>
          <w:b w:val="0"/>
        </w:rPr>
      </w:pPr>
      <w:r>
        <w:rPr>
          <w:b w:val="0"/>
        </w:rPr>
        <w:t xml:space="preserve">4.1. </w:t>
      </w:r>
      <w:r w:rsidR="0061362F">
        <w:rPr>
          <w:b w:val="0"/>
        </w:rPr>
        <w:t>За погодженням Сторін до Договору можуть бути внесені зміни та доповнення, які</w:t>
      </w:r>
      <w:r>
        <w:rPr>
          <w:b w:val="0"/>
        </w:rPr>
        <w:t xml:space="preserve"> </w:t>
      </w:r>
      <w:r w:rsidR="0061362F">
        <w:rPr>
          <w:b w:val="0"/>
        </w:rPr>
        <w:t>оформлюються письмово та підписуються упо</w:t>
      </w:r>
      <w:r>
        <w:rPr>
          <w:b w:val="0"/>
        </w:rPr>
        <w:t xml:space="preserve">вноваженими представниками обох </w:t>
      </w:r>
      <w:r w:rsidR="0061362F">
        <w:rPr>
          <w:b w:val="0"/>
        </w:rPr>
        <w:t>Сторін, становитимуть невід</w:t>
      </w:r>
      <w:r w:rsidR="0061362F" w:rsidRPr="0061362F">
        <w:rPr>
          <w:b w:val="0"/>
          <w:lang w:val="ru-RU"/>
        </w:rPr>
        <w:t>’</w:t>
      </w:r>
      <w:r w:rsidR="001E4DC4">
        <w:rPr>
          <w:b w:val="0"/>
        </w:rPr>
        <w:t>ємну частину цього Договору.</w:t>
      </w:r>
    </w:p>
    <w:p w14:paraId="77A4550A" w14:textId="77777777" w:rsidR="001E4DC4" w:rsidRDefault="001E4DC4" w:rsidP="001C4EC7">
      <w:pPr>
        <w:pStyle w:val="2"/>
        <w:numPr>
          <w:ilvl w:val="1"/>
          <w:numId w:val="4"/>
        </w:numPr>
        <w:tabs>
          <w:tab w:val="left" w:pos="0"/>
          <w:tab w:val="left" w:pos="567"/>
        </w:tabs>
        <w:spacing w:line="276" w:lineRule="auto"/>
        <w:ind w:left="0" w:firstLine="0"/>
        <w:rPr>
          <w:b w:val="0"/>
        </w:rPr>
      </w:pPr>
      <w:r>
        <w:rPr>
          <w:b w:val="0"/>
        </w:rPr>
        <w:t>При реорганізації чи перейменуванні однієї зі Сторін її зобов</w:t>
      </w:r>
      <w:r w:rsidRPr="001E4DC4">
        <w:rPr>
          <w:b w:val="0"/>
        </w:rPr>
        <w:t>’</w:t>
      </w:r>
      <w:r>
        <w:rPr>
          <w:b w:val="0"/>
        </w:rPr>
        <w:t>язання, що передбачені цим Договором, за погодженням Сторін передаються правонаступнику.</w:t>
      </w:r>
    </w:p>
    <w:p w14:paraId="765F639B" w14:textId="77777777" w:rsidR="00836310" w:rsidRPr="001215F2" w:rsidRDefault="00836310" w:rsidP="00836310">
      <w:pPr>
        <w:pStyle w:val="2"/>
        <w:numPr>
          <w:ilvl w:val="1"/>
          <w:numId w:val="4"/>
        </w:numPr>
        <w:tabs>
          <w:tab w:val="left" w:pos="0"/>
          <w:tab w:val="left" w:pos="567"/>
        </w:tabs>
        <w:spacing w:line="276" w:lineRule="auto"/>
        <w:ind w:left="0" w:firstLine="0"/>
        <w:rPr>
          <w:b w:val="0"/>
        </w:rPr>
      </w:pPr>
      <w:r w:rsidRPr="00D25B27">
        <w:rPr>
          <w:b w:val="0"/>
        </w:rPr>
        <w:t xml:space="preserve">Договір може бути розірваний за письмовою згодою Сторін або однією зі Сторін у випадку, коли одна зі Сторін Договору не виконує добровільно взятих на себе зобов’язань, але не раніше ніж через </w:t>
      </w:r>
      <w:r>
        <w:rPr>
          <w:b w:val="0"/>
        </w:rPr>
        <w:t>два</w:t>
      </w:r>
      <w:r w:rsidRPr="00D25B27">
        <w:rPr>
          <w:b w:val="0"/>
        </w:rPr>
        <w:t xml:space="preserve"> місяц</w:t>
      </w:r>
      <w:r>
        <w:rPr>
          <w:b w:val="0"/>
        </w:rPr>
        <w:t>і</w:t>
      </w:r>
      <w:r w:rsidRPr="00D25B27">
        <w:rPr>
          <w:b w:val="0"/>
        </w:rPr>
        <w:t xml:space="preserve"> після письмового повідомлення про свій намір іншої Сторони.</w:t>
      </w:r>
    </w:p>
    <w:p w14:paraId="447D1EA1" w14:textId="77777777" w:rsidR="001E4DC4" w:rsidRDefault="001E4DC4" w:rsidP="001C4EC7">
      <w:pPr>
        <w:pStyle w:val="2"/>
        <w:numPr>
          <w:ilvl w:val="1"/>
          <w:numId w:val="4"/>
        </w:numPr>
        <w:tabs>
          <w:tab w:val="left" w:pos="0"/>
          <w:tab w:val="left" w:pos="567"/>
        </w:tabs>
        <w:spacing w:line="276" w:lineRule="auto"/>
        <w:ind w:left="0" w:firstLine="0"/>
        <w:rPr>
          <w:b w:val="0"/>
        </w:rPr>
      </w:pPr>
      <w:r>
        <w:rPr>
          <w:b w:val="0"/>
        </w:rPr>
        <w:t xml:space="preserve">Питання, </w:t>
      </w:r>
      <w:proofErr w:type="spellStart"/>
      <w:r>
        <w:rPr>
          <w:b w:val="0"/>
        </w:rPr>
        <w:t>пов</w:t>
      </w:r>
      <w:proofErr w:type="spellEnd"/>
      <w:r w:rsidRPr="001E4DC4">
        <w:rPr>
          <w:b w:val="0"/>
          <w:lang w:val="ru-RU"/>
        </w:rPr>
        <w:t>’</w:t>
      </w:r>
      <w:proofErr w:type="spellStart"/>
      <w:r w:rsidR="00D25B27">
        <w:rPr>
          <w:b w:val="0"/>
        </w:rPr>
        <w:t>язані</w:t>
      </w:r>
      <w:proofErr w:type="spellEnd"/>
      <w:r>
        <w:rPr>
          <w:b w:val="0"/>
        </w:rPr>
        <w:t xml:space="preserve"> із забезпеченням успішного співробітництва, не передбачені цим Договором, вирішуються за взаємною згодою Сторін у письмовій формі.</w:t>
      </w:r>
    </w:p>
    <w:p w14:paraId="0F0CE0EE" w14:textId="77777777" w:rsidR="00DD734D" w:rsidRDefault="001E4DC4" w:rsidP="001C4EC7">
      <w:pPr>
        <w:pStyle w:val="2"/>
        <w:numPr>
          <w:ilvl w:val="1"/>
          <w:numId w:val="4"/>
        </w:numPr>
        <w:tabs>
          <w:tab w:val="left" w:pos="0"/>
          <w:tab w:val="left" w:pos="567"/>
        </w:tabs>
        <w:spacing w:line="276" w:lineRule="auto"/>
        <w:ind w:left="0" w:firstLine="0"/>
        <w:rPr>
          <w:b w:val="0"/>
        </w:rPr>
      </w:pPr>
      <w:r>
        <w:rPr>
          <w:b w:val="0"/>
        </w:rPr>
        <w:t>Договір складений у двох примірниках українською мовою, які мають однакову юридичну силу, і зберігаються в кожної Сторони.</w:t>
      </w:r>
    </w:p>
    <w:p w14:paraId="7C1DC726" w14:textId="77777777" w:rsidR="00DD734D" w:rsidRDefault="00D047AB" w:rsidP="001C4EC7">
      <w:pPr>
        <w:pStyle w:val="2"/>
        <w:numPr>
          <w:ilvl w:val="1"/>
          <w:numId w:val="4"/>
        </w:numPr>
        <w:tabs>
          <w:tab w:val="left" w:pos="0"/>
          <w:tab w:val="left" w:pos="567"/>
        </w:tabs>
        <w:spacing w:line="276" w:lineRule="auto"/>
        <w:ind w:left="0" w:firstLine="0"/>
        <w:rPr>
          <w:b w:val="0"/>
        </w:rPr>
      </w:pPr>
      <w:r w:rsidRPr="00DD734D">
        <w:rPr>
          <w:b w:val="0"/>
        </w:rPr>
        <w:t xml:space="preserve">Сторони надають взаємну згоду </w:t>
      </w:r>
      <w:r w:rsidR="00836310">
        <w:rPr>
          <w:b w:val="0"/>
        </w:rPr>
        <w:t xml:space="preserve">на </w:t>
      </w:r>
      <w:r w:rsidRPr="00DD734D">
        <w:rPr>
          <w:b w:val="0"/>
        </w:rPr>
        <w:t>використ</w:t>
      </w:r>
      <w:r w:rsidR="00836310">
        <w:rPr>
          <w:b w:val="0"/>
        </w:rPr>
        <w:t>ання</w:t>
      </w:r>
      <w:r w:rsidRPr="00DD734D">
        <w:rPr>
          <w:b w:val="0"/>
        </w:rPr>
        <w:t xml:space="preserve"> персональн</w:t>
      </w:r>
      <w:r w:rsidR="00836310">
        <w:rPr>
          <w:b w:val="0"/>
        </w:rPr>
        <w:t>их даних</w:t>
      </w:r>
      <w:r w:rsidRPr="00DD734D">
        <w:rPr>
          <w:b w:val="0"/>
        </w:rPr>
        <w:t xml:space="preserve"> надан</w:t>
      </w:r>
      <w:r w:rsidR="00836310">
        <w:rPr>
          <w:b w:val="0"/>
        </w:rPr>
        <w:t>их</w:t>
      </w:r>
      <w:r w:rsidRPr="00DD734D">
        <w:rPr>
          <w:b w:val="0"/>
        </w:rPr>
        <w:t xml:space="preserve"> один одному з метою реалізації державної політики в сфері захисту персональних даних та відповідно до Закону України </w:t>
      </w:r>
      <w:r w:rsidRPr="00DD734D">
        <w:rPr>
          <w:b w:val="0"/>
          <w:spacing w:val="-3"/>
        </w:rPr>
        <w:t xml:space="preserve">«Про </w:t>
      </w:r>
      <w:r w:rsidRPr="00DD734D">
        <w:rPr>
          <w:b w:val="0"/>
        </w:rPr>
        <w:t>захист персональних даних» № 2297-VІ від 01.06.2010</w:t>
      </w:r>
      <w:r w:rsidRPr="00DD734D">
        <w:rPr>
          <w:b w:val="0"/>
          <w:spacing w:val="-12"/>
        </w:rPr>
        <w:t xml:space="preserve"> </w:t>
      </w:r>
      <w:r w:rsidRPr="00DD734D">
        <w:rPr>
          <w:b w:val="0"/>
        </w:rPr>
        <w:t>р.</w:t>
      </w:r>
    </w:p>
    <w:p w14:paraId="1D6E01F4" w14:textId="77777777" w:rsidR="00900158" w:rsidRDefault="00D047AB" w:rsidP="001C4EC7">
      <w:pPr>
        <w:pStyle w:val="2"/>
        <w:tabs>
          <w:tab w:val="left" w:pos="0"/>
          <w:tab w:val="left" w:pos="567"/>
        </w:tabs>
        <w:spacing w:line="276" w:lineRule="auto"/>
        <w:ind w:left="0" w:firstLine="567"/>
        <w:rPr>
          <w:b w:val="0"/>
        </w:rPr>
      </w:pPr>
      <w:r w:rsidRPr="00DD734D">
        <w:rPr>
          <w:b w:val="0"/>
        </w:rPr>
        <w:t>Сторони розуміють, що вся надана інформація про представників Сторін, є персональними даними, тобто даними, які використовуються для ідентифікації такого представника, далі Представник, котрий погоджується з тим, що такі дані зберігаються у Сторін для подальшого використання відповідно до низки статей Господарського кодексу України та для реалізації ділових відносин між сторонами. Персональні дані Представника захищаються Конституцією України та Законом України «Про захист персональних даних»</w:t>
      </w:r>
      <w:r w:rsidR="00DD734D" w:rsidRPr="00DD734D">
        <w:rPr>
          <w:b w:val="0"/>
        </w:rPr>
        <w:t xml:space="preserve"> </w:t>
      </w:r>
      <w:r w:rsidRPr="00DD734D">
        <w:rPr>
          <w:b w:val="0"/>
        </w:rPr>
        <w:t>№ 2297-VІ від 01.06.2010 р. Права Представника регламентуються ст. 8 Закону України «Про захист персональних даних». Підпис на цьому та інших документах Сторін та інших його Представників означає однозначну згоду з вищевикладеним і підтвердженням того, що Представник ознайомлений зі змістом ст. 8 Закону України «Про захист персональних даних».</w:t>
      </w:r>
    </w:p>
    <w:p w14:paraId="204DBEF1" w14:textId="77777777" w:rsidR="001215F2" w:rsidRPr="000C207C" w:rsidRDefault="001215F2" w:rsidP="001215F2">
      <w:pPr>
        <w:pStyle w:val="2"/>
        <w:tabs>
          <w:tab w:val="left" w:pos="0"/>
          <w:tab w:val="left" w:pos="567"/>
        </w:tabs>
        <w:spacing w:line="276" w:lineRule="auto"/>
        <w:ind w:left="0" w:firstLine="0"/>
        <w:rPr>
          <w:b w:val="0"/>
          <w:sz w:val="8"/>
          <w:szCs w:val="8"/>
        </w:rPr>
      </w:pPr>
    </w:p>
    <w:p w14:paraId="61A2DA19" w14:textId="77777777" w:rsidR="00900158" w:rsidRDefault="00D047AB" w:rsidP="001C4EC7">
      <w:pPr>
        <w:pStyle w:val="2"/>
        <w:numPr>
          <w:ilvl w:val="0"/>
          <w:numId w:val="4"/>
        </w:numPr>
        <w:tabs>
          <w:tab w:val="left" w:pos="1290"/>
        </w:tabs>
        <w:spacing w:line="276" w:lineRule="auto"/>
        <w:jc w:val="center"/>
      </w:pPr>
      <w:r>
        <w:t>Ю</w:t>
      </w:r>
      <w:r w:rsidR="00DD734D">
        <w:t>РИДИЧНІ АДРЕСИ СТОРІН:</w:t>
      </w:r>
    </w:p>
    <w:tbl>
      <w:tblPr>
        <w:tblStyle w:val="a5"/>
        <w:tblW w:w="1037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83"/>
        <w:gridCol w:w="4820"/>
      </w:tblGrid>
      <w:tr w:rsidR="00FD3FEC" w:rsidRPr="006B495A" w14:paraId="5A711B2A" w14:textId="77777777" w:rsidTr="005A249A">
        <w:tc>
          <w:tcPr>
            <w:tcW w:w="5274" w:type="dxa"/>
          </w:tcPr>
          <w:p w14:paraId="3F95D3EA" w14:textId="77777777" w:rsidR="00FD3FEC" w:rsidRPr="000759A8" w:rsidRDefault="00FD3FEC" w:rsidP="006A7978">
            <w:pPr>
              <w:spacing w:line="276" w:lineRule="auto"/>
              <w:jc w:val="center"/>
              <w:rPr>
                <w:b/>
                <w:sz w:val="24"/>
                <w:szCs w:val="24"/>
              </w:rPr>
            </w:pPr>
            <w:r w:rsidRPr="000759A8">
              <w:rPr>
                <w:b/>
                <w:sz w:val="24"/>
                <w:szCs w:val="24"/>
              </w:rPr>
              <w:t>Відокремлений структурний підрозділ</w:t>
            </w:r>
          </w:p>
          <w:p w14:paraId="71EF81E2" w14:textId="77777777" w:rsidR="00FD3FEC" w:rsidRPr="000759A8" w:rsidRDefault="00FD3FEC" w:rsidP="006A7978">
            <w:pPr>
              <w:spacing w:line="276" w:lineRule="auto"/>
              <w:jc w:val="center"/>
              <w:rPr>
                <w:b/>
                <w:sz w:val="24"/>
                <w:szCs w:val="24"/>
              </w:rPr>
            </w:pPr>
            <w:r w:rsidRPr="000759A8">
              <w:rPr>
                <w:b/>
                <w:sz w:val="24"/>
                <w:szCs w:val="24"/>
              </w:rPr>
              <w:t>«</w:t>
            </w:r>
            <w:r>
              <w:rPr>
                <w:b/>
                <w:sz w:val="24"/>
                <w:szCs w:val="24"/>
              </w:rPr>
              <w:t>Е</w:t>
            </w:r>
            <w:r w:rsidRPr="000759A8">
              <w:rPr>
                <w:b/>
                <w:sz w:val="24"/>
                <w:szCs w:val="24"/>
              </w:rPr>
              <w:t xml:space="preserve">КОНОМІКО-ПРАВНИЧИЙ ФАХОВИЙ </w:t>
            </w:r>
            <w:r>
              <w:rPr>
                <w:b/>
                <w:sz w:val="24"/>
                <w:szCs w:val="24"/>
              </w:rPr>
              <w:t xml:space="preserve">                                     </w:t>
            </w:r>
            <w:r w:rsidRPr="000759A8">
              <w:rPr>
                <w:b/>
                <w:sz w:val="24"/>
                <w:szCs w:val="24"/>
              </w:rPr>
              <w:t>КОЛЕДЖ</w:t>
            </w:r>
            <w:r>
              <w:rPr>
                <w:b/>
                <w:sz w:val="24"/>
                <w:szCs w:val="24"/>
              </w:rPr>
              <w:t xml:space="preserve"> </w:t>
            </w:r>
            <w:r w:rsidRPr="000759A8">
              <w:rPr>
                <w:b/>
                <w:sz w:val="24"/>
                <w:szCs w:val="24"/>
              </w:rPr>
              <w:t>З</w:t>
            </w:r>
            <w:r>
              <w:rPr>
                <w:b/>
                <w:sz w:val="24"/>
                <w:szCs w:val="24"/>
              </w:rPr>
              <w:t xml:space="preserve">АПОРІЗЬКОГО НАЦІОНАЛЬНОГО </w:t>
            </w:r>
            <w:r w:rsidRPr="000759A8">
              <w:rPr>
                <w:b/>
                <w:sz w:val="24"/>
                <w:szCs w:val="24"/>
              </w:rPr>
              <w:t>УНІВЕРСИТЕТУ»</w:t>
            </w:r>
          </w:p>
          <w:p w14:paraId="0C56BF0E" w14:textId="6F6D53BE" w:rsidR="0063155B" w:rsidRDefault="00FD3FEC" w:rsidP="003C75EC">
            <w:pPr>
              <w:spacing w:line="276" w:lineRule="auto"/>
              <w:ind w:left="33"/>
              <w:jc w:val="center"/>
              <w:rPr>
                <w:b/>
                <w:sz w:val="24"/>
                <w:szCs w:val="24"/>
              </w:rPr>
            </w:pPr>
            <w:r w:rsidRPr="000759A8">
              <w:rPr>
                <w:b/>
                <w:sz w:val="24"/>
                <w:szCs w:val="24"/>
              </w:rPr>
              <w:t>Україна, 690</w:t>
            </w:r>
            <w:r w:rsidR="003E7033" w:rsidRPr="005A249A">
              <w:rPr>
                <w:b/>
                <w:sz w:val="24"/>
                <w:szCs w:val="24"/>
              </w:rPr>
              <w:t>11</w:t>
            </w:r>
            <w:r w:rsidRPr="000759A8">
              <w:rPr>
                <w:b/>
                <w:sz w:val="24"/>
                <w:szCs w:val="24"/>
              </w:rPr>
              <w:t>, Запоріжжя,</w:t>
            </w:r>
          </w:p>
          <w:p w14:paraId="76EC2A9D" w14:textId="0B85E39A" w:rsidR="00FD3FEC" w:rsidRDefault="003E7033" w:rsidP="0063155B">
            <w:pPr>
              <w:spacing w:line="276" w:lineRule="auto"/>
              <w:ind w:left="33"/>
              <w:jc w:val="center"/>
              <w:rPr>
                <w:b/>
                <w:sz w:val="24"/>
                <w:szCs w:val="24"/>
              </w:rPr>
            </w:pPr>
            <w:r w:rsidRPr="005A249A">
              <w:rPr>
                <w:b/>
                <w:sz w:val="24"/>
                <w:szCs w:val="24"/>
              </w:rPr>
              <w:t xml:space="preserve">вул. </w:t>
            </w:r>
            <w:r w:rsidR="0063155B">
              <w:rPr>
                <w:b/>
                <w:sz w:val="24"/>
                <w:szCs w:val="24"/>
              </w:rPr>
              <w:t>Університетська</w:t>
            </w:r>
            <w:r w:rsidR="00FD3FEC">
              <w:rPr>
                <w:b/>
                <w:sz w:val="24"/>
                <w:szCs w:val="24"/>
              </w:rPr>
              <w:t xml:space="preserve"> 66 Б</w:t>
            </w:r>
          </w:p>
          <w:p w14:paraId="5D2BC185" w14:textId="77777777" w:rsidR="00FD3FEC" w:rsidRPr="00814249" w:rsidRDefault="00FD3FEC" w:rsidP="0063155B">
            <w:pPr>
              <w:spacing w:line="276" w:lineRule="auto"/>
              <w:ind w:left="33"/>
              <w:jc w:val="center"/>
              <w:rPr>
                <w:rFonts w:eastAsiaTheme="majorEastAsia"/>
                <w:b/>
                <w:sz w:val="24"/>
                <w:szCs w:val="24"/>
                <w:u w:val="single"/>
              </w:rPr>
            </w:pPr>
            <w:r w:rsidRPr="000759A8">
              <w:rPr>
                <w:b/>
                <w:sz w:val="24"/>
                <w:szCs w:val="24"/>
              </w:rPr>
              <w:t>e-</w:t>
            </w:r>
            <w:proofErr w:type="spellStart"/>
            <w:r w:rsidRPr="000759A8">
              <w:rPr>
                <w:b/>
                <w:sz w:val="24"/>
                <w:szCs w:val="24"/>
              </w:rPr>
              <w:t>mail</w:t>
            </w:r>
            <w:proofErr w:type="spellEnd"/>
            <w:r w:rsidRPr="000759A8">
              <w:rPr>
                <w:b/>
                <w:sz w:val="24"/>
                <w:szCs w:val="24"/>
              </w:rPr>
              <w:t xml:space="preserve">: </w:t>
            </w:r>
            <w:r w:rsidR="00AC30C3" w:rsidRPr="00AC30C3">
              <w:rPr>
                <w:rFonts w:eastAsiaTheme="majorEastAsia"/>
                <w:sz w:val="24"/>
                <w:szCs w:val="24"/>
              </w:rPr>
              <w:t>kolledg@znu.edu.ua</w:t>
            </w:r>
            <w:r w:rsidR="00AC30C3" w:rsidRPr="005A249A">
              <w:rPr>
                <w:rFonts w:eastAsiaTheme="majorEastAsia"/>
                <w:color w:val="000000" w:themeColor="text1"/>
                <w:sz w:val="24"/>
                <w:szCs w:val="24"/>
              </w:rPr>
              <w:t xml:space="preserve"> </w:t>
            </w:r>
            <w:r w:rsidRPr="00AC30C3">
              <w:rPr>
                <w:rStyle w:val="a8"/>
                <w:rFonts w:eastAsiaTheme="majorEastAsia"/>
                <w:b/>
                <w:color w:val="000000" w:themeColor="text1"/>
                <w:sz w:val="24"/>
                <w:szCs w:val="24"/>
              </w:rPr>
              <w:t xml:space="preserve"> </w:t>
            </w:r>
            <w:proofErr w:type="spellStart"/>
            <w:r w:rsidRPr="000759A8">
              <w:rPr>
                <w:b/>
                <w:sz w:val="24"/>
                <w:szCs w:val="24"/>
              </w:rPr>
              <w:t>тел</w:t>
            </w:r>
            <w:proofErr w:type="spellEnd"/>
            <w:r w:rsidRPr="000759A8">
              <w:rPr>
                <w:b/>
                <w:sz w:val="24"/>
                <w:szCs w:val="24"/>
              </w:rPr>
              <w:t xml:space="preserve">. </w:t>
            </w:r>
            <w:r>
              <w:rPr>
                <w:b/>
                <w:sz w:val="24"/>
                <w:szCs w:val="24"/>
              </w:rPr>
              <w:t xml:space="preserve">(061) </w:t>
            </w:r>
            <w:r w:rsidRPr="000759A8">
              <w:rPr>
                <w:b/>
                <w:sz w:val="24"/>
                <w:szCs w:val="24"/>
              </w:rPr>
              <w:t xml:space="preserve">228-75-39, </w:t>
            </w:r>
            <w:r>
              <w:rPr>
                <w:b/>
                <w:sz w:val="24"/>
                <w:szCs w:val="24"/>
              </w:rPr>
              <w:t xml:space="preserve">                                                                               38(095)-622-69-75, </w:t>
            </w:r>
            <w:r w:rsidRPr="000759A8">
              <w:rPr>
                <w:b/>
                <w:sz w:val="24"/>
                <w:szCs w:val="24"/>
              </w:rPr>
              <w:t>38(098)-622-69-75</w:t>
            </w:r>
          </w:p>
          <w:p w14:paraId="72ABE826" w14:textId="77777777" w:rsidR="00FD3FEC" w:rsidRPr="009D241D" w:rsidRDefault="00FD3FEC" w:rsidP="006A7978">
            <w:pPr>
              <w:pStyle w:val="2"/>
              <w:tabs>
                <w:tab w:val="left" w:pos="1290"/>
              </w:tabs>
              <w:rPr>
                <w:b w:val="0"/>
              </w:rPr>
            </w:pPr>
          </w:p>
          <w:p w14:paraId="47F5FC08" w14:textId="77777777" w:rsidR="00FD3FEC" w:rsidRPr="009D241D" w:rsidRDefault="00FD3FEC" w:rsidP="006A7978">
            <w:pPr>
              <w:pStyle w:val="2"/>
              <w:tabs>
                <w:tab w:val="left" w:pos="1290"/>
              </w:tabs>
              <w:rPr>
                <w:b w:val="0"/>
              </w:rPr>
            </w:pPr>
          </w:p>
          <w:p w14:paraId="227A3D3C" w14:textId="17F1BFE0" w:rsidR="00FD3FEC" w:rsidRDefault="00FD3FEC" w:rsidP="006A7978">
            <w:pPr>
              <w:rPr>
                <w:sz w:val="26"/>
                <w:szCs w:val="26"/>
              </w:rPr>
            </w:pPr>
          </w:p>
          <w:p w14:paraId="468BF6E5" w14:textId="77777777" w:rsidR="00FD3FEC" w:rsidRPr="009D241D" w:rsidRDefault="00FD3FEC" w:rsidP="006A7978">
            <w:pPr>
              <w:rPr>
                <w:sz w:val="26"/>
                <w:szCs w:val="26"/>
              </w:rPr>
            </w:pPr>
          </w:p>
          <w:p w14:paraId="028B8FB4" w14:textId="77777777" w:rsidR="00FD3FEC" w:rsidRPr="004B1A8F" w:rsidRDefault="00FD3FEC" w:rsidP="006A7978">
            <w:pPr>
              <w:rPr>
                <w:sz w:val="26"/>
                <w:szCs w:val="26"/>
              </w:rPr>
            </w:pPr>
            <w:r w:rsidRPr="004B1A8F">
              <w:rPr>
                <w:sz w:val="26"/>
                <w:szCs w:val="26"/>
              </w:rPr>
              <w:t>Директор</w:t>
            </w:r>
          </w:p>
          <w:p w14:paraId="3F149E12" w14:textId="77777777" w:rsidR="00FD3FEC" w:rsidRPr="004B1A8F" w:rsidRDefault="00FD3FEC" w:rsidP="006A7978">
            <w:pPr>
              <w:rPr>
                <w:sz w:val="26"/>
                <w:szCs w:val="26"/>
              </w:rPr>
            </w:pPr>
          </w:p>
          <w:p w14:paraId="1500DC6E" w14:textId="77777777" w:rsidR="00FD3FEC" w:rsidRPr="004B1A8F" w:rsidRDefault="00FD3FEC" w:rsidP="006A7978">
            <w:pPr>
              <w:rPr>
                <w:sz w:val="26"/>
                <w:szCs w:val="26"/>
              </w:rPr>
            </w:pPr>
            <w:r w:rsidRPr="004B1A8F">
              <w:rPr>
                <w:sz w:val="26"/>
                <w:szCs w:val="26"/>
              </w:rPr>
              <w:t xml:space="preserve">              </w:t>
            </w:r>
            <w:r>
              <w:rPr>
                <w:sz w:val="26"/>
                <w:szCs w:val="26"/>
              </w:rPr>
              <w:t xml:space="preserve">                    </w:t>
            </w:r>
            <w:r w:rsidRPr="004B1A8F">
              <w:rPr>
                <w:sz w:val="26"/>
                <w:szCs w:val="26"/>
              </w:rPr>
              <w:t xml:space="preserve">  </w:t>
            </w:r>
            <w:r>
              <w:rPr>
                <w:sz w:val="26"/>
                <w:szCs w:val="26"/>
              </w:rPr>
              <w:t xml:space="preserve">     Олена </w:t>
            </w:r>
            <w:r w:rsidRPr="004B1A8F">
              <w:rPr>
                <w:sz w:val="26"/>
                <w:szCs w:val="26"/>
              </w:rPr>
              <w:t xml:space="preserve"> ГРИБАНОВА </w:t>
            </w:r>
          </w:p>
        </w:tc>
        <w:tc>
          <w:tcPr>
            <w:tcW w:w="283" w:type="dxa"/>
          </w:tcPr>
          <w:p w14:paraId="5D1521CE" w14:textId="77777777" w:rsidR="00FD3FEC" w:rsidRPr="004B1A8F" w:rsidRDefault="00FD3FEC" w:rsidP="006A7978">
            <w:pPr>
              <w:pStyle w:val="2"/>
              <w:tabs>
                <w:tab w:val="left" w:pos="1290"/>
              </w:tabs>
            </w:pPr>
          </w:p>
        </w:tc>
        <w:tc>
          <w:tcPr>
            <w:tcW w:w="4820" w:type="dxa"/>
          </w:tcPr>
          <w:p w14:paraId="0EBEBE5F" w14:textId="77777777" w:rsidR="00FD3FEC" w:rsidRPr="004B1A8F" w:rsidRDefault="00FD3FEC" w:rsidP="006A7978">
            <w:pPr>
              <w:jc w:val="center"/>
              <w:rPr>
                <w:b/>
                <w:sz w:val="26"/>
                <w:szCs w:val="26"/>
              </w:rPr>
            </w:pPr>
            <w:r>
              <w:rPr>
                <w:b/>
                <w:sz w:val="26"/>
                <w:szCs w:val="26"/>
              </w:rPr>
              <w:t>ПАРТНЕР</w:t>
            </w:r>
          </w:p>
          <w:p w14:paraId="4699F085" w14:textId="77777777" w:rsidR="00FD3FEC" w:rsidRPr="004B1A8F" w:rsidRDefault="00FD3FEC" w:rsidP="006A7978">
            <w:pPr>
              <w:rPr>
                <w:b/>
                <w:sz w:val="26"/>
                <w:szCs w:val="26"/>
              </w:rPr>
            </w:pPr>
            <w:r w:rsidRPr="004B1A8F">
              <w:rPr>
                <w:b/>
                <w:sz w:val="26"/>
                <w:szCs w:val="26"/>
              </w:rPr>
              <w:t xml:space="preserve"> </w:t>
            </w:r>
          </w:p>
          <w:tbl>
            <w:tblPr>
              <w:tblStyle w:val="a5"/>
              <w:tblW w:w="0" w:type="auto"/>
              <w:tblInd w:w="5" w:type="dxa"/>
              <w:tblLook w:val="04A0" w:firstRow="1" w:lastRow="0" w:firstColumn="1" w:lastColumn="0" w:noHBand="0" w:noVBand="1"/>
            </w:tblPr>
            <w:tblGrid>
              <w:gridCol w:w="4589"/>
            </w:tblGrid>
            <w:tr w:rsidR="00FD3FEC" w:rsidRPr="004B1A8F" w14:paraId="7601477F" w14:textId="77777777" w:rsidTr="006A7978">
              <w:tc>
                <w:tcPr>
                  <w:tcW w:w="4589" w:type="dxa"/>
                  <w:tcBorders>
                    <w:left w:val="nil"/>
                    <w:right w:val="nil"/>
                  </w:tcBorders>
                </w:tcPr>
                <w:p w14:paraId="1AACE606" w14:textId="77777777" w:rsidR="00FD3FEC" w:rsidRPr="004B1A8F" w:rsidRDefault="00FD3FEC" w:rsidP="006A7978">
                  <w:pPr>
                    <w:rPr>
                      <w:b/>
                      <w:sz w:val="26"/>
                      <w:szCs w:val="26"/>
                    </w:rPr>
                  </w:pPr>
                </w:p>
              </w:tc>
            </w:tr>
            <w:tr w:rsidR="00FD3FEC" w:rsidRPr="004B1A8F" w14:paraId="48418363" w14:textId="77777777" w:rsidTr="006A7978">
              <w:tc>
                <w:tcPr>
                  <w:tcW w:w="4589" w:type="dxa"/>
                  <w:tcBorders>
                    <w:left w:val="nil"/>
                    <w:right w:val="nil"/>
                  </w:tcBorders>
                </w:tcPr>
                <w:p w14:paraId="2A20D2BE" w14:textId="77777777" w:rsidR="00FD3FEC" w:rsidRPr="004B1A8F" w:rsidRDefault="00FD3FEC" w:rsidP="006A7978">
                  <w:pPr>
                    <w:rPr>
                      <w:b/>
                      <w:sz w:val="26"/>
                      <w:szCs w:val="26"/>
                    </w:rPr>
                  </w:pPr>
                </w:p>
              </w:tc>
            </w:tr>
            <w:tr w:rsidR="00FD3FEC" w:rsidRPr="004B1A8F" w14:paraId="66863C91" w14:textId="77777777" w:rsidTr="006A7978">
              <w:tc>
                <w:tcPr>
                  <w:tcW w:w="4589" w:type="dxa"/>
                  <w:tcBorders>
                    <w:left w:val="nil"/>
                    <w:right w:val="nil"/>
                  </w:tcBorders>
                </w:tcPr>
                <w:p w14:paraId="145A47EE" w14:textId="77777777" w:rsidR="00FD3FEC" w:rsidRPr="004B1A8F" w:rsidRDefault="00FD3FEC" w:rsidP="006A7978">
                  <w:pPr>
                    <w:rPr>
                      <w:b/>
                      <w:sz w:val="26"/>
                      <w:szCs w:val="26"/>
                    </w:rPr>
                  </w:pPr>
                </w:p>
              </w:tc>
            </w:tr>
            <w:tr w:rsidR="00FD3FEC" w:rsidRPr="004B1A8F" w14:paraId="788440A9" w14:textId="77777777" w:rsidTr="006A7978">
              <w:tc>
                <w:tcPr>
                  <w:tcW w:w="4589" w:type="dxa"/>
                  <w:tcBorders>
                    <w:left w:val="nil"/>
                    <w:right w:val="nil"/>
                  </w:tcBorders>
                </w:tcPr>
                <w:p w14:paraId="46CE6EFA" w14:textId="77777777" w:rsidR="00FD3FEC" w:rsidRPr="004B1A8F" w:rsidRDefault="00FD3FEC" w:rsidP="006A7978">
                  <w:pPr>
                    <w:rPr>
                      <w:b/>
                      <w:sz w:val="26"/>
                      <w:szCs w:val="26"/>
                    </w:rPr>
                  </w:pPr>
                </w:p>
              </w:tc>
            </w:tr>
            <w:tr w:rsidR="00FD3FEC" w:rsidRPr="004B1A8F" w14:paraId="2CF0B577" w14:textId="77777777" w:rsidTr="006A7978">
              <w:tc>
                <w:tcPr>
                  <w:tcW w:w="4589" w:type="dxa"/>
                  <w:tcBorders>
                    <w:left w:val="nil"/>
                    <w:right w:val="nil"/>
                  </w:tcBorders>
                </w:tcPr>
                <w:p w14:paraId="04B19D6B" w14:textId="77777777" w:rsidR="00FD3FEC" w:rsidRPr="004B1A8F" w:rsidRDefault="00FD3FEC" w:rsidP="006A7978">
                  <w:pPr>
                    <w:rPr>
                      <w:b/>
                      <w:sz w:val="26"/>
                      <w:szCs w:val="26"/>
                    </w:rPr>
                  </w:pPr>
                </w:p>
              </w:tc>
            </w:tr>
            <w:tr w:rsidR="00FD3FEC" w:rsidRPr="004B1A8F" w14:paraId="08A983F0" w14:textId="77777777" w:rsidTr="006A7978">
              <w:tc>
                <w:tcPr>
                  <w:tcW w:w="4589" w:type="dxa"/>
                  <w:tcBorders>
                    <w:left w:val="nil"/>
                    <w:right w:val="nil"/>
                  </w:tcBorders>
                </w:tcPr>
                <w:p w14:paraId="296E546C" w14:textId="77777777" w:rsidR="00FD3FEC" w:rsidRPr="004B1A8F" w:rsidRDefault="00FD3FEC" w:rsidP="006A7978">
                  <w:pPr>
                    <w:rPr>
                      <w:b/>
                      <w:sz w:val="26"/>
                      <w:szCs w:val="26"/>
                    </w:rPr>
                  </w:pPr>
                </w:p>
              </w:tc>
            </w:tr>
            <w:tr w:rsidR="00FD3FEC" w:rsidRPr="004B1A8F" w14:paraId="62B9E121" w14:textId="77777777" w:rsidTr="006A7978">
              <w:tc>
                <w:tcPr>
                  <w:tcW w:w="4589" w:type="dxa"/>
                  <w:tcBorders>
                    <w:left w:val="nil"/>
                    <w:right w:val="nil"/>
                  </w:tcBorders>
                </w:tcPr>
                <w:p w14:paraId="6A37335A" w14:textId="77777777" w:rsidR="00FD3FEC" w:rsidRPr="004B1A8F" w:rsidRDefault="00FD3FEC" w:rsidP="006A7978">
                  <w:pPr>
                    <w:rPr>
                      <w:b/>
                      <w:sz w:val="26"/>
                      <w:szCs w:val="26"/>
                    </w:rPr>
                  </w:pPr>
                </w:p>
              </w:tc>
            </w:tr>
            <w:tr w:rsidR="00FD3FEC" w:rsidRPr="004B1A8F" w14:paraId="35BC7D31" w14:textId="77777777" w:rsidTr="006A7978">
              <w:tc>
                <w:tcPr>
                  <w:tcW w:w="4589" w:type="dxa"/>
                  <w:tcBorders>
                    <w:left w:val="nil"/>
                    <w:right w:val="nil"/>
                  </w:tcBorders>
                </w:tcPr>
                <w:p w14:paraId="0FFE9C3D" w14:textId="77777777" w:rsidR="00FD3FEC" w:rsidRPr="004B1A8F" w:rsidRDefault="00FD3FEC" w:rsidP="006A7978">
                  <w:pPr>
                    <w:rPr>
                      <w:b/>
                      <w:sz w:val="26"/>
                      <w:szCs w:val="26"/>
                    </w:rPr>
                  </w:pPr>
                </w:p>
              </w:tc>
            </w:tr>
            <w:tr w:rsidR="00FD3FEC" w:rsidRPr="004B1A8F" w14:paraId="0DFCAC43" w14:textId="77777777" w:rsidTr="006A7978">
              <w:tc>
                <w:tcPr>
                  <w:tcW w:w="4589" w:type="dxa"/>
                  <w:tcBorders>
                    <w:left w:val="nil"/>
                    <w:right w:val="nil"/>
                  </w:tcBorders>
                </w:tcPr>
                <w:p w14:paraId="1B1BA103" w14:textId="77777777" w:rsidR="00FD3FEC" w:rsidRPr="004B1A8F" w:rsidRDefault="00FD3FEC" w:rsidP="006A7978">
                  <w:pPr>
                    <w:rPr>
                      <w:b/>
                      <w:sz w:val="26"/>
                      <w:szCs w:val="26"/>
                    </w:rPr>
                  </w:pPr>
                </w:p>
              </w:tc>
            </w:tr>
            <w:tr w:rsidR="00FD3FEC" w:rsidRPr="004B1A8F" w14:paraId="2C0A020A" w14:textId="77777777" w:rsidTr="006A7978">
              <w:tc>
                <w:tcPr>
                  <w:tcW w:w="4589" w:type="dxa"/>
                  <w:tcBorders>
                    <w:left w:val="nil"/>
                    <w:right w:val="nil"/>
                  </w:tcBorders>
                </w:tcPr>
                <w:p w14:paraId="31693459" w14:textId="77777777" w:rsidR="00FD3FEC" w:rsidRPr="004B1A8F" w:rsidRDefault="00FD3FEC" w:rsidP="006A7978">
                  <w:pPr>
                    <w:rPr>
                      <w:b/>
                      <w:sz w:val="26"/>
                      <w:szCs w:val="26"/>
                    </w:rPr>
                  </w:pPr>
                </w:p>
              </w:tc>
            </w:tr>
            <w:tr w:rsidR="00FD3FEC" w:rsidRPr="004B1A8F" w14:paraId="04E6C5E2" w14:textId="77777777" w:rsidTr="006A7978">
              <w:tc>
                <w:tcPr>
                  <w:tcW w:w="4589" w:type="dxa"/>
                  <w:tcBorders>
                    <w:left w:val="nil"/>
                    <w:right w:val="nil"/>
                  </w:tcBorders>
                </w:tcPr>
                <w:p w14:paraId="16FD0CF5" w14:textId="77777777" w:rsidR="00FD3FEC" w:rsidRPr="004B1A8F" w:rsidRDefault="00FD3FEC" w:rsidP="006A7978">
                  <w:pPr>
                    <w:rPr>
                      <w:b/>
                      <w:sz w:val="26"/>
                      <w:szCs w:val="26"/>
                    </w:rPr>
                  </w:pPr>
                </w:p>
              </w:tc>
            </w:tr>
            <w:tr w:rsidR="00FD3FEC" w:rsidRPr="004B1A8F" w14:paraId="1A20E353" w14:textId="77777777" w:rsidTr="006A7978">
              <w:tc>
                <w:tcPr>
                  <w:tcW w:w="4589" w:type="dxa"/>
                  <w:tcBorders>
                    <w:left w:val="nil"/>
                    <w:right w:val="nil"/>
                  </w:tcBorders>
                </w:tcPr>
                <w:p w14:paraId="24422F64" w14:textId="77777777" w:rsidR="00FD3FEC" w:rsidRPr="004B1A8F" w:rsidRDefault="00FD3FEC" w:rsidP="006A7978">
                  <w:pPr>
                    <w:rPr>
                      <w:b/>
                      <w:sz w:val="26"/>
                      <w:szCs w:val="26"/>
                    </w:rPr>
                  </w:pPr>
                </w:p>
              </w:tc>
            </w:tr>
          </w:tbl>
          <w:p w14:paraId="7ABDB261" w14:textId="77777777" w:rsidR="00FD3FEC" w:rsidRPr="004B1A8F" w:rsidRDefault="00FD3FEC" w:rsidP="006A7978">
            <w:pPr>
              <w:rPr>
                <w:b/>
                <w:sz w:val="26"/>
                <w:szCs w:val="26"/>
              </w:rPr>
            </w:pPr>
          </w:p>
        </w:tc>
      </w:tr>
    </w:tbl>
    <w:p w14:paraId="402BF1B3" w14:textId="77777777" w:rsidR="00194D7B" w:rsidRDefault="00194D7B" w:rsidP="005A249A">
      <w:pPr>
        <w:pStyle w:val="a3"/>
        <w:spacing w:line="276" w:lineRule="auto"/>
        <w:ind w:left="0"/>
        <w:jc w:val="left"/>
      </w:pPr>
    </w:p>
    <w:sectPr w:rsidR="00194D7B" w:rsidSect="00620B12">
      <w:pgSz w:w="11910" w:h="16840"/>
      <w:pgMar w:top="1040" w:right="570" w:bottom="709" w:left="14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9BA"/>
    <w:multiLevelType w:val="multilevel"/>
    <w:tmpl w:val="56C42446"/>
    <w:lvl w:ilvl="0">
      <w:start w:val="1"/>
      <w:numFmt w:val="decimal"/>
      <w:lvlText w:val="%1."/>
      <w:lvlJc w:val="left"/>
      <w:pPr>
        <w:ind w:left="1290" w:hanging="360"/>
      </w:pPr>
      <w:rPr>
        <w:rFonts w:ascii="Times New Roman" w:eastAsia="Times New Roman" w:hAnsi="Times New Roman" w:cs="Times New Roman" w:hint="default"/>
        <w:b/>
        <w:bCs/>
        <w:spacing w:val="-3"/>
        <w:w w:val="100"/>
        <w:sz w:val="24"/>
        <w:szCs w:val="24"/>
        <w:lang w:val="uk-UA" w:eastAsia="en-US" w:bidi="ar-SA"/>
      </w:rPr>
    </w:lvl>
    <w:lvl w:ilvl="1">
      <w:start w:val="1"/>
      <w:numFmt w:val="decimal"/>
      <w:lvlText w:val="%1.%2."/>
      <w:lvlJc w:val="left"/>
      <w:pPr>
        <w:ind w:left="1303" w:hanging="361"/>
      </w:pPr>
      <w:rPr>
        <w:rFonts w:ascii="Times New Roman" w:eastAsia="Times New Roman" w:hAnsi="Times New Roman" w:cs="Times New Roman" w:hint="default"/>
        <w:b/>
        <w:bCs/>
        <w:w w:val="100"/>
        <w:sz w:val="22"/>
        <w:szCs w:val="22"/>
        <w:lang w:val="uk-UA" w:eastAsia="en-US" w:bidi="ar-SA"/>
      </w:rPr>
    </w:lvl>
    <w:lvl w:ilvl="2">
      <w:numFmt w:val="bullet"/>
      <w:lvlText w:val="•"/>
      <w:lvlJc w:val="left"/>
      <w:pPr>
        <w:ind w:left="2271" w:hanging="361"/>
      </w:pPr>
      <w:rPr>
        <w:rFonts w:hint="default"/>
        <w:lang w:val="uk-UA" w:eastAsia="en-US" w:bidi="ar-SA"/>
      </w:rPr>
    </w:lvl>
    <w:lvl w:ilvl="3">
      <w:numFmt w:val="bullet"/>
      <w:lvlText w:val="•"/>
      <w:lvlJc w:val="left"/>
      <w:pPr>
        <w:ind w:left="3243" w:hanging="361"/>
      </w:pPr>
      <w:rPr>
        <w:rFonts w:hint="default"/>
        <w:lang w:val="uk-UA" w:eastAsia="en-US" w:bidi="ar-SA"/>
      </w:rPr>
    </w:lvl>
    <w:lvl w:ilvl="4">
      <w:numFmt w:val="bullet"/>
      <w:lvlText w:val="•"/>
      <w:lvlJc w:val="left"/>
      <w:pPr>
        <w:ind w:left="4215" w:hanging="361"/>
      </w:pPr>
      <w:rPr>
        <w:rFonts w:hint="default"/>
        <w:lang w:val="uk-UA" w:eastAsia="en-US" w:bidi="ar-SA"/>
      </w:rPr>
    </w:lvl>
    <w:lvl w:ilvl="5">
      <w:numFmt w:val="bullet"/>
      <w:lvlText w:val="•"/>
      <w:lvlJc w:val="left"/>
      <w:pPr>
        <w:ind w:left="5187" w:hanging="361"/>
      </w:pPr>
      <w:rPr>
        <w:rFonts w:hint="default"/>
        <w:lang w:val="uk-UA" w:eastAsia="en-US" w:bidi="ar-SA"/>
      </w:rPr>
    </w:lvl>
    <w:lvl w:ilvl="6">
      <w:numFmt w:val="bullet"/>
      <w:lvlText w:val="•"/>
      <w:lvlJc w:val="left"/>
      <w:pPr>
        <w:ind w:left="6159" w:hanging="361"/>
      </w:pPr>
      <w:rPr>
        <w:rFonts w:hint="default"/>
        <w:lang w:val="uk-UA" w:eastAsia="en-US" w:bidi="ar-SA"/>
      </w:rPr>
    </w:lvl>
    <w:lvl w:ilvl="7">
      <w:numFmt w:val="bullet"/>
      <w:lvlText w:val="•"/>
      <w:lvlJc w:val="left"/>
      <w:pPr>
        <w:ind w:left="7130" w:hanging="361"/>
      </w:pPr>
      <w:rPr>
        <w:rFonts w:hint="default"/>
        <w:lang w:val="uk-UA" w:eastAsia="en-US" w:bidi="ar-SA"/>
      </w:rPr>
    </w:lvl>
    <w:lvl w:ilvl="8">
      <w:numFmt w:val="bullet"/>
      <w:lvlText w:val="•"/>
      <w:lvlJc w:val="left"/>
      <w:pPr>
        <w:ind w:left="8102" w:hanging="361"/>
      </w:pPr>
      <w:rPr>
        <w:rFonts w:hint="default"/>
        <w:lang w:val="uk-UA" w:eastAsia="en-US" w:bidi="ar-SA"/>
      </w:rPr>
    </w:lvl>
  </w:abstractNum>
  <w:abstractNum w:abstractNumId="1" w15:restartNumberingAfterBreak="0">
    <w:nsid w:val="3E410371"/>
    <w:multiLevelType w:val="multilevel"/>
    <w:tmpl w:val="93E4FE18"/>
    <w:lvl w:ilvl="0">
      <w:start w:val="1"/>
      <w:numFmt w:val="decimal"/>
      <w:lvlText w:val="%1."/>
      <w:lvlJc w:val="left"/>
      <w:pPr>
        <w:ind w:left="1290" w:hanging="360"/>
      </w:pPr>
      <w:rPr>
        <w:rFonts w:ascii="Times New Roman" w:eastAsia="Times New Roman" w:hAnsi="Times New Roman" w:cs="Times New Roman"/>
        <w:b/>
        <w:bCs/>
        <w:spacing w:val="-3"/>
        <w:w w:val="100"/>
        <w:sz w:val="24"/>
        <w:szCs w:val="24"/>
        <w:lang w:val="uk-UA" w:eastAsia="en-US" w:bidi="ar-SA"/>
      </w:rPr>
    </w:lvl>
    <w:lvl w:ilvl="1">
      <w:start w:val="1"/>
      <w:numFmt w:val="decimal"/>
      <w:lvlText w:val="%1.%2."/>
      <w:lvlJc w:val="left"/>
      <w:pPr>
        <w:ind w:left="1303" w:hanging="361"/>
      </w:pPr>
      <w:rPr>
        <w:rFonts w:ascii="Times New Roman" w:eastAsia="Times New Roman" w:hAnsi="Times New Roman" w:cs="Times New Roman" w:hint="default"/>
        <w:b/>
        <w:bCs/>
        <w:w w:val="100"/>
        <w:sz w:val="22"/>
        <w:szCs w:val="22"/>
        <w:lang w:val="uk-UA" w:eastAsia="en-US" w:bidi="ar-SA"/>
      </w:rPr>
    </w:lvl>
    <w:lvl w:ilvl="2">
      <w:numFmt w:val="bullet"/>
      <w:lvlText w:val="•"/>
      <w:lvlJc w:val="left"/>
      <w:pPr>
        <w:ind w:left="2271" w:hanging="361"/>
      </w:pPr>
      <w:rPr>
        <w:rFonts w:hint="default"/>
        <w:lang w:val="uk-UA" w:eastAsia="en-US" w:bidi="ar-SA"/>
      </w:rPr>
    </w:lvl>
    <w:lvl w:ilvl="3">
      <w:numFmt w:val="bullet"/>
      <w:lvlText w:val="•"/>
      <w:lvlJc w:val="left"/>
      <w:pPr>
        <w:ind w:left="3243" w:hanging="361"/>
      </w:pPr>
      <w:rPr>
        <w:rFonts w:hint="default"/>
        <w:lang w:val="uk-UA" w:eastAsia="en-US" w:bidi="ar-SA"/>
      </w:rPr>
    </w:lvl>
    <w:lvl w:ilvl="4">
      <w:numFmt w:val="bullet"/>
      <w:lvlText w:val="•"/>
      <w:lvlJc w:val="left"/>
      <w:pPr>
        <w:ind w:left="4215" w:hanging="361"/>
      </w:pPr>
      <w:rPr>
        <w:rFonts w:hint="default"/>
        <w:lang w:val="uk-UA" w:eastAsia="en-US" w:bidi="ar-SA"/>
      </w:rPr>
    </w:lvl>
    <w:lvl w:ilvl="5">
      <w:numFmt w:val="bullet"/>
      <w:lvlText w:val="•"/>
      <w:lvlJc w:val="left"/>
      <w:pPr>
        <w:ind w:left="5187" w:hanging="361"/>
      </w:pPr>
      <w:rPr>
        <w:rFonts w:hint="default"/>
        <w:lang w:val="uk-UA" w:eastAsia="en-US" w:bidi="ar-SA"/>
      </w:rPr>
    </w:lvl>
    <w:lvl w:ilvl="6">
      <w:numFmt w:val="bullet"/>
      <w:lvlText w:val="•"/>
      <w:lvlJc w:val="left"/>
      <w:pPr>
        <w:ind w:left="6159" w:hanging="361"/>
      </w:pPr>
      <w:rPr>
        <w:rFonts w:hint="default"/>
        <w:lang w:val="uk-UA" w:eastAsia="en-US" w:bidi="ar-SA"/>
      </w:rPr>
    </w:lvl>
    <w:lvl w:ilvl="7">
      <w:numFmt w:val="bullet"/>
      <w:lvlText w:val="•"/>
      <w:lvlJc w:val="left"/>
      <w:pPr>
        <w:ind w:left="7130" w:hanging="361"/>
      </w:pPr>
      <w:rPr>
        <w:rFonts w:hint="default"/>
        <w:lang w:val="uk-UA" w:eastAsia="en-US" w:bidi="ar-SA"/>
      </w:rPr>
    </w:lvl>
    <w:lvl w:ilvl="8">
      <w:numFmt w:val="bullet"/>
      <w:lvlText w:val="•"/>
      <w:lvlJc w:val="left"/>
      <w:pPr>
        <w:ind w:left="8102" w:hanging="361"/>
      </w:pPr>
      <w:rPr>
        <w:rFonts w:hint="default"/>
        <w:lang w:val="uk-UA" w:eastAsia="en-US" w:bidi="ar-SA"/>
      </w:rPr>
    </w:lvl>
  </w:abstractNum>
  <w:abstractNum w:abstractNumId="2" w15:restartNumberingAfterBreak="0">
    <w:nsid w:val="495F7B14"/>
    <w:multiLevelType w:val="multilevel"/>
    <w:tmpl w:val="1D3016FE"/>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47407C"/>
    <w:multiLevelType w:val="multilevel"/>
    <w:tmpl w:val="CE94C3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900158"/>
    <w:rsid w:val="00014CEA"/>
    <w:rsid w:val="000371C1"/>
    <w:rsid w:val="000C207C"/>
    <w:rsid w:val="000D3342"/>
    <w:rsid w:val="001215F2"/>
    <w:rsid w:val="00170B8B"/>
    <w:rsid w:val="00187A9F"/>
    <w:rsid w:val="00194D7B"/>
    <w:rsid w:val="001C4EC7"/>
    <w:rsid w:val="001E4DC4"/>
    <w:rsid w:val="00203C56"/>
    <w:rsid w:val="002B62EB"/>
    <w:rsid w:val="002C0D0C"/>
    <w:rsid w:val="003C75EC"/>
    <w:rsid w:val="003E7033"/>
    <w:rsid w:val="00407300"/>
    <w:rsid w:val="00427D04"/>
    <w:rsid w:val="00583DFC"/>
    <w:rsid w:val="00597A8B"/>
    <w:rsid w:val="005A249A"/>
    <w:rsid w:val="005D4D42"/>
    <w:rsid w:val="005E6D1E"/>
    <w:rsid w:val="0061362F"/>
    <w:rsid w:val="00620B12"/>
    <w:rsid w:val="0063155B"/>
    <w:rsid w:val="0064113B"/>
    <w:rsid w:val="006B5970"/>
    <w:rsid w:val="006F55A4"/>
    <w:rsid w:val="00701FA7"/>
    <w:rsid w:val="00716170"/>
    <w:rsid w:val="00734062"/>
    <w:rsid w:val="00783735"/>
    <w:rsid w:val="007921E2"/>
    <w:rsid w:val="007A3729"/>
    <w:rsid w:val="007A4316"/>
    <w:rsid w:val="00835AB5"/>
    <w:rsid w:val="00836310"/>
    <w:rsid w:val="00893E13"/>
    <w:rsid w:val="00897D03"/>
    <w:rsid w:val="008A46AD"/>
    <w:rsid w:val="00900158"/>
    <w:rsid w:val="009A76ED"/>
    <w:rsid w:val="00A4387E"/>
    <w:rsid w:val="00AB547E"/>
    <w:rsid w:val="00AC30C3"/>
    <w:rsid w:val="00AD04E5"/>
    <w:rsid w:val="00B06E48"/>
    <w:rsid w:val="00B45592"/>
    <w:rsid w:val="00B71933"/>
    <w:rsid w:val="00B7758D"/>
    <w:rsid w:val="00B83C86"/>
    <w:rsid w:val="00BA108F"/>
    <w:rsid w:val="00BE16F9"/>
    <w:rsid w:val="00C84954"/>
    <w:rsid w:val="00CA1950"/>
    <w:rsid w:val="00CA2009"/>
    <w:rsid w:val="00CF65B9"/>
    <w:rsid w:val="00CF79B2"/>
    <w:rsid w:val="00D047AB"/>
    <w:rsid w:val="00D25B27"/>
    <w:rsid w:val="00D76B87"/>
    <w:rsid w:val="00DD734D"/>
    <w:rsid w:val="00E7293C"/>
    <w:rsid w:val="00E77A3B"/>
    <w:rsid w:val="00E80115"/>
    <w:rsid w:val="00E93A00"/>
    <w:rsid w:val="00EC40B9"/>
    <w:rsid w:val="00EE2E8E"/>
    <w:rsid w:val="00F054B9"/>
    <w:rsid w:val="00F116A7"/>
    <w:rsid w:val="00F50568"/>
    <w:rsid w:val="00F57326"/>
    <w:rsid w:val="00F578BF"/>
    <w:rsid w:val="00F83EFB"/>
    <w:rsid w:val="00F975A9"/>
    <w:rsid w:val="00FC3D28"/>
    <w:rsid w:val="00FD3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6CFF"/>
  <w15:docId w15:val="{B56EFE01-A4BB-4FB7-8182-AE3875D8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13B"/>
    <w:rPr>
      <w:rFonts w:ascii="Times New Roman" w:eastAsia="Times New Roman" w:hAnsi="Times New Roman" w:cs="Times New Roman"/>
      <w:lang w:val="uk-UA"/>
    </w:rPr>
  </w:style>
  <w:style w:type="paragraph" w:styleId="1">
    <w:name w:val="heading 1"/>
    <w:basedOn w:val="a"/>
    <w:uiPriority w:val="9"/>
    <w:qFormat/>
    <w:rsid w:val="0064113B"/>
    <w:pPr>
      <w:spacing w:before="3"/>
      <w:ind w:left="103"/>
      <w:jc w:val="center"/>
      <w:outlineLvl w:val="0"/>
    </w:pPr>
    <w:rPr>
      <w:sz w:val="28"/>
      <w:szCs w:val="28"/>
    </w:rPr>
  </w:style>
  <w:style w:type="paragraph" w:styleId="2">
    <w:name w:val="heading 2"/>
    <w:basedOn w:val="a"/>
    <w:link w:val="20"/>
    <w:uiPriority w:val="9"/>
    <w:unhideWhenUsed/>
    <w:qFormat/>
    <w:rsid w:val="0064113B"/>
    <w:pPr>
      <w:spacing w:line="274" w:lineRule="exact"/>
      <w:ind w:left="1290" w:hanging="36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113B"/>
    <w:tblPr>
      <w:tblInd w:w="0" w:type="dxa"/>
      <w:tblCellMar>
        <w:top w:w="0" w:type="dxa"/>
        <w:left w:w="0" w:type="dxa"/>
        <w:bottom w:w="0" w:type="dxa"/>
        <w:right w:w="0" w:type="dxa"/>
      </w:tblCellMar>
    </w:tblPr>
  </w:style>
  <w:style w:type="paragraph" w:styleId="a3">
    <w:name w:val="Body Text"/>
    <w:basedOn w:val="a"/>
    <w:uiPriority w:val="1"/>
    <w:qFormat/>
    <w:rsid w:val="0064113B"/>
    <w:pPr>
      <w:ind w:left="222"/>
      <w:jc w:val="both"/>
    </w:pPr>
    <w:rPr>
      <w:sz w:val="24"/>
      <w:szCs w:val="24"/>
    </w:rPr>
  </w:style>
  <w:style w:type="paragraph" w:styleId="a4">
    <w:name w:val="List Paragraph"/>
    <w:basedOn w:val="a"/>
    <w:uiPriority w:val="1"/>
    <w:qFormat/>
    <w:rsid w:val="0064113B"/>
    <w:pPr>
      <w:ind w:left="222" w:firstLine="719"/>
      <w:jc w:val="both"/>
    </w:pPr>
  </w:style>
  <w:style w:type="paragraph" w:customStyle="1" w:styleId="TableParagraph">
    <w:name w:val="Table Paragraph"/>
    <w:basedOn w:val="a"/>
    <w:uiPriority w:val="1"/>
    <w:qFormat/>
    <w:rsid w:val="0064113B"/>
  </w:style>
  <w:style w:type="table" w:styleId="a5">
    <w:name w:val="Table Grid"/>
    <w:basedOn w:val="a1"/>
    <w:uiPriority w:val="39"/>
    <w:rsid w:val="00E7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83C86"/>
    <w:rPr>
      <w:rFonts w:ascii="Segoe UI" w:hAnsi="Segoe UI" w:cs="Segoe UI"/>
      <w:sz w:val="18"/>
      <w:szCs w:val="18"/>
    </w:rPr>
  </w:style>
  <w:style w:type="character" w:customStyle="1" w:styleId="a7">
    <w:name w:val="Текст у виносці Знак"/>
    <w:basedOn w:val="a0"/>
    <w:link w:val="a6"/>
    <w:uiPriority w:val="99"/>
    <w:semiHidden/>
    <w:rsid w:val="00B83C86"/>
    <w:rPr>
      <w:rFonts w:ascii="Segoe UI" w:eastAsia="Times New Roman" w:hAnsi="Segoe UI" w:cs="Segoe UI"/>
      <w:sz w:val="18"/>
      <w:szCs w:val="18"/>
      <w:lang w:val="uk-UA"/>
    </w:rPr>
  </w:style>
  <w:style w:type="character" w:customStyle="1" w:styleId="20">
    <w:name w:val="Заголовок 2 Знак"/>
    <w:basedOn w:val="a0"/>
    <w:link w:val="2"/>
    <w:uiPriority w:val="9"/>
    <w:rsid w:val="00FD3FEC"/>
    <w:rPr>
      <w:rFonts w:ascii="Times New Roman" w:eastAsia="Times New Roman" w:hAnsi="Times New Roman" w:cs="Times New Roman"/>
      <w:b/>
      <w:bCs/>
      <w:sz w:val="24"/>
      <w:szCs w:val="24"/>
      <w:lang w:val="uk-UA"/>
    </w:rPr>
  </w:style>
  <w:style w:type="character" w:styleId="a8">
    <w:name w:val="Hyperlink"/>
    <w:basedOn w:val="a0"/>
    <w:uiPriority w:val="99"/>
    <w:unhideWhenUsed/>
    <w:rsid w:val="00FD3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807</Words>
  <Characters>4600</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USER</dc:creator>
  <cp:lastModifiedBy>userznu</cp:lastModifiedBy>
  <cp:revision>6</cp:revision>
  <cp:lastPrinted>2025-04-03T12:26:00Z</cp:lastPrinted>
  <dcterms:created xsi:type="dcterms:W3CDTF">2024-09-03T08:16:00Z</dcterms:created>
  <dcterms:modified xsi:type="dcterms:W3CDTF">2025-09-04T12:17:00Z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2016</vt:lpwstr>
  </property>
  <property fmtid="{D5CDD505-2E9C-101B-9397-08002B2CF9AE}" pid="4" name="LastSaved">
    <vt:filetime>2020-08-27T00:00:00Z</vt:filetime>
  </property>
</Properties>
</file>