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D0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C6D0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C6D0F">
        <w:rPr>
          <w:rFonts w:ascii="Times New Roman" w:hAnsi="Times New Roman" w:cs="Times New Roman"/>
          <w:b/>
          <w:sz w:val="28"/>
          <w:szCs w:val="28"/>
        </w:rPr>
        <w:t>.</w:t>
      </w:r>
      <w:r w:rsidRPr="001C6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b/>
          <w:sz w:val="28"/>
          <w:szCs w:val="28"/>
        </w:rPr>
        <w:t>СВІТОВИЙ РИНОК ПРАЦІ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D0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C6D0F">
        <w:rPr>
          <w:rFonts w:ascii="Times New Roman" w:hAnsi="Times New Roman" w:cs="Times New Roman"/>
          <w:sz w:val="28"/>
          <w:szCs w:val="28"/>
        </w:rPr>
        <w:t>.1. Особливості формування та розвитку світового ринку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праці.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C6D0F">
        <w:rPr>
          <w:rFonts w:ascii="Times New Roman" w:hAnsi="Times New Roman" w:cs="Times New Roman"/>
          <w:sz w:val="28"/>
          <w:szCs w:val="28"/>
        </w:rPr>
        <w:t>.2. Світові центри тяжіння робочої сили.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C6D0F">
        <w:rPr>
          <w:rFonts w:ascii="Times New Roman" w:hAnsi="Times New Roman" w:cs="Times New Roman"/>
          <w:sz w:val="28"/>
          <w:szCs w:val="28"/>
        </w:rPr>
        <w:t>.3. Роль і місце міжнародних організацій у регулюванні світового ринку праці.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D0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C6D0F">
        <w:rPr>
          <w:rFonts w:ascii="Times New Roman" w:hAnsi="Times New Roman" w:cs="Times New Roman"/>
          <w:b/>
          <w:sz w:val="28"/>
          <w:szCs w:val="28"/>
        </w:rPr>
        <w:t>.1. Особливості формування та розвитку</w:t>
      </w:r>
      <w:r w:rsidRPr="001C6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b/>
          <w:sz w:val="28"/>
          <w:szCs w:val="28"/>
        </w:rPr>
        <w:t>світового ринку праці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Світовий ринок праці — це система відносин, що виникають з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приводу узгодження попиту та пропозиції світових трудових ресурсів, умов формування робочої сили, оплати праці та соціального захисту, які виникли через нерівномірність кількісного та якісного розміщення робочої сили в країнах світу та розбіжності в національних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підходах до її відтворення.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Основними тенденціями розви</w:t>
      </w:r>
      <w:bookmarkStart w:id="0" w:name="_GoBack"/>
      <w:bookmarkEnd w:id="0"/>
      <w:r w:rsidRPr="001C6D0F">
        <w:rPr>
          <w:rFonts w:ascii="Times New Roman" w:hAnsi="Times New Roman" w:cs="Times New Roman"/>
          <w:sz w:val="28"/>
          <w:szCs w:val="28"/>
        </w:rPr>
        <w:t>тку світового ринку праці є його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глобалізація, посилення міграційних процесів, розширення використання міжнародних трудових норм тощо.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Глобалізація ринку праці являє собою формування єдиного механізму узгодження попиту та пропозиції робочої сили незалежно від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країни проживання тієї чи іншої людини і розвивається на фоні глобалізації економіки.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Причинами пожвавлення цього процесу є: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реструктуризація системи міжнародного поділу праці;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розвиток світової інфраструктури;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міжнародна міграція населення;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стрімке зростання світової торгівлі та потоків іноземних інвестицій;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швидкі технологічні зміни.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Головною проблемою, яка виникає внаслідок глобалізації економіки, є обмеження можливостей формування державної макроекономічної політики, в тому числі в галузі праці та соціально-трудових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відносин. Діяльність транснаціональних корпорацій (ТНК) сприяє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тому, що робочі місця експортуються з економічно розвинутих країн,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унаслідок чого у цих країнах виникає проблема безробіття. Змінюється також структура робочої сили в бік збільшення частки службовців щодо частки робітників. ТНК прагнуть створювати виробництва в країнах з дешевою робочою силою, водночас концентруючи в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економічно розвинутих країнах такі функції, як маркетинг, планування, бухгалтерський облік, наукові та дослідно-конструкторські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розробки тощо.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В умовах функціонування ТНК послаблюється вплив профспілок, колективно-договірного регулювання трудових відносин. Невеликий ефект може мати страйковий рух, тому що ТНК не зазнають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тиску клієнтів щодо виконання умов поставок через незначні обсяги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загальних світових продаж, прибутку і руху готівки, яка припадає на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конкретну країну.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lastRenderedPageBreak/>
        <w:t>У таких умовах суттєвим засобом узгодження інтересів різних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сторін є створення міжнародних профспілок, налагодження контактів між профспілковими об’єднаннями різних країн.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Світов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6D0F">
        <w:rPr>
          <w:rFonts w:ascii="Times New Roman" w:hAnsi="Times New Roman" w:cs="Times New Roman"/>
          <w:sz w:val="28"/>
          <w:szCs w:val="28"/>
        </w:rPr>
        <w:t xml:space="preserve"> економічн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6D0F">
        <w:rPr>
          <w:rFonts w:ascii="Times New Roman" w:hAnsi="Times New Roman" w:cs="Times New Roman"/>
          <w:sz w:val="28"/>
          <w:szCs w:val="28"/>
        </w:rPr>
        <w:t xml:space="preserve"> криз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6D0F">
        <w:rPr>
          <w:rFonts w:ascii="Times New Roman" w:hAnsi="Times New Roman" w:cs="Times New Roman"/>
          <w:sz w:val="28"/>
          <w:szCs w:val="28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початку ХХІ ст. </w:t>
      </w:r>
      <w:r w:rsidRPr="001C6D0F">
        <w:rPr>
          <w:rFonts w:ascii="Times New Roman" w:hAnsi="Times New Roman" w:cs="Times New Roman"/>
          <w:sz w:val="28"/>
          <w:szCs w:val="28"/>
        </w:rPr>
        <w:t>суттєво загострил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1C6D0F">
        <w:rPr>
          <w:rFonts w:ascii="Times New Roman" w:hAnsi="Times New Roman" w:cs="Times New Roman"/>
          <w:sz w:val="28"/>
          <w:szCs w:val="28"/>
        </w:rPr>
        <w:t>проблему безробіття. Зокрема, на регіональному ринку праці країн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Європейського Союзу рівень безробіття за методологією Міжнародної організації праці дорівню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C6D0F">
        <w:rPr>
          <w:rFonts w:ascii="Times New Roman" w:hAnsi="Times New Roman" w:cs="Times New Roman"/>
          <w:sz w:val="28"/>
          <w:szCs w:val="28"/>
        </w:rPr>
        <w:t xml:space="preserve"> більш, як 7%. Найвищого значення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серед країн ЄС він досяг у Іспанії, Словаччині, Угорщині, Греції,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Португалії, Німеччині, Франції. Із серйозними проблемами зіткнувся також ринок праці у США, де рівень безробіття досяг 9,6%.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 xml:space="preserve">Дещо нижчими є показники рівня безробіття </w:t>
      </w:r>
      <w:proofErr w:type="gramStart"/>
      <w:r w:rsidRPr="001C6D0F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1C6D0F">
        <w:rPr>
          <w:rFonts w:ascii="Times New Roman" w:hAnsi="Times New Roman" w:cs="Times New Roman"/>
          <w:sz w:val="28"/>
          <w:szCs w:val="28"/>
        </w:rPr>
        <w:t xml:space="preserve"> праці країн СНД. Серед країн цієї групи найвищий рівень безробіття зареєстровано у Вірменії, Україні, Киргизстані, Росії та Таджикістані.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Кількість безробітних у світі сягнула 229 млн. осіб, що являється</w:t>
      </w:r>
      <w:r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величезною глобальною соціально-економічною проблемою, яка потребує для свого вирішення активних та невідкладних дій міжнародного співтовариства.</w:t>
      </w:r>
    </w:p>
    <w:p w:rsidR="001C6D0F" w:rsidRDefault="001C6D0F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C09" w:rsidRPr="001C6D0F" w:rsidRDefault="001C6D0F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6C09" w:rsidRPr="001C6D0F">
        <w:rPr>
          <w:rFonts w:ascii="Times New Roman" w:hAnsi="Times New Roman" w:cs="Times New Roman"/>
          <w:b/>
          <w:sz w:val="28"/>
          <w:szCs w:val="28"/>
        </w:rPr>
        <w:t>.2. Світові центри тяжіння робочої сили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Найбільш розвинутий міжнародний ринок праці виник у Західній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Європі, де є свобода переміщення робітників між країнами Європейського Союзу й уніфікація трудового законодавства. Разом з цим існують специфічні особливості для к</w:t>
      </w:r>
      <w:r w:rsidR="00C700D7" w:rsidRPr="001C6D0F">
        <w:rPr>
          <w:rFonts w:ascii="Times New Roman" w:hAnsi="Times New Roman" w:cs="Times New Roman"/>
          <w:sz w:val="28"/>
          <w:szCs w:val="28"/>
        </w:rPr>
        <w:t>ожної країни регіону</w:t>
      </w:r>
      <w:r w:rsidRPr="001C6D0F">
        <w:rPr>
          <w:rFonts w:ascii="Times New Roman" w:hAnsi="Times New Roman" w:cs="Times New Roman"/>
          <w:sz w:val="28"/>
          <w:szCs w:val="28"/>
        </w:rPr>
        <w:t>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Так, для Італії характерна як зовнішня, так і внутрішня міграція, переважно з півдня на північ країни. У Німеччині іноземці становлять</w:t>
      </w:r>
      <w:r w:rsidR="00C700D7"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10% зайнятих. Специфікою ринку праці і міграційної політики Великобританії, Франції, Нідерландів є їх зв’язок з минулими колоніями,</w:t>
      </w:r>
      <w:r w:rsidR="00C700D7" w:rsidRP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які є вагомим постачальником трудових ресурсів до цих країн.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Світовий (міжнародний) ринок праці — це система відносин, що виникають між державами з приводу узгодження попиту та пропозиції світових трудових ресурсів, умов формування робочої сили, оплати праці та соціального захисту. Ці відносини склалися у зв'язку з нерівномірністю розміщення робочої сили по країнах світу та відмінностями в її відтворенні на національному рівні. В умовах глобалізації виробництва, зростання взаємозалеж­ності в сучасному світі національні ринки праці дедалі більше втрачають свою замкненість та відокремленість. Між ними виникають транснаціональні потоки робочої сили, котрі наби­рають постійного, систематичного характеру. Таким чином, поряд з міжнародним ринком товарів, послуг і капіталів значних масштабів набуває тепер і міжнародний ринок робочої сили, який являє собою не просто суму національних ринків, а систему, що базується на їхніх взаємозв'язках та взаємодоповненнях.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 xml:space="preserve">Формування міжнародного ринку праці відбувається двома шляхами: по-перше, через міграцію трудових ресурсів і капіталу; </w:t>
      </w:r>
      <w:proofErr w:type="gramStart"/>
      <w:r w:rsidRPr="001C6D0F">
        <w:rPr>
          <w:rFonts w:ascii="Times New Roman" w:hAnsi="Times New Roman" w:cs="Times New Roman"/>
          <w:sz w:val="28"/>
          <w:szCs w:val="28"/>
        </w:rPr>
        <w:t>по-друге</w:t>
      </w:r>
      <w:proofErr w:type="gramEnd"/>
      <w:r w:rsidRPr="001C6D0F">
        <w:rPr>
          <w:rFonts w:ascii="Times New Roman" w:hAnsi="Times New Roman" w:cs="Times New Roman"/>
          <w:sz w:val="28"/>
          <w:szCs w:val="28"/>
        </w:rPr>
        <w:t xml:space="preserve">, шляхом поступового злиття національних ринків праці, внаслідок чого усуваються юридичні, національно-етнічні, куль­турні та інші перегородки між ними. Це приводить до утворення так званого «спільного ринку праці». Становлення міжнародного ринку </w:t>
      </w:r>
      <w:r w:rsidRPr="001C6D0F">
        <w:rPr>
          <w:rFonts w:ascii="Times New Roman" w:hAnsi="Times New Roman" w:cs="Times New Roman"/>
          <w:sz w:val="28"/>
          <w:szCs w:val="28"/>
        </w:rPr>
        <w:lastRenderedPageBreak/>
        <w:t>праці є свідченням того, що процеси світової інтеграції відбуваються не тільки в економічній та технологічній галузях, а й дедалі ширше охоплюють сфери соціальних та трудових відносин, які стають нині глобальними. Це дістає відображення в координації, погодженні й зближенні соціальної політики різних країн, які мають неоднаковий досвід та законодавство в соціальній сфері. Таке регулювання різнонаціональних соціальних структур відбу­вається у багатьох напрямах. Головні серед них: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• умови праці, способи найму і звільнення працівників;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• оплата праці, зокрема системи додаткових виплат;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• надання відпусток, вільних від роботи днів, тривалість робочого дня;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• соціальне страхування;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• надання різних пільг, у тому числі матеріально</w:t>
      </w:r>
      <w:r w:rsidR="001C6D0F">
        <w:rPr>
          <w:rFonts w:ascii="Times New Roman" w:hAnsi="Times New Roman" w:cs="Times New Roman"/>
          <w:sz w:val="28"/>
          <w:szCs w:val="28"/>
        </w:rPr>
        <w:t>го постачання, відпочинку тощо</w:t>
      </w:r>
      <w:r w:rsidRPr="001C6D0F">
        <w:rPr>
          <w:rFonts w:ascii="Times New Roman" w:hAnsi="Times New Roman" w:cs="Times New Roman"/>
          <w:sz w:val="28"/>
          <w:szCs w:val="28"/>
        </w:rPr>
        <w:t>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Виникнення і розвиток міжнародного ринку робочої сили є результатом зростання міжнародної мобільності двох головних факторів виробництва — капіталу і праці. Підвищення міжна­родної мобільності капіталу в соціальному плані означає, що він пред'являє тепер попит не тільки на робочу силу країни свого базування, а й на іноземну робочу силу, яка нерідко має певні переваги порівняно з національною (більш дисциплінована, менш вибаглива щодо оплати праці і т. д.). Попит на іноземну робочу силу почав помітно зростати тоді, коли виник масований експорт приватного виробничого капіталу й почалося створення у всіх країнах підприємств з використанням місцевої робочої сили.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Капітал, як правило, рушав у ті місця концентрації робочої сили, де вона значно дешевша від робочої сили в країні-експор­тері. Навіть у «нових індустріальних країнах» ставки заробітної плати промислових робітників у 80-х роках були в 5—10 разів нижчі, ніжу розвинутих країнах Заходу. Практична необмеженість на периферії світового господарства дешевих трудових ресурсів сприяє їх широкому включенню в орбіту функціонування про­дуктивного капіталу економічно розвинутих країн, насамперед на основі розвитку мануфактурних форм організації праці.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Слід зауважити, що в недалекому минулому, в епоху колоніа­лізму, попит на закордонну робочу силу не відігравав будь-якої серйозної ролі в міжнародній експансії капіталу. Діяльність між­народних компаній мала тоді переважно торговельний та фінан­совий характер. Сучасна ж структура попиту на робочу силу знач­но ускладнилась, і вона часто містить як її необхідний компонент попит на іноземних працівників. Саме в нинішню епоху, коли ринкові відносини стали панівними у світовому господарстві, міграція досягла глобальних розмірів та найрозвинутіших форм.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 xml:space="preserve">Об'єктивні можливості для залучення приватним капіталом робочої сили різної національної належності пов'язані з роз­витком ТНК, котрі розгорнули великомасштабне міжнародне ви­робництво з ієрархічним поділом праці різних груп зайнятих, які, живучи й працюючи в різних країнах, інтегрувалися в єдину виробничо-технологічну систему приватної корпорації. В межах ТНК із часом виник свій внутрішній ринок праці, який харак­теризувався частими </w:t>
      </w:r>
      <w:r w:rsidRPr="001C6D0F">
        <w:rPr>
          <w:rFonts w:ascii="Times New Roman" w:hAnsi="Times New Roman" w:cs="Times New Roman"/>
          <w:sz w:val="28"/>
          <w:szCs w:val="28"/>
        </w:rPr>
        <w:lastRenderedPageBreak/>
        <w:t>переміщеннями різних категорій працівників (особливо керівної ланки) з однієї країни в іншу.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Паралельно з усіма цими процесами посилювалась також ди­ференціація і серед самих країн, у результаті чого світова еко­номіка набула з часом багаторівневого, складного та ієрархічного характеру. На найвищому рівні цієї ієрархії опинились колишні метрополії, які змогли розвинути виробничий апарат нової інфор­маційної економіки. Ці ж країни стали основним полем діяльності ТНК. На нижчих поверхах опинились країни з традиційною ін­дустріальною економікою. З одного боку, їм відведена роль ви­робників масової стандартизованої продукції, з іншого — ці краї­ни стали постачальниками дешевої робочої сили. Останнє сто­сується також країн з аграрною, сировинною економікою, яким дісталися найнижчі рівні ієрархії.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 xml:space="preserve">За всіма ознаками міжнародний ринок робочої сили, що фор­мується, має явно сегментований характер. </w:t>
      </w:r>
      <w:proofErr w:type="gramStart"/>
      <w:r w:rsidRPr="001C6D0F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1C6D0F">
        <w:rPr>
          <w:rFonts w:ascii="Times New Roman" w:hAnsi="Times New Roman" w:cs="Times New Roman"/>
          <w:sz w:val="28"/>
          <w:szCs w:val="28"/>
        </w:rPr>
        <w:t xml:space="preserve"> цього ринку створюються кілька окремих, відносно автономних ринків робочої сили зі специфічними закономірностями її руху. Така сегментація міжнародного ринку робочої сили віддзеркалює як міжнародний поділ праці, що склався, так і особливості у кваліфікації робочої сили й попиті на неї. Сегментування міжнародного ринку праці урізноманітнює склад робочої сили, що пропонується на цьому ринку. Водночас у його суб'єктів формуються специфічні риси й особливості, що відрізняють їх у цілому від зайнятих тільки на національних ринках праці. Достатньо сказати, що в суб'єктів міжнародного ринку праці помітно послаблюються національні уподобання, вони мобільніші і більш пристосовуванні до вимог наймачів.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У структурі міжнародного ринку праці вирізняються два найзначніші сегменти. Перший сегмент охоплює робочу силу, яка характеризується відносно постійною зайнятістю, стабільністю тру­дових навичок, високим рівнем кваліфікації й зарплати, а також доволі чіткою ієрархією кваліфікації. Це загалом привілейований шар працівників з розвинутих країн, а також країн о середнім рівнем розвитку (Сінгапур, Тайвань, Гонконг). Слід згадати й інший, щоправда нечисленний, шар зайнятих у різних міжна­родних організаціях (ООН, спеціалізованих органах ООН, Між­народному валютному фонді, ВТО, ЮНЕСКО та ін.). Наймання працівників у такі організації відбувається на чисто міжнародній основі і, як правило, з урахуванням лише професійної придат­ності. Цей ринок праці має певну тенденцію до розширення з огляду на зростання міжнародних зв'язків та загострення гло­бальних проблем.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Другий доволі великий сегмент міжнародного ринку праці — робоча сила, яка походить з районів світу з відносно низьким рівнем економічного розвитку. Серед цих працівників треба вирізнити специфічний загін так званої нелегальної робочої сили, чималі потоки якої спрямовуються в індустріальні країни, зокрема США. До цієї категорії працівників можна приєднати також «еколо­гічних біженців», котрі через катастрофічні природні умови (на­приклад, посуха) змушені покидати свої насиджені місця, шукати роботу в інших країнах та регіонах.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lastRenderedPageBreak/>
        <w:t>Працівники, що пересуваються між країнами нелегально, по суті не мають юридичних і політичних прав. За необхідності при­ватні компанії легко можуть позбавитись їх, удавшись до депор­тації.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Економічна функція нелегального ринку праці зводиться пере­важно до обслуговування потреб величезної маси дрібних та се­редніх підприємств в індустріальних країнах, які, на відміну від великих підприємств, неспроможні застосовувати в широких мас­штабах дорогі працезбережувальні технології. Ці підприємства не можуть також за потреби переводити свої капітали у країни з дешевою робочою силою, як це часто роблять гігантські ТНК. Держава, як правило, мовчазно сприяє використанню праці нелегалів.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D0F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1C6D0F">
        <w:rPr>
          <w:rFonts w:ascii="Times New Roman" w:hAnsi="Times New Roman" w:cs="Times New Roman"/>
          <w:sz w:val="28"/>
          <w:szCs w:val="28"/>
        </w:rPr>
        <w:t xml:space="preserve"> праці можна вирізн</w:t>
      </w:r>
      <w:r w:rsidR="001C6D0F">
        <w:rPr>
          <w:rFonts w:ascii="Times New Roman" w:hAnsi="Times New Roman" w:cs="Times New Roman"/>
          <w:sz w:val="28"/>
          <w:szCs w:val="28"/>
        </w:rPr>
        <w:t>ити ще дрібніші сегменти, класи</w:t>
      </w:r>
      <w:r w:rsidRPr="001C6D0F">
        <w:rPr>
          <w:rFonts w:ascii="Times New Roman" w:hAnsi="Times New Roman" w:cs="Times New Roman"/>
          <w:sz w:val="28"/>
          <w:szCs w:val="28"/>
        </w:rPr>
        <w:t>фікуючи робочу силу за віковими й професійними особливостями, ознаками тієї або іншої культури, традиції, а також націона­льними, расовими та статевими ознаками. Такий поділ чималою мірою пов'язаний з діяльністю ТНК, які мають попит на чітко визначені категорії робочої сили. Так, філіали західних компаній у країнах, що розвиваються (зокрема, в зонах «вільної торгівлі»), прагнуть використати насамперед працю молодих незаміжніх жі­нок, які не висувають високих вимог щодо оплати праці і водночас є слухняними, надійними, спритними в роботі і т. д. Жіноча робоча сила стала важливим сегментом нинішнього світового рин­ку праці, особливо в країнах, що розвиваються.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Сучасна структура світового ринку праці характеризується, на­самперед, виникненням такого нового й особливого його сегмен­та, який пов'язаний з використанням висококваліфікованих спе­ціалістів (наукових працівників, інженерів, аналітиків систем та ін.), а також фахівців у галузі інформатики, менеджерів і т. д. Розвиток розглядуваного сегмента ринку робочої сили значною мірою зумовлюється стрімким зростанням світової торгівлі послу­гами. Специфіка цього сектора ринку праці полягає в тому, що завдяки розвинутій мережі телекомунікацій певна частина інте­лектуальної робочої сили може брати участь у виробничому про­цесі, що здійснюється на будь-якій відстані від місця її перебування.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Під впливом інформаційної революції у світовому господарстві по суті формується нове середовище. Змінюється звичний харак­тер конкурентної боротьби. Поряд із традиційним пошуком рин­ків збуту тепер іде напружений пошук цінних видів ресурсів, серед яких перше місце належить інформаційним ресурсам та їхнім носіям — людям. Компанії, що діють у високотехнологічних галузях, посилено полюють за інтелектуальними ресурсами. Без них тепер не можна вижити в конкурентній боротьбі. Виникає, таким чином, попит на добре підготовлених спеціалістів, котрі можуть засвоювати великі обсяги інформації, володіють технікою її обробки. Одночасно зростає попит на інші категорії працівників (фахівців у галузі комунікацій, фінансів, освіти, науки і т. д.).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 xml:space="preserve">Важливою особливістю сучасного міжнародного ринку праці є те, що національні ринки робочої сили високорозвинутих країн задовольняють попит на неї не тільки власного, національного, а також іноземного капіталу. У США, наприклад, одним з вагомих факторів, що стимулює приплив іноземних приватних </w:t>
      </w:r>
      <w:r w:rsidRPr="001C6D0F">
        <w:rPr>
          <w:rFonts w:ascii="Times New Roman" w:hAnsi="Times New Roman" w:cs="Times New Roman"/>
          <w:sz w:val="28"/>
          <w:szCs w:val="28"/>
        </w:rPr>
        <w:lastRenderedPageBreak/>
        <w:t>інвестицій, є наявність у цій країні висококваліфікованих робітників най­різноманітніших спеціальностей, без яких неможливе сучасне ви­сокотехнологічне виробництво.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 xml:space="preserve">В різних країнах світу сформувалися нині великі групи найма­ної робочої сили, котрі визначаються як «транснаціональна робоча сила». Цим професійним кадрам притаманна висока міжнародна мобільність: вони готові </w:t>
      </w:r>
      <w:proofErr w:type="gramStart"/>
      <w:r w:rsidRPr="001C6D0F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1C6D0F">
        <w:rPr>
          <w:rFonts w:ascii="Times New Roman" w:hAnsi="Times New Roman" w:cs="Times New Roman"/>
          <w:sz w:val="28"/>
          <w:szCs w:val="28"/>
        </w:rPr>
        <w:t>-який момент задовольнити попит на робочу силу з боку підприємств, розташованих у різних районах світу. Такі групи робочої сили утворилися, наприклад, у країнах Азії, Західної Європи, Африки, в районі мексикансько-американського кордону. Умови їхнього наймання, як правило, досить вигідні підприємцям, хоча в багатьох випадках ці працівники отримують доволі високу заробітну плату, частину якої вони пере­казують своїм сім'ям на батьківщину.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Інтернаціоналізація резервної армії праці відбувається пара­лельно з глобалізацією виробництва та розвитком світового ринку товарів і капіталів. Ринок праці перетворився на важливу складову частину світового ринку. Процес розширеного відтворення капі­талу відбувається тепер не тільки в межах національних кордонів, а й у взаємодії з відтворювальними процесами інших країн, тобто набирає глобальних масштабів (так званий відкритий тип відтворювального процесу). Одним з регуляторів цього процесу є інтернаціоналізація виробничого циклу. Поряд з торгівлею і рухом капіталу міжнародний рух робочої сили стає важливим елементом, що забезпечує формування єдиного світового циклу. Рух робочої сили між країнами і спричинені ним потоки значних коштів у вигляді заробітної плати вносять істотні корективи у формування економічної ситуації в окремих країнах. Безпосередніми збуд­никами циклічних коливань нерідко стають перекази заробітної плати з однієї країни в іншу. Водночас міграція робочої сили впливає (погіршує або поліпшує) на умови життя працюючих у країнах — експортерах та імпортерах робочої сили.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Внаслідок інтернаціоналізації виробництва мільйонні маси лю­дей з економічно відсталих країн вступили в практично пряму конкуренцію з працівниками розвинутих країн. Провідну роль у цих процесах відіграють ТНК, які завжди мають можливість пере­нести своє виробництво в інші країни (особливо «нові індуст­ріальні держави» — Південна Корея, Сінгапур, Бразилія, Нігерія), тим самим знижуючи ціну робочої сили. У 70—80-ті роки широко практикувався вивіз цілої низки виробництв (особливо в елект­ронній і легкій промисловості) за кордони розвинутих країн, у периферійні райони світу. В цьому випадку не робоча сила йшла до капіталу, а навпаки, капітал ішов до місць нагромадження дешевої робочої сили. Одночасно відбувався і зворотний процес: робоча сила з менш розвинутих регіонів залучалася (часто неле­гально) на некваліфіковані й малокваліфіковані роботи в розви­нуті центри Заходу.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 xml:space="preserve">Таким чином, динаміка міжнародного ринку робочої сили має складний соціально-економічний характер, що визначається роз­витком трудових ресурсів, національних ринків праці, процесами розподілу та перерозподілу робочої сили. Якщо наприкінці 80-х років чисельність зайнятої робочої сили у всьому світі ста­новила майже 1 млрд. чол., то, за прогнозами ООН, на початок 2000 р. загальна </w:t>
      </w:r>
      <w:r w:rsidRPr="001C6D0F">
        <w:rPr>
          <w:rFonts w:ascii="Times New Roman" w:hAnsi="Times New Roman" w:cs="Times New Roman"/>
          <w:sz w:val="28"/>
          <w:szCs w:val="28"/>
        </w:rPr>
        <w:lastRenderedPageBreak/>
        <w:t>чисельність потенційної робочої сили мала зрости на 400 млн. і скласти 1,4 млрд. чол.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Важливою характеристикою</w:t>
      </w:r>
      <w:r w:rsidR="001C6D0F">
        <w:rPr>
          <w:rFonts w:ascii="Times New Roman" w:hAnsi="Times New Roman" w:cs="Times New Roman"/>
          <w:sz w:val="28"/>
          <w:szCs w:val="28"/>
        </w:rPr>
        <w:t xml:space="preserve"> міжнародного ринку праці є сту</w:t>
      </w:r>
      <w:r w:rsidRPr="001C6D0F">
        <w:rPr>
          <w:rFonts w:ascii="Times New Roman" w:hAnsi="Times New Roman" w:cs="Times New Roman"/>
          <w:sz w:val="28"/>
          <w:szCs w:val="28"/>
        </w:rPr>
        <w:t>пінь мобільності робочої сили. Рух трудових ресурсів набирає різних форм: природний, територіальний, галузевий, професій­ний, кваліфікаційний та соціальний. Найбільшу вагу має терито­ріальний рух робочої сили, хоч у міру еволюції міжнародного ринку робочої сили посилюється значення й інших форм. Міжнародний ринок праці становить комплексне явище, пов'я­зане як з розвитком самої особистості людини, так і з підвищен­ням якості праці, зміною характеру робочої сили, формуванням її нових якостей.</w:t>
      </w:r>
    </w:p>
    <w:p w:rsidR="001A5D41" w:rsidRPr="001C6D0F" w:rsidRDefault="001A5D41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Для формування і функціонування міжнародного ринку праці потрібні певні стартові умови, зокрема високий рівень міждер­жавних господарських взаємозв'язків. На сучасному етапі постала низка нових факторів, що зумовлюють необхідність широкої учас­ті всіх країн у світогосподарських процесах. Нині жодна країна, навіть маючи багаті природні ресурси, розвинуту економіку, нау­ку, кваліфіковані трудові ресурси і ємний внутрішній ринок, не може залишатися осторонь від потужних загальносвітових інтегра­ційних процесів.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Давні особливі традиції має Північноамериканський ринок робочої сили. «Ми — країна іммігрантів, — заявив один з членів Палати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представників Конгресу США, — кожен повинен зберігати цю горду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традицію, а не ставити її під загрозу».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Азіатсько-Тихоокеанський регіон, в якому проживає більша частина населення світу, має значний потенціал трудових ресурсів. Головною країною імміграції у цьому регіоні є Австралія. До 80-х рр.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ХХ ст. в імміграційних потоках до Австралії переважали європейці.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З середини 80-х рр. стійким джерелом імміграції до Австралії стала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Азія. Японія традиційно була країною еміграції. З початком зростання економіки у 60-х рр. ХХ ст. еміграція її громадян припинилася.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Починаючи з 90-х рр. до Японії щорічно приїздять до 400 тис. іноземних робітників. Дефіцит робочої сили відчувають Сінгапур, Південна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Корея, Тайвань, Малайзія.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У країнах Близького Сходу, перш за все, Перської Затоки, в кінці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ХХ ст. іммігранти становили більшість населення цих країн. У Катарі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і Кувейті, наприклад, 85% усіх робітників — іммігранти, в Об’єднаних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Арабських Еміратах — 90%.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Південноафриканський ринок робочої сили виник навколо найбагатшої країни африканського континенту — Південно-Африканської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Республіки (ПАР), де приблизно 2/3 чорних робітників становлять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мігранти за короткостроковими контрактами.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Щодо країн Латинської Америки, то до 60-х рр. ХХ ст. тут переважала імміграція європейців, а з 60-х рр. — міжконтинентальна міграція все більше починає заміщуватися внутрішньоконтинентальною.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Населення мігрує переважно до басейну р. Амазонки з країн, що розташовані в Андах — Перу, Еквадор, Колумбія. Внутрішньоконтинентальна міграція робочої сили у Латинській Америці набула стійкого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 xml:space="preserve">характеру. Це пояснюється дефіцитом </w:t>
      </w:r>
      <w:r w:rsidRPr="001C6D0F">
        <w:rPr>
          <w:rFonts w:ascii="Times New Roman" w:hAnsi="Times New Roman" w:cs="Times New Roman"/>
          <w:sz w:val="28"/>
          <w:szCs w:val="28"/>
        </w:rPr>
        <w:lastRenderedPageBreak/>
        <w:t>землі у більшості селян та їх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неповною зайнятістю, а також високими темпами приросту населення, які у 4 рази вищі, ніж у розвинутих країнах.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Масовий характер міграційних процесів став складним випробуванням для обмежених трудових ресурсів країн СНД. Спад виробництва у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90-х рр. ХХ ст. обумовив високий рівень безробіття і змусив працездатне населення до еміграції. Після 1989 р. більше ніж 9 млн чол., приблизно кожен 30-й житель СРСР, стали емігрантами. Більше 3,5 млн чол.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— це біженці, переміщені особи та вимушені репатріанти; приблизно 3,3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млн чол. — ті, хто повернувся в місця свого етнічного походження; приблизно 1,2 млн чол. — колишні депортовані; майже 600 тис. — екологічні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мігранти, перш за все, із зони чорнобильської аварії, району Аральського моря і колишнього ядерного полігону в Семипалатинську. На просторах СНД перебуває 580 тис. нелегальних іммігрантів, у тому числі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вихідці з Азії та Африки, що намагаються проникнути на Захід.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У сучасних умовах найбільш репрезентативні тенденції розвитку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міжнародного ринку праці демонструють країни Західної Європи та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США.</w:t>
      </w:r>
    </w:p>
    <w:p w:rsidR="001C6D0F" w:rsidRDefault="001C6D0F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09" w:rsidRPr="001C6D0F" w:rsidRDefault="001C6D0F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D0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6C09" w:rsidRPr="001C6D0F">
        <w:rPr>
          <w:rFonts w:ascii="Times New Roman" w:hAnsi="Times New Roman" w:cs="Times New Roman"/>
          <w:b/>
          <w:sz w:val="28"/>
          <w:szCs w:val="28"/>
        </w:rPr>
        <w:t>.3. Роль і місце міжнародних організацій</w:t>
      </w:r>
      <w:r w:rsidRPr="001C6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6C09" w:rsidRPr="001C6D0F">
        <w:rPr>
          <w:rFonts w:ascii="Times New Roman" w:hAnsi="Times New Roman" w:cs="Times New Roman"/>
          <w:b/>
          <w:sz w:val="28"/>
          <w:szCs w:val="28"/>
        </w:rPr>
        <w:t>у регулюванні світового ринку праці</w:t>
      </w:r>
    </w:p>
    <w:p w:rsidR="001C6D0F" w:rsidRPr="001C6D0F" w:rsidRDefault="001C6D0F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У регулюванні світового ринку праці провідну роль відіграє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Міжнародна організація праці (МОП). МОП створена у 1919 р., а з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1946 р. вона є спеціалізованим закладом ООН. Керівними органами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МОП є: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Міжнародна конференція праці (МПК) — це вищий орган, що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збирається раз на рік;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Адміністративна рада — головний виконавчий орган, який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обирається на МКП на трирічний термін;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Міжнародне бюро праці (МБП) — постійно діючий секретаріат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МОП зі штаб-квартирою в Женеві (Швейцарія).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МОП узгоджує та узагальнює трудові відносини, які виникли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на національних ринках праці. У своїх конвенціях та рекомендаціях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МОП юридично закріплює норми трудових відносин як частину міжнародного права, тим самим втілює регулюючі заходи щодо світового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ринку праці. Після ратифікації парламентами країн конвенції та рекомендації МОП стають уніфікованими складовими національного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трудового права.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Основними конвенціями МОП з питань регулювання ринку праці є: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Конвенція № 2 «Про безробіття»;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Конвенція № 44 «Про допомогу особам, які є безробітними з незалежних від них обставин»;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Конвенція № 87 «Про свободу асоціації і захисту прав на організацію;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Конвенція № 88 «Про організацію служби зайнятості»;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Конвенція № 102 «Про мінімальні норми соціального забезпечення»;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Конвенція № 111 «Про дискримінацію в галузі праці та зайнятості»;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Конвенція № 122 «Про політику в галузі зайнятості»;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Конвенція № 131 «Про встановлення мінімальної заробітної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плати»;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lastRenderedPageBreak/>
        <w:t>– Конвенція № 168 «Про сприяння зайнятості і захист від безробіття».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Згідно з конвенціями МОП держави-члени МОП зобов’язані зберігати за місцем проживання працівника-мігранта права на отримання соціальних виплат, зароблених на місці найму (у тому числі в зарубіжній країні). До зазначених виплат належать: оплата медичного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обслуговування; грошова допомога при хворобі, у випадку безробіття; виплати на сім’ю тощо.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Авторитетною міжнародною організацією, яка займається проблемами регулювання світового ринку праці, є Міжнародна організація з питань міграції (МОМ), створена у 1951 р. Керівним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органом МОМ є Рада. Створюється також Виконавчий Комітет.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Штаб-квартира МОМ розташована в Женеві.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У галузі трудової міграції МОМ розроблено спеціальні програми: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«Міграція в інтересах розвитку»;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«Повернення кваліфікованих людських ресурсів»;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«Вибіркова міграція»;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«Об’єднані експерти»;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«Горизонтальне співробітництво в галузі кваліфікованих людських ресурсів».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Міжнародне трудове право, визнане в багатьох країнах, і конвенції та програми міжнародних організацій відіграють суттєву роль у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регулюванні світового ринку праці і коригуванні його саморегуляції.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З метою пом’якшення та подолання наслідків світової економічної кризи 2007–2010 років Міжнародною організацією праці запропоновано ряд рекомендацій, зокрема: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розширення кола осіб, охоплених програмами страхування по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безробіттю;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впровадження додаткових програм професійної перепідготовки звільнених працівників;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спрямування державних капіталовкладень на підтримку внутрішнього ринку, соціальної інфраструктури, житлового будівництва тощо;</w:t>
      </w:r>
    </w:p>
    <w:p w:rsidR="00C76C09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підтримка малих та середніх підприємств;</w:t>
      </w:r>
    </w:p>
    <w:p w:rsidR="00F05A56" w:rsidRPr="001C6D0F" w:rsidRDefault="00C76C09" w:rsidP="001C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F">
        <w:rPr>
          <w:rFonts w:ascii="Times New Roman" w:hAnsi="Times New Roman" w:cs="Times New Roman"/>
          <w:sz w:val="28"/>
          <w:szCs w:val="28"/>
        </w:rPr>
        <w:t>– посилення соціального діалогу на рівні підприємств, галузей та</w:t>
      </w:r>
      <w:r w:rsidR="001C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0F">
        <w:rPr>
          <w:rFonts w:ascii="Times New Roman" w:hAnsi="Times New Roman" w:cs="Times New Roman"/>
          <w:sz w:val="28"/>
          <w:szCs w:val="28"/>
        </w:rPr>
        <w:t>держави.</w:t>
      </w:r>
    </w:p>
    <w:sectPr w:rsidR="00F05A56" w:rsidRPr="001C6D0F" w:rsidSect="001C6D0F">
      <w:foot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AD" w:rsidRDefault="009146AD" w:rsidP="001C6D0F">
      <w:pPr>
        <w:spacing w:after="0" w:line="240" w:lineRule="auto"/>
      </w:pPr>
      <w:r>
        <w:separator/>
      </w:r>
    </w:p>
  </w:endnote>
  <w:endnote w:type="continuationSeparator" w:id="0">
    <w:p w:rsidR="009146AD" w:rsidRDefault="009146AD" w:rsidP="001C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317762"/>
      <w:docPartObj>
        <w:docPartGallery w:val="Page Numbers (Bottom of Page)"/>
        <w:docPartUnique/>
      </w:docPartObj>
    </w:sdtPr>
    <w:sdtContent>
      <w:p w:rsidR="001C6D0F" w:rsidRDefault="001C6D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C6D0F" w:rsidRDefault="001C6D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AD" w:rsidRDefault="009146AD" w:rsidP="001C6D0F">
      <w:pPr>
        <w:spacing w:after="0" w:line="240" w:lineRule="auto"/>
      </w:pPr>
      <w:r>
        <w:separator/>
      </w:r>
    </w:p>
  </w:footnote>
  <w:footnote w:type="continuationSeparator" w:id="0">
    <w:p w:rsidR="009146AD" w:rsidRDefault="009146AD" w:rsidP="001C6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A2"/>
    <w:rsid w:val="001A5D41"/>
    <w:rsid w:val="001C6D0F"/>
    <w:rsid w:val="002E12A2"/>
    <w:rsid w:val="00757123"/>
    <w:rsid w:val="009146AD"/>
    <w:rsid w:val="00C700D7"/>
    <w:rsid w:val="00C76C09"/>
    <w:rsid w:val="00F0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1613"/>
  <w15:chartTrackingRefBased/>
  <w15:docId w15:val="{405172B0-4EE9-498E-AE9F-17AFCD52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D0F"/>
  </w:style>
  <w:style w:type="paragraph" w:styleId="a5">
    <w:name w:val="footer"/>
    <w:basedOn w:val="a"/>
    <w:link w:val="a6"/>
    <w:uiPriority w:val="99"/>
    <w:unhideWhenUsed/>
    <w:rsid w:val="001C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2023-02-05T16:10:00Z</dcterms:created>
  <dcterms:modified xsi:type="dcterms:W3CDTF">2023-03-12T12:24:00Z</dcterms:modified>
</cp:coreProperties>
</file>