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5CDA" w:rsidRPr="009B5F26" w:rsidRDefault="009B5F26" w:rsidP="009B5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B5F26">
        <w:rPr>
          <w:rFonts w:ascii="Times New Roman" w:hAnsi="Times New Roman" w:cs="Times New Roman"/>
          <w:b/>
          <w:bCs/>
          <w:sz w:val="28"/>
          <w:szCs w:val="28"/>
          <w:lang w:val="uk-UA"/>
        </w:rPr>
        <w:t>Лабораторна робота</w:t>
      </w:r>
    </w:p>
    <w:p w:rsidR="009B5F26" w:rsidRPr="009B5F26" w:rsidRDefault="009B5F26" w:rsidP="009B5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B5F2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Використання онлайн-дошки для організації навчання</w:t>
      </w:r>
    </w:p>
    <w:p w:rsidR="009B5F26" w:rsidRDefault="009B5F26" w:rsidP="009B5F2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</w:p>
    <w:p w:rsidR="009B5F26" w:rsidRPr="009B5F26" w:rsidRDefault="009B5F26" w:rsidP="009B5F2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9B5F26">
        <w:rPr>
          <w:b w:val="0"/>
          <w:bCs w:val="0"/>
          <w:sz w:val="28"/>
          <w:szCs w:val="28"/>
          <w:lang w:val="uk-UA"/>
        </w:rPr>
        <w:t xml:space="preserve">Віртуальна інтерактивна дошка (онлайн-дошка, електронна дошка, стіна, </w:t>
      </w:r>
      <w:proofErr w:type="spellStart"/>
      <w:r w:rsidRPr="009B5F26">
        <w:rPr>
          <w:b w:val="0"/>
          <w:bCs w:val="0"/>
          <w:sz w:val="28"/>
          <w:szCs w:val="28"/>
          <w:lang w:val="uk-UA"/>
        </w:rPr>
        <w:t>whiteboard</w:t>
      </w:r>
      <w:proofErr w:type="spellEnd"/>
      <w:r w:rsidRPr="009B5F26">
        <w:rPr>
          <w:b w:val="0"/>
          <w:bCs w:val="0"/>
          <w:sz w:val="28"/>
          <w:szCs w:val="28"/>
          <w:lang w:val="uk-UA"/>
        </w:rPr>
        <w:t>-проект) — це мережевий соціальний ресурс, призначений для організації спільної роботи зі створення й редагування зображень і документів, спілкування в реальному часі.</w:t>
      </w:r>
    </w:p>
    <w:p w:rsidR="009B5F26" w:rsidRPr="009B5F26" w:rsidRDefault="009B5F26" w:rsidP="009B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Найбільш поширеними є такі </w:t>
      </w:r>
      <w:r w:rsidRPr="009B5F26">
        <w:rPr>
          <w:rFonts w:ascii="Times New Roman" w:hAnsi="Times New Roman" w:cs="Times New Roman"/>
          <w:b/>
          <w:bCs/>
          <w:sz w:val="28"/>
          <w:szCs w:val="28"/>
          <w:lang w:val="uk-UA"/>
        </w:rPr>
        <w:t>онлайн-дош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ки</w:t>
      </w:r>
      <w:r w:rsidRPr="009B5F2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proofErr w:type="spellStart"/>
      <w:r w:rsidRPr="009B5F26">
        <w:rPr>
          <w:rFonts w:ascii="Times New Roman" w:hAnsi="Times New Roman" w:cs="Times New Roman"/>
          <w:sz w:val="28"/>
          <w:szCs w:val="28"/>
          <w:lang w:val="uk-UA"/>
        </w:rPr>
        <w:t>ClassroomScreen</w:t>
      </w:r>
      <w:proofErr w:type="spellEnd"/>
      <w:r w:rsidRPr="009B5F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B5F26">
        <w:rPr>
          <w:rFonts w:ascii="Times New Roman" w:hAnsi="Times New Roman" w:cs="Times New Roman"/>
          <w:sz w:val="28"/>
          <w:szCs w:val="28"/>
          <w:lang w:val="uk-UA"/>
        </w:rPr>
        <w:t>WhiteboardFox</w:t>
      </w:r>
      <w:proofErr w:type="spellEnd"/>
      <w:r w:rsidRPr="009B5F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B5F26">
        <w:rPr>
          <w:rFonts w:ascii="Times New Roman" w:hAnsi="Times New Roman" w:cs="Times New Roman"/>
          <w:sz w:val="28"/>
          <w:szCs w:val="28"/>
          <w:lang w:val="uk-UA"/>
        </w:rPr>
        <w:t>Limnu</w:t>
      </w:r>
      <w:proofErr w:type="spellEnd"/>
      <w:r w:rsidRPr="009B5F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B5F26">
        <w:rPr>
          <w:rFonts w:ascii="Times New Roman" w:hAnsi="Times New Roman" w:cs="Times New Roman"/>
          <w:sz w:val="28"/>
          <w:szCs w:val="28"/>
          <w:lang w:val="uk-UA"/>
        </w:rPr>
        <w:t>Linoit</w:t>
      </w:r>
      <w:proofErr w:type="spellEnd"/>
      <w:r w:rsidRPr="009B5F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B5F26">
        <w:rPr>
          <w:rFonts w:ascii="Times New Roman" w:hAnsi="Times New Roman" w:cs="Times New Roman"/>
          <w:sz w:val="28"/>
          <w:szCs w:val="28"/>
          <w:lang w:val="uk-UA"/>
        </w:rPr>
        <w:t>Miro</w:t>
      </w:r>
      <w:proofErr w:type="spellEnd"/>
      <w:r w:rsidRPr="009B5F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B5F26">
        <w:rPr>
          <w:rFonts w:ascii="Times New Roman" w:hAnsi="Times New Roman" w:cs="Times New Roman"/>
          <w:sz w:val="28"/>
          <w:szCs w:val="28"/>
          <w:lang w:val="uk-UA"/>
        </w:rPr>
        <w:t>Conceptboard</w:t>
      </w:r>
      <w:proofErr w:type="spellEnd"/>
      <w:r w:rsidRPr="009B5F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B5F26">
        <w:rPr>
          <w:rFonts w:ascii="Times New Roman" w:hAnsi="Times New Roman" w:cs="Times New Roman"/>
          <w:sz w:val="28"/>
          <w:szCs w:val="28"/>
          <w:lang w:val="uk-UA"/>
        </w:rPr>
        <w:t>Drow</w:t>
      </w:r>
      <w:proofErr w:type="spellEnd"/>
      <w:r w:rsidRPr="009B5F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5F26">
        <w:rPr>
          <w:rFonts w:ascii="Times New Roman" w:hAnsi="Times New Roman" w:cs="Times New Roman"/>
          <w:sz w:val="28"/>
          <w:szCs w:val="28"/>
          <w:lang w:val="uk-UA"/>
        </w:rPr>
        <w:t>Chat</w:t>
      </w:r>
      <w:proofErr w:type="spellEnd"/>
      <w:r w:rsidRPr="009B5F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B5F26">
        <w:rPr>
          <w:rFonts w:ascii="Times New Roman" w:hAnsi="Times New Roman" w:cs="Times New Roman"/>
          <w:sz w:val="28"/>
          <w:szCs w:val="28"/>
          <w:lang w:val="uk-UA"/>
        </w:rPr>
        <w:t>Padlet</w:t>
      </w:r>
      <w:proofErr w:type="spellEnd"/>
      <w:r w:rsidRPr="009B5F26">
        <w:rPr>
          <w:rFonts w:ascii="Times New Roman" w:hAnsi="Times New Roman" w:cs="Times New Roman"/>
          <w:sz w:val="28"/>
          <w:szCs w:val="28"/>
          <w:lang w:val="uk-UA"/>
        </w:rPr>
        <w:t xml:space="preserve">,  </w:t>
      </w:r>
      <w:proofErr w:type="spellStart"/>
      <w:r w:rsidRPr="009B5F26">
        <w:rPr>
          <w:rFonts w:ascii="Times New Roman" w:hAnsi="Times New Roman" w:cs="Times New Roman"/>
          <w:sz w:val="28"/>
          <w:szCs w:val="28"/>
          <w:lang w:val="uk-UA"/>
        </w:rPr>
        <w:t>Jamboard</w:t>
      </w:r>
      <w:proofErr w:type="spellEnd"/>
      <w:r w:rsidRPr="009B5F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1B22" w:rsidRPr="00B11B22" w:rsidRDefault="00B11B22" w:rsidP="00B11B2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  <w:proofErr w:type="spellStart"/>
      <w:r w:rsidRPr="00B11B22">
        <w:rPr>
          <w:sz w:val="28"/>
          <w:szCs w:val="28"/>
          <w:lang w:val="uk-UA"/>
        </w:rPr>
        <w:t>Linoit</w:t>
      </w:r>
      <w:proofErr w:type="spellEnd"/>
      <w:r>
        <w:rPr>
          <w:b w:val="0"/>
          <w:bCs w:val="0"/>
          <w:sz w:val="28"/>
          <w:szCs w:val="28"/>
          <w:lang w:val="uk-UA"/>
        </w:rPr>
        <w:t xml:space="preserve"> (</w:t>
      </w:r>
      <w:hyperlink r:id="rId5" w:history="1">
        <w:r w:rsidRPr="000D48E2">
          <w:rPr>
            <w:rStyle w:val="a3"/>
            <w:b w:val="0"/>
            <w:bCs w:val="0"/>
            <w:sz w:val="28"/>
            <w:szCs w:val="28"/>
            <w:lang w:val="uk-UA"/>
          </w:rPr>
          <w:t>http://linoit.com/</w:t>
        </w:r>
      </w:hyperlink>
      <w:r>
        <w:rPr>
          <w:b w:val="0"/>
          <w:bCs w:val="0"/>
          <w:sz w:val="28"/>
          <w:szCs w:val="28"/>
          <w:lang w:val="uk-UA"/>
        </w:rPr>
        <w:t xml:space="preserve">) –  </w:t>
      </w:r>
      <w:r w:rsidRPr="00B11B22">
        <w:rPr>
          <w:b w:val="0"/>
          <w:bCs w:val="0"/>
          <w:sz w:val="28"/>
          <w:szCs w:val="28"/>
          <w:lang w:val="uk-UA"/>
        </w:rPr>
        <w:t xml:space="preserve">безкоштовний сервіс, що </w:t>
      </w:r>
      <w:proofErr w:type="spellStart"/>
      <w:r w:rsidRPr="00B11B22">
        <w:rPr>
          <w:b w:val="0"/>
          <w:bCs w:val="0"/>
          <w:sz w:val="28"/>
          <w:szCs w:val="28"/>
          <w:lang w:val="uk-UA"/>
        </w:rPr>
        <w:t>фуикіонує</w:t>
      </w:r>
      <w:proofErr w:type="spellEnd"/>
      <w:r w:rsidRPr="00B11B22">
        <w:rPr>
          <w:b w:val="0"/>
          <w:bCs w:val="0"/>
          <w:sz w:val="28"/>
          <w:szCs w:val="28"/>
          <w:lang w:val="uk-UA"/>
        </w:rPr>
        <w:t xml:space="preserve"> в режимі он-лайн. Це</w:t>
      </w:r>
      <w:r>
        <w:rPr>
          <w:b w:val="0"/>
          <w:bCs w:val="0"/>
          <w:sz w:val="28"/>
          <w:szCs w:val="28"/>
          <w:lang w:val="uk-UA"/>
        </w:rPr>
        <w:t xml:space="preserve"> </w:t>
      </w:r>
      <w:r w:rsidRPr="00B11B22">
        <w:rPr>
          <w:b w:val="0"/>
          <w:bCs w:val="0"/>
          <w:sz w:val="28"/>
          <w:szCs w:val="28"/>
          <w:lang w:val="uk-UA"/>
        </w:rPr>
        <w:t>віртуальна он-лайн-дошка спільного використання.</w:t>
      </w:r>
    </w:p>
    <w:p w:rsidR="00B11B22" w:rsidRPr="00B11B22" w:rsidRDefault="00B11B22" w:rsidP="00B11B2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B11B22">
        <w:rPr>
          <w:b w:val="0"/>
          <w:bCs w:val="0"/>
          <w:sz w:val="28"/>
          <w:szCs w:val="28"/>
          <w:lang w:val="uk-UA"/>
        </w:rPr>
        <w:t>Даний веб-сервіс надає величезні можливості для колективної роботи</w:t>
      </w:r>
      <w:r w:rsidRPr="00B11B22">
        <w:rPr>
          <w:b w:val="0"/>
          <w:bCs w:val="0"/>
          <w:sz w:val="28"/>
          <w:szCs w:val="28"/>
          <w:lang w:val="uk-UA"/>
        </w:rPr>
        <w:br/>
        <w:t>учнів як під час уроку, так і поза ним, дозволяє розміщувати стікер</w:t>
      </w:r>
      <w:r>
        <w:rPr>
          <w:b w:val="0"/>
          <w:bCs w:val="0"/>
          <w:sz w:val="28"/>
          <w:szCs w:val="28"/>
          <w:lang w:val="uk-UA"/>
        </w:rPr>
        <w:t>и</w:t>
      </w:r>
      <w:r w:rsidRPr="00B11B22">
        <w:rPr>
          <w:b w:val="0"/>
          <w:bCs w:val="0"/>
          <w:sz w:val="28"/>
          <w:szCs w:val="28"/>
          <w:lang w:val="uk-UA"/>
        </w:rPr>
        <w:t xml:space="preserve"> з</w:t>
      </w:r>
      <w:r w:rsidRPr="00B11B22">
        <w:rPr>
          <w:b w:val="0"/>
          <w:bCs w:val="0"/>
          <w:sz w:val="28"/>
          <w:szCs w:val="28"/>
          <w:lang w:val="uk-UA"/>
        </w:rPr>
        <w:br/>
        <w:t>необхідними записами, зображеннями (фото), відеороликами, посиланнями на</w:t>
      </w:r>
      <w:r w:rsidRPr="00B11B22">
        <w:rPr>
          <w:b w:val="0"/>
          <w:bCs w:val="0"/>
          <w:sz w:val="28"/>
          <w:szCs w:val="28"/>
          <w:lang w:val="uk-UA"/>
        </w:rPr>
        <w:br/>
        <w:t>файли різних форматів.</w:t>
      </w:r>
    </w:p>
    <w:p w:rsidR="00B11B22" w:rsidRPr="00B11B22" w:rsidRDefault="00B11B22" w:rsidP="00B11B2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B11B22">
        <w:rPr>
          <w:b w:val="0"/>
          <w:bCs w:val="0"/>
          <w:sz w:val="28"/>
          <w:szCs w:val="28"/>
          <w:lang w:val="uk-UA"/>
        </w:rPr>
        <w:t>Для зручності роботи з сервісом рекомендується використовувати</w:t>
      </w:r>
      <w:r w:rsidRPr="00B11B22">
        <w:rPr>
          <w:b w:val="0"/>
          <w:bCs w:val="0"/>
          <w:sz w:val="28"/>
          <w:szCs w:val="28"/>
          <w:lang w:val="uk-UA"/>
        </w:rPr>
        <w:br/>
        <w:t xml:space="preserve">браузер </w:t>
      </w:r>
      <w:proofErr w:type="spellStart"/>
      <w:r w:rsidRPr="00B11B22">
        <w:rPr>
          <w:b w:val="0"/>
          <w:bCs w:val="0"/>
          <w:sz w:val="28"/>
          <w:szCs w:val="28"/>
          <w:lang w:val="uk-UA"/>
        </w:rPr>
        <w:t>Google</w:t>
      </w:r>
      <w:proofErr w:type="spellEnd"/>
      <w:r w:rsidRPr="00B11B22">
        <w:rPr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Pr="00B11B22">
        <w:rPr>
          <w:b w:val="0"/>
          <w:bCs w:val="0"/>
          <w:sz w:val="28"/>
          <w:szCs w:val="28"/>
          <w:lang w:val="uk-UA"/>
        </w:rPr>
        <w:t>Chrome</w:t>
      </w:r>
      <w:proofErr w:type="spellEnd"/>
      <w:r w:rsidRPr="00B11B22">
        <w:rPr>
          <w:b w:val="0"/>
          <w:bCs w:val="0"/>
          <w:sz w:val="28"/>
          <w:szCs w:val="28"/>
          <w:lang w:val="uk-UA"/>
        </w:rPr>
        <w:t>, де можна увімкнути автоматичний переклад сторінок</w:t>
      </w:r>
      <w:r w:rsidRPr="00B11B22">
        <w:rPr>
          <w:b w:val="0"/>
          <w:bCs w:val="0"/>
          <w:sz w:val="28"/>
          <w:szCs w:val="28"/>
          <w:lang w:val="uk-UA"/>
        </w:rPr>
        <w:br/>
        <w:t>браузеру.</w:t>
      </w:r>
    </w:p>
    <w:p w:rsidR="00D63887" w:rsidRPr="00D63887" w:rsidRDefault="00D63887" w:rsidP="00D6388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Н</w:t>
      </w:r>
      <w:r w:rsidRPr="00D63887">
        <w:rPr>
          <w:b w:val="0"/>
          <w:bCs w:val="0"/>
          <w:sz w:val="28"/>
          <w:szCs w:val="28"/>
          <w:lang w:val="uk-UA"/>
        </w:rPr>
        <w:t xml:space="preserve">а дошці </w:t>
      </w:r>
      <w:proofErr w:type="spellStart"/>
      <w:r w:rsidRPr="00B11B22">
        <w:rPr>
          <w:sz w:val="28"/>
          <w:szCs w:val="28"/>
          <w:lang w:val="uk-UA"/>
        </w:rPr>
        <w:t>Linoit</w:t>
      </w:r>
      <w:proofErr w:type="spellEnd"/>
      <w:r>
        <w:rPr>
          <w:b w:val="0"/>
          <w:bCs w:val="0"/>
          <w:sz w:val="28"/>
          <w:szCs w:val="28"/>
          <w:lang w:val="uk-UA"/>
        </w:rPr>
        <w:t xml:space="preserve"> </w:t>
      </w:r>
      <w:r w:rsidRPr="00D63887">
        <w:rPr>
          <w:b w:val="0"/>
          <w:bCs w:val="0"/>
          <w:sz w:val="28"/>
          <w:szCs w:val="28"/>
          <w:lang w:val="uk-UA"/>
        </w:rPr>
        <w:t>можна:</w:t>
      </w:r>
    </w:p>
    <w:p w:rsidR="00D63887" w:rsidRPr="00D63887" w:rsidRDefault="00D63887" w:rsidP="00D6388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D63887">
        <w:rPr>
          <w:b w:val="0"/>
          <w:bCs w:val="0"/>
          <w:sz w:val="28"/>
          <w:szCs w:val="28"/>
          <w:lang w:val="uk-UA"/>
        </w:rPr>
        <w:t>- розмішувати посилання на різні веб-ресурси;</w:t>
      </w:r>
    </w:p>
    <w:p w:rsidR="00D63887" w:rsidRPr="00D63887" w:rsidRDefault="00D63887" w:rsidP="00D6388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D63887">
        <w:rPr>
          <w:b w:val="0"/>
          <w:bCs w:val="0"/>
          <w:sz w:val="28"/>
          <w:szCs w:val="28"/>
          <w:lang w:val="uk-UA"/>
        </w:rPr>
        <w:t>- писати певні правила;</w:t>
      </w:r>
    </w:p>
    <w:p w:rsidR="00D63887" w:rsidRPr="00D63887" w:rsidRDefault="00D63887" w:rsidP="00D6388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D63887">
        <w:rPr>
          <w:b w:val="0"/>
          <w:bCs w:val="0"/>
          <w:sz w:val="28"/>
          <w:szCs w:val="28"/>
          <w:lang w:val="uk-UA"/>
        </w:rPr>
        <w:t>- писати текст;</w:t>
      </w:r>
    </w:p>
    <w:p w:rsidR="00D63887" w:rsidRPr="00D63887" w:rsidRDefault="00D63887" w:rsidP="00D6388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D63887">
        <w:rPr>
          <w:b w:val="0"/>
          <w:bCs w:val="0"/>
          <w:sz w:val="28"/>
          <w:szCs w:val="28"/>
          <w:lang w:val="uk-UA"/>
        </w:rPr>
        <w:t>- розміщувати файли різних форматів, тестові завдання, алгоритми</w:t>
      </w:r>
      <w:r w:rsidRPr="00D63887">
        <w:rPr>
          <w:b w:val="0"/>
          <w:bCs w:val="0"/>
          <w:sz w:val="28"/>
          <w:szCs w:val="28"/>
          <w:lang w:val="uk-UA"/>
        </w:rPr>
        <w:br/>
        <w:t>роботи;</w:t>
      </w:r>
    </w:p>
    <w:p w:rsidR="00D63887" w:rsidRPr="00D63887" w:rsidRDefault="00D63887" w:rsidP="00D6388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D63887">
        <w:rPr>
          <w:b w:val="0"/>
          <w:bCs w:val="0"/>
          <w:sz w:val="28"/>
          <w:szCs w:val="28"/>
          <w:lang w:val="uk-UA"/>
        </w:rPr>
        <w:t>- додавати ілюстрації, рисунки, фото;</w:t>
      </w:r>
    </w:p>
    <w:p w:rsidR="00D63887" w:rsidRPr="00D63887" w:rsidRDefault="00D63887" w:rsidP="00D6388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D63887">
        <w:rPr>
          <w:b w:val="0"/>
          <w:bCs w:val="0"/>
          <w:sz w:val="28"/>
          <w:szCs w:val="28"/>
          <w:lang w:val="uk-UA"/>
        </w:rPr>
        <w:t>- розміщувати різноманітні тренажери та інтерактивні вправи.</w:t>
      </w:r>
    </w:p>
    <w:p w:rsidR="00D63887" w:rsidRPr="00D63887" w:rsidRDefault="00D63887" w:rsidP="00D6388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D63887">
        <w:rPr>
          <w:b w:val="0"/>
          <w:bCs w:val="0"/>
          <w:sz w:val="28"/>
          <w:szCs w:val="28"/>
          <w:lang w:val="uk-UA"/>
        </w:rPr>
        <w:t>- у</w:t>
      </w:r>
      <w:r>
        <w:rPr>
          <w:b w:val="0"/>
          <w:bCs w:val="0"/>
          <w:sz w:val="28"/>
          <w:szCs w:val="28"/>
          <w:lang w:val="uk-UA"/>
        </w:rPr>
        <w:t>в</w:t>
      </w:r>
      <w:r w:rsidRPr="00D63887">
        <w:rPr>
          <w:b w:val="0"/>
          <w:bCs w:val="0"/>
          <w:sz w:val="28"/>
          <w:szCs w:val="28"/>
          <w:lang w:val="uk-UA"/>
        </w:rPr>
        <w:t>есь матеріал до теми або уроку</w:t>
      </w:r>
      <w:r w:rsidRPr="00D63887">
        <w:rPr>
          <w:sz w:val="20"/>
          <w:szCs w:val="20"/>
          <w:lang w:val="uk-UA" w:eastAsia="ru-RU"/>
        </w:rPr>
        <w:t xml:space="preserve"> </w:t>
      </w:r>
      <w:r w:rsidRPr="00D63887">
        <w:rPr>
          <w:b w:val="0"/>
          <w:bCs w:val="0"/>
          <w:sz w:val="28"/>
          <w:szCs w:val="28"/>
          <w:lang w:val="uk-UA"/>
        </w:rPr>
        <w:t>можна розмістити на одному полотні.</w:t>
      </w:r>
    </w:p>
    <w:p w:rsidR="009B5F26" w:rsidRDefault="009B5F26" w:rsidP="009B5F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63887" w:rsidRPr="00D63887" w:rsidRDefault="00D63887" w:rsidP="00D6388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D63887">
        <w:rPr>
          <w:sz w:val="28"/>
          <w:szCs w:val="28"/>
          <w:lang w:val="uk-UA"/>
        </w:rPr>
        <w:t>Padlet</w:t>
      </w:r>
      <w:r w:rsidRPr="00D63887">
        <w:rPr>
          <w:b w:val="0"/>
          <w:bCs w:val="0"/>
          <w:sz w:val="28"/>
          <w:szCs w:val="28"/>
          <w:lang w:val="uk-UA"/>
        </w:rPr>
        <w:t xml:space="preserve"> - поширений і легкий у користуванні </w:t>
      </w:r>
      <w:proofErr w:type="spellStart"/>
      <w:r w:rsidRPr="00D63887">
        <w:rPr>
          <w:b w:val="0"/>
          <w:bCs w:val="0"/>
          <w:sz w:val="28"/>
          <w:szCs w:val="28"/>
          <w:lang w:val="uk-UA"/>
        </w:rPr>
        <w:t>іитернет</w:t>
      </w:r>
      <w:proofErr w:type="spellEnd"/>
      <w:r w:rsidRPr="00D63887">
        <w:rPr>
          <w:b w:val="0"/>
          <w:bCs w:val="0"/>
          <w:sz w:val="28"/>
          <w:szCs w:val="28"/>
          <w:lang w:val="uk-UA"/>
        </w:rPr>
        <w:t xml:space="preserve">-сервіс. </w:t>
      </w:r>
      <w:proofErr w:type="spellStart"/>
      <w:r w:rsidRPr="00D63887">
        <w:rPr>
          <w:sz w:val="28"/>
          <w:szCs w:val="28"/>
          <w:lang w:val="uk-UA"/>
        </w:rPr>
        <w:t>Padlet</w:t>
      </w:r>
      <w:proofErr w:type="spellEnd"/>
      <w:r w:rsidRPr="00D63887">
        <w:rPr>
          <w:b w:val="0"/>
          <w:bCs w:val="0"/>
          <w:sz w:val="28"/>
          <w:szCs w:val="28"/>
          <w:lang w:val="uk-UA"/>
        </w:rPr>
        <w:t xml:space="preserve"> не</w:t>
      </w:r>
      <w:r w:rsidRPr="00D63887">
        <w:rPr>
          <w:b w:val="0"/>
          <w:bCs w:val="0"/>
          <w:sz w:val="28"/>
          <w:szCs w:val="28"/>
          <w:lang w:val="uk-UA"/>
        </w:rPr>
        <w:br/>
        <w:t>обмежує користувача в кількості створюваних дошок, підтримує кирилицю,</w:t>
      </w:r>
      <w:r w:rsidRPr="00D63887">
        <w:rPr>
          <w:b w:val="0"/>
          <w:bCs w:val="0"/>
          <w:sz w:val="28"/>
          <w:szCs w:val="28"/>
          <w:lang w:val="uk-UA"/>
        </w:rPr>
        <w:br/>
        <w:t>одночасно можуть створювати повідомлення кілька користувачів, відображення</w:t>
      </w:r>
      <w:r w:rsidRPr="00D63887">
        <w:rPr>
          <w:b w:val="0"/>
          <w:bCs w:val="0"/>
          <w:sz w:val="28"/>
          <w:szCs w:val="28"/>
          <w:lang w:val="uk-UA"/>
        </w:rPr>
        <w:br/>
        <w:t>новостворених матеріалів - миттєве. До стікерів можна додавати графічні</w:t>
      </w:r>
      <w:r w:rsidRPr="00D63887">
        <w:rPr>
          <w:b w:val="0"/>
          <w:bCs w:val="0"/>
          <w:sz w:val="28"/>
          <w:szCs w:val="28"/>
          <w:lang w:val="uk-UA"/>
        </w:rPr>
        <w:br/>
        <w:t>зображення, фото, відео, аудіо, зображення, файли різного формату (Word,</w:t>
      </w:r>
      <w:r w:rsidRPr="00D63887">
        <w:rPr>
          <w:b w:val="0"/>
          <w:bCs w:val="0"/>
          <w:sz w:val="28"/>
          <w:szCs w:val="28"/>
          <w:lang w:val="uk-UA"/>
        </w:rPr>
        <w:br/>
        <w:t xml:space="preserve">PDF, </w:t>
      </w:r>
      <w:proofErr w:type="spellStart"/>
      <w:r w:rsidRPr="00D63887">
        <w:rPr>
          <w:b w:val="0"/>
          <w:bCs w:val="0"/>
          <w:sz w:val="28"/>
          <w:szCs w:val="28"/>
          <w:lang w:val="uk-UA"/>
        </w:rPr>
        <w:t>Exel</w:t>
      </w:r>
      <w:proofErr w:type="spellEnd"/>
      <w:r w:rsidRPr="00D63887">
        <w:rPr>
          <w:b w:val="0"/>
          <w:bCs w:val="0"/>
          <w:sz w:val="28"/>
          <w:szCs w:val="28"/>
          <w:lang w:val="uk-UA"/>
        </w:rPr>
        <w:t xml:space="preserve">, </w:t>
      </w:r>
      <w:proofErr w:type="spellStart"/>
      <w:r w:rsidRPr="00D63887">
        <w:rPr>
          <w:b w:val="0"/>
          <w:bCs w:val="0"/>
          <w:sz w:val="28"/>
          <w:szCs w:val="28"/>
          <w:lang w:val="uk-UA"/>
        </w:rPr>
        <w:t>Pover</w:t>
      </w:r>
      <w:proofErr w:type="spellEnd"/>
      <w:r w:rsidRPr="00D63887">
        <w:rPr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Pr="00D63887">
        <w:rPr>
          <w:b w:val="0"/>
          <w:bCs w:val="0"/>
          <w:sz w:val="28"/>
          <w:szCs w:val="28"/>
          <w:lang w:val="uk-UA"/>
        </w:rPr>
        <w:t>Point</w:t>
      </w:r>
      <w:proofErr w:type="spellEnd"/>
      <w:r w:rsidRPr="00D63887">
        <w:rPr>
          <w:b w:val="0"/>
          <w:bCs w:val="0"/>
          <w:sz w:val="28"/>
          <w:szCs w:val="28"/>
          <w:lang w:val="uk-UA"/>
        </w:rPr>
        <w:t>), будь-які посилання на інші ресурси.</w:t>
      </w:r>
    </w:p>
    <w:p w:rsidR="00D63887" w:rsidRPr="00D63887" w:rsidRDefault="00D63887" w:rsidP="00D6388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D63887">
        <w:rPr>
          <w:b w:val="0"/>
          <w:bCs w:val="0"/>
          <w:sz w:val="28"/>
          <w:szCs w:val="28"/>
          <w:lang w:val="uk-UA"/>
        </w:rPr>
        <w:t xml:space="preserve">Сервіс дає можливість налаштовувати різні рівні </w:t>
      </w:r>
      <w:proofErr w:type="spellStart"/>
      <w:r w:rsidRPr="00D63887">
        <w:rPr>
          <w:b w:val="0"/>
          <w:bCs w:val="0"/>
          <w:sz w:val="28"/>
          <w:szCs w:val="28"/>
          <w:lang w:val="uk-UA"/>
        </w:rPr>
        <w:t>приватності</w:t>
      </w:r>
      <w:proofErr w:type="spellEnd"/>
      <w:r w:rsidRPr="00D63887">
        <w:rPr>
          <w:b w:val="0"/>
          <w:bCs w:val="0"/>
          <w:sz w:val="28"/>
          <w:szCs w:val="28"/>
          <w:lang w:val="uk-UA"/>
        </w:rPr>
        <w:t xml:space="preserve"> (приватна</w:t>
      </w:r>
      <w:r w:rsidRPr="00D63887">
        <w:rPr>
          <w:b w:val="0"/>
          <w:bCs w:val="0"/>
          <w:sz w:val="28"/>
          <w:szCs w:val="28"/>
          <w:lang w:val="uk-UA"/>
        </w:rPr>
        <w:br/>
        <w:t xml:space="preserve">дошка, заповнювати яку може тільки її адміністратор; стіна може </w:t>
      </w:r>
      <w:proofErr w:type="spellStart"/>
      <w:r w:rsidRPr="00D63887">
        <w:rPr>
          <w:b w:val="0"/>
          <w:bCs w:val="0"/>
          <w:sz w:val="28"/>
          <w:szCs w:val="28"/>
          <w:lang w:val="uk-UA"/>
        </w:rPr>
        <w:t>модеруватися</w:t>
      </w:r>
      <w:proofErr w:type="spellEnd"/>
      <w:r>
        <w:rPr>
          <w:b w:val="0"/>
          <w:bCs w:val="0"/>
          <w:sz w:val="28"/>
          <w:szCs w:val="28"/>
          <w:lang w:val="uk-UA"/>
        </w:rPr>
        <w:t xml:space="preserve"> </w:t>
      </w:r>
      <w:r w:rsidRPr="00D63887">
        <w:rPr>
          <w:b w:val="0"/>
          <w:bCs w:val="0"/>
          <w:sz w:val="28"/>
          <w:szCs w:val="28"/>
          <w:lang w:val="uk-UA"/>
        </w:rPr>
        <w:t>кількома учасниками; доступ для читання і редагування буде відкритий усім</w:t>
      </w:r>
      <w:r>
        <w:rPr>
          <w:b w:val="0"/>
          <w:bCs w:val="0"/>
          <w:sz w:val="28"/>
          <w:szCs w:val="28"/>
          <w:lang w:val="uk-UA"/>
        </w:rPr>
        <w:t xml:space="preserve"> </w:t>
      </w:r>
      <w:r w:rsidRPr="00D63887">
        <w:rPr>
          <w:b w:val="0"/>
          <w:bCs w:val="0"/>
          <w:sz w:val="28"/>
          <w:szCs w:val="28"/>
          <w:lang w:val="uk-UA"/>
        </w:rPr>
        <w:t>користувачам).</w:t>
      </w:r>
    </w:p>
    <w:p w:rsidR="00D63887" w:rsidRPr="00D63887" w:rsidRDefault="00D63887" w:rsidP="00D6388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D63887">
        <w:rPr>
          <w:b w:val="0"/>
          <w:bCs w:val="0"/>
          <w:sz w:val="28"/>
          <w:szCs w:val="28"/>
          <w:lang w:val="uk-UA"/>
        </w:rPr>
        <w:t>До того ж дошка працює на всіх пристроях - мобільних, планшетах,</w:t>
      </w:r>
      <w:r w:rsidRPr="00D63887">
        <w:rPr>
          <w:b w:val="0"/>
          <w:bCs w:val="0"/>
          <w:sz w:val="28"/>
          <w:szCs w:val="28"/>
          <w:lang w:val="uk-UA"/>
        </w:rPr>
        <w:br/>
        <w:t xml:space="preserve">нетбуках. Також дошку </w:t>
      </w:r>
      <w:proofErr w:type="spellStart"/>
      <w:r w:rsidRPr="00D63887">
        <w:rPr>
          <w:b w:val="0"/>
          <w:bCs w:val="0"/>
          <w:sz w:val="28"/>
          <w:szCs w:val="28"/>
          <w:lang w:val="uk-UA"/>
        </w:rPr>
        <w:t>Padlet</w:t>
      </w:r>
      <w:proofErr w:type="spellEnd"/>
      <w:r w:rsidRPr="00D63887">
        <w:rPr>
          <w:b w:val="0"/>
          <w:bCs w:val="0"/>
          <w:sz w:val="28"/>
          <w:szCs w:val="28"/>
          <w:lang w:val="uk-UA"/>
        </w:rPr>
        <w:t xml:space="preserve"> можна вбудувати у блог, сайт, на будь-який</w:t>
      </w:r>
      <w:r w:rsidRPr="00D63887">
        <w:rPr>
          <w:b w:val="0"/>
          <w:bCs w:val="0"/>
          <w:sz w:val="28"/>
          <w:szCs w:val="28"/>
          <w:lang w:val="uk-UA"/>
        </w:rPr>
        <w:br/>
        <w:t xml:space="preserve">ресурс, де можна застосувати </w:t>
      </w:r>
      <w:proofErr w:type="spellStart"/>
      <w:r w:rsidRPr="00D63887">
        <w:rPr>
          <w:b w:val="0"/>
          <w:bCs w:val="0"/>
          <w:sz w:val="28"/>
          <w:szCs w:val="28"/>
          <w:lang w:val="uk-UA"/>
        </w:rPr>
        <w:t>html</w:t>
      </w:r>
      <w:proofErr w:type="spellEnd"/>
      <w:r w:rsidRPr="00D63887">
        <w:rPr>
          <w:b w:val="0"/>
          <w:bCs w:val="0"/>
          <w:sz w:val="28"/>
          <w:szCs w:val="28"/>
          <w:lang w:val="uk-UA"/>
        </w:rPr>
        <w:t>-код.</w:t>
      </w:r>
    </w:p>
    <w:p w:rsidR="009B5F26" w:rsidRDefault="00D63887" w:rsidP="00D6388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  <w:proofErr w:type="spellStart"/>
      <w:r w:rsidRPr="00880776">
        <w:rPr>
          <w:sz w:val="28"/>
          <w:szCs w:val="28"/>
          <w:lang w:val="uk-UA"/>
        </w:rPr>
        <w:t>Miro</w:t>
      </w:r>
      <w:proofErr w:type="spellEnd"/>
      <w:r w:rsidRPr="00D63887">
        <w:rPr>
          <w:b w:val="0"/>
          <w:bCs w:val="0"/>
          <w:sz w:val="28"/>
          <w:szCs w:val="28"/>
          <w:lang w:val="uk-UA"/>
        </w:rPr>
        <w:t xml:space="preserve"> </w:t>
      </w:r>
      <w:r w:rsidR="00880776">
        <w:rPr>
          <w:b w:val="0"/>
          <w:bCs w:val="0"/>
          <w:sz w:val="28"/>
          <w:szCs w:val="28"/>
          <w:lang w:val="uk-UA"/>
        </w:rPr>
        <w:t>(</w:t>
      </w:r>
      <w:hyperlink r:id="rId6" w:history="1">
        <w:r w:rsidR="00880776" w:rsidRPr="000D48E2">
          <w:rPr>
            <w:rStyle w:val="a3"/>
            <w:b w:val="0"/>
            <w:bCs w:val="0"/>
            <w:sz w:val="28"/>
            <w:szCs w:val="28"/>
            <w:lang w:val="uk-UA"/>
          </w:rPr>
          <w:t>https://miro.com/</w:t>
        </w:r>
      </w:hyperlink>
      <w:r w:rsidR="00880776">
        <w:rPr>
          <w:b w:val="0"/>
          <w:bCs w:val="0"/>
          <w:sz w:val="28"/>
          <w:szCs w:val="28"/>
          <w:lang w:val="uk-UA"/>
        </w:rPr>
        <w:t xml:space="preserve">) </w:t>
      </w:r>
      <w:r w:rsidRPr="00D63887">
        <w:rPr>
          <w:b w:val="0"/>
          <w:bCs w:val="0"/>
          <w:sz w:val="28"/>
          <w:szCs w:val="28"/>
          <w:lang w:val="uk-UA"/>
        </w:rPr>
        <w:t>– це не тільки біле поле, а набір шаблонів, які допомагають структурувати і організувати планування або мозковий штурм. Тут можна проводити онлайн-</w:t>
      </w:r>
      <w:proofErr w:type="spellStart"/>
      <w:r w:rsidRPr="00D63887">
        <w:rPr>
          <w:b w:val="0"/>
          <w:bCs w:val="0"/>
          <w:sz w:val="28"/>
          <w:szCs w:val="28"/>
          <w:lang w:val="uk-UA"/>
        </w:rPr>
        <w:t>уроки</w:t>
      </w:r>
      <w:proofErr w:type="spellEnd"/>
      <w:r w:rsidRPr="00D63887">
        <w:rPr>
          <w:b w:val="0"/>
          <w:bCs w:val="0"/>
          <w:sz w:val="28"/>
          <w:szCs w:val="28"/>
          <w:lang w:val="uk-UA"/>
        </w:rPr>
        <w:t xml:space="preserve">, створювати план роботи або </w:t>
      </w:r>
      <w:r w:rsidRPr="00D63887">
        <w:rPr>
          <w:b w:val="0"/>
          <w:bCs w:val="0"/>
          <w:sz w:val="28"/>
          <w:szCs w:val="28"/>
          <w:lang w:val="uk-UA"/>
        </w:rPr>
        <w:lastRenderedPageBreak/>
        <w:t>закріплювати завдання, які потрібно виконати. Передбачена можливість запрошувати учасників через посиланням та по електронній пошті.</w:t>
      </w:r>
    </w:p>
    <w:p w:rsidR="00D63887" w:rsidRPr="007722B8" w:rsidRDefault="00D63887" w:rsidP="007722B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7722B8">
        <w:rPr>
          <w:b w:val="0"/>
          <w:bCs w:val="0"/>
          <w:sz w:val="28"/>
          <w:szCs w:val="28"/>
          <w:lang w:val="uk-UA"/>
        </w:rPr>
        <w:t>Інтерфейс дошки хоч і англійською,</w:t>
      </w:r>
      <w:r w:rsidR="007722B8">
        <w:rPr>
          <w:b w:val="0"/>
          <w:bCs w:val="0"/>
          <w:sz w:val="28"/>
          <w:szCs w:val="28"/>
          <w:lang w:val="uk-UA"/>
        </w:rPr>
        <w:t xml:space="preserve"> </w:t>
      </w:r>
      <w:r w:rsidRPr="007722B8">
        <w:rPr>
          <w:b w:val="0"/>
          <w:bCs w:val="0"/>
          <w:sz w:val="28"/>
          <w:szCs w:val="28"/>
          <w:lang w:val="uk-UA"/>
        </w:rPr>
        <w:t xml:space="preserve">та інтуїтивно зрозумілий. Управляти нею зручно – пересувати потрібні шаблони та інші елементи мишкою. Дошкою можна користуватися з комп'ютера, та зі смартфона. Перевага </w:t>
      </w:r>
      <w:proofErr w:type="spellStart"/>
      <w:r w:rsidRPr="007722B8">
        <w:rPr>
          <w:b w:val="0"/>
          <w:bCs w:val="0"/>
          <w:sz w:val="28"/>
          <w:szCs w:val="28"/>
          <w:lang w:val="uk-UA"/>
        </w:rPr>
        <w:t>Miro</w:t>
      </w:r>
      <w:proofErr w:type="spellEnd"/>
      <w:r w:rsidRPr="007722B8">
        <w:rPr>
          <w:b w:val="0"/>
          <w:bCs w:val="0"/>
          <w:sz w:val="28"/>
          <w:szCs w:val="28"/>
          <w:lang w:val="uk-UA"/>
        </w:rPr>
        <w:t xml:space="preserve"> в різноманітному інструментарії. Дозволяє створювати нескінченні дошки. На них можна завантажувати документи, таблиці, зображення, малювати схеми і графіки, створювати колажі і багато іншого. Писати пером або вводити текст зі зміною шрифту, розміру, кольору.</w:t>
      </w:r>
      <w:r w:rsidR="007722B8">
        <w:rPr>
          <w:b w:val="0"/>
          <w:bCs w:val="0"/>
          <w:sz w:val="28"/>
          <w:szCs w:val="28"/>
          <w:lang w:val="uk-UA"/>
        </w:rPr>
        <w:t xml:space="preserve"> </w:t>
      </w:r>
      <w:r w:rsidRPr="007722B8">
        <w:rPr>
          <w:b w:val="0"/>
          <w:bCs w:val="0"/>
          <w:sz w:val="28"/>
          <w:szCs w:val="28"/>
          <w:lang w:val="uk-UA"/>
        </w:rPr>
        <w:t xml:space="preserve">Можна малювати різні геометричні фігури. І в спливаючому вікні змінювати налаштування товщини ліній (прямі, ламані, дугоподібні, пунктир тощо) та кольору. Можна також зберігати створені дошки як плакати в форматі зображень, файлів </w:t>
      </w:r>
      <w:proofErr w:type="spellStart"/>
      <w:r w:rsidRPr="007722B8">
        <w:rPr>
          <w:b w:val="0"/>
          <w:bCs w:val="0"/>
          <w:sz w:val="28"/>
          <w:szCs w:val="28"/>
          <w:lang w:val="uk-UA"/>
        </w:rPr>
        <w:t>pdf</w:t>
      </w:r>
      <w:proofErr w:type="spellEnd"/>
      <w:r w:rsidRPr="007722B8">
        <w:rPr>
          <w:b w:val="0"/>
          <w:bCs w:val="0"/>
          <w:sz w:val="28"/>
          <w:szCs w:val="28"/>
          <w:lang w:val="uk-UA"/>
        </w:rPr>
        <w:t xml:space="preserve">, завантажувати як резервні копії, зберігати на </w:t>
      </w:r>
      <w:proofErr w:type="spellStart"/>
      <w:r w:rsidRPr="007722B8">
        <w:rPr>
          <w:b w:val="0"/>
          <w:bCs w:val="0"/>
          <w:sz w:val="28"/>
          <w:szCs w:val="28"/>
          <w:lang w:val="uk-UA"/>
        </w:rPr>
        <w:t>Google</w:t>
      </w:r>
      <w:proofErr w:type="spellEnd"/>
      <w:r w:rsidR="007722B8">
        <w:rPr>
          <w:b w:val="0"/>
          <w:bCs w:val="0"/>
          <w:sz w:val="28"/>
          <w:szCs w:val="28"/>
          <w:lang w:val="uk-UA"/>
        </w:rPr>
        <w:t xml:space="preserve"> </w:t>
      </w:r>
      <w:r w:rsidRPr="007722B8">
        <w:rPr>
          <w:b w:val="0"/>
          <w:bCs w:val="0"/>
          <w:sz w:val="28"/>
          <w:szCs w:val="28"/>
          <w:lang w:val="uk-UA"/>
        </w:rPr>
        <w:t>Диск. Також реалізована функція збереження дошки у вигляді презентації.</w:t>
      </w:r>
    </w:p>
    <w:p w:rsidR="00D63887" w:rsidRPr="007722B8" w:rsidRDefault="00D63887" w:rsidP="007722B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7722B8">
        <w:rPr>
          <w:b w:val="0"/>
          <w:bCs w:val="0"/>
          <w:sz w:val="28"/>
          <w:szCs w:val="28"/>
          <w:lang w:val="uk-UA"/>
        </w:rPr>
        <w:t>На дошку можна додавати стікери. Важливі ідеї залишаться на полі, користувачі зможуть записувати ідеї або коментарі, а ви – стимулювати спільну роботу і зворотний зв'язок.</w:t>
      </w:r>
    </w:p>
    <w:p w:rsidR="00FB0274" w:rsidRDefault="00880776" w:rsidP="00D6388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880776">
        <w:rPr>
          <w:b w:val="0"/>
          <w:bCs w:val="0"/>
          <w:sz w:val="28"/>
          <w:szCs w:val="28"/>
          <w:lang w:val="uk-UA"/>
        </w:rPr>
        <w:t>Цю дошку розробив голландський вчитель – він хотів, щоб безліч інструментів для навчання перебували в одному місці. Користуватися дошкою можна безкоштовно.</w:t>
      </w:r>
    </w:p>
    <w:p w:rsidR="00FB0274" w:rsidRDefault="00880776" w:rsidP="00D6388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880776">
        <w:rPr>
          <w:b w:val="0"/>
          <w:bCs w:val="0"/>
          <w:sz w:val="28"/>
          <w:szCs w:val="28"/>
          <w:lang w:val="uk-UA"/>
        </w:rPr>
        <w:t>Працювати в додатку можна через браузер. Він має кілька функцій:</w:t>
      </w:r>
    </w:p>
    <w:p w:rsidR="00FB0274" w:rsidRDefault="00880776" w:rsidP="00FB0274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b w:val="0"/>
          <w:bCs w:val="0"/>
          <w:sz w:val="28"/>
          <w:szCs w:val="28"/>
          <w:lang w:val="uk-UA"/>
        </w:rPr>
      </w:pPr>
      <w:r w:rsidRPr="00880776">
        <w:rPr>
          <w:b w:val="0"/>
          <w:bCs w:val="0"/>
          <w:sz w:val="28"/>
          <w:szCs w:val="28"/>
          <w:lang w:val="uk-UA"/>
        </w:rPr>
        <w:t>можна вибрати фон, використовувати не тільки білу дошку, а й повноцінні зображення, їх можна завантажити з комп'ютера, наприклад, якщо це урок географії, на фон можна поставити карту;</w:t>
      </w:r>
    </w:p>
    <w:p w:rsidR="00FB0274" w:rsidRDefault="00880776" w:rsidP="00FB0274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b w:val="0"/>
          <w:bCs w:val="0"/>
          <w:sz w:val="28"/>
          <w:szCs w:val="28"/>
          <w:lang w:val="uk-UA"/>
        </w:rPr>
      </w:pPr>
      <w:r w:rsidRPr="00880776">
        <w:rPr>
          <w:b w:val="0"/>
          <w:bCs w:val="0"/>
          <w:sz w:val="28"/>
          <w:szCs w:val="28"/>
          <w:lang w:val="uk-UA"/>
        </w:rPr>
        <w:t>в текстове поле можна вводити інструкції до завдань;</w:t>
      </w:r>
    </w:p>
    <w:p w:rsidR="00FB0274" w:rsidRDefault="00880776" w:rsidP="00FB0274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b w:val="0"/>
          <w:bCs w:val="0"/>
          <w:sz w:val="28"/>
          <w:szCs w:val="28"/>
          <w:lang w:val="uk-UA"/>
        </w:rPr>
      </w:pPr>
      <w:r w:rsidRPr="00880776">
        <w:rPr>
          <w:b w:val="0"/>
          <w:bCs w:val="0"/>
          <w:sz w:val="28"/>
          <w:szCs w:val="28"/>
          <w:lang w:val="uk-UA"/>
        </w:rPr>
        <w:t>можна вибрати мову;</w:t>
      </w:r>
    </w:p>
    <w:p w:rsidR="00FB0274" w:rsidRDefault="00880776" w:rsidP="00FB0274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b w:val="0"/>
          <w:bCs w:val="0"/>
          <w:sz w:val="28"/>
          <w:szCs w:val="28"/>
          <w:lang w:val="uk-UA"/>
        </w:rPr>
      </w:pPr>
      <w:r w:rsidRPr="00880776">
        <w:rPr>
          <w:b w:val="0"/>
          <w:bCs w:val="0"/>
          <w:sz w:val="28"/>
          <w:szCs w:val="28"/>
          <w:lang w:val="uk-UA"/>
        </w:rPr>
        <w:t>є таймер – можна встановити певний час для вирішення конкретного завдання;</w:t>
      </w:r>
    </w:p>
    <w:p w:rsidR="00FB0274" w:rsidRDefault="00880776" w:rsidP="00FB0274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b w:val="0"/>
          <w:bCs w:val="0"/>
          <w:sz w:val="28"/>
          <w:szCs w:val="28"/>
          <w:lang w:val="uk-UA"/>
        </w:rPr>
      </w:pPr>
      <w:r w:rsidRPr="00880776">
        <w:rPr>
          <w:b w:val="0"/>
          <w:bCs w:val="0"/>
          <w:sz w:val="28"/>
          <w:szCs w:val="28"/>
          <w:lang w:val="uk-UA"/>
        </w:rPr>
        <w:t>є світлофор: учень може натиснути на червоний колір, якщо йому потрібна допомога, а вчитель може включати зелений, щоб показати початок роботи, а червоний – кінець;</w:t>
      </w:r>
    </w:p>
    <w:p w:rsidR="00FB0274" w:rsidRDefault="00880776" w:rsidP="00FB0274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b w:val="0"/>
          <w:bCs w:val="0"/>
          <w:sz w:val="28"/>
          <w:szCs w:val="28"/>
          <w:lang w:val="uk-UA"/>
        </w:rPr>
      </w:pPr>
      <w:r w:rsidRPr="00880776">
        <w:rPr>
          <w:b w:val="0"/>
          <w:bCs w:val="0"/>
          <w:sz w:val="28"/>
          <w:szCs w:val="28"/>
          <w:lang w:val="uk-UA"/>
        </w:rPr>
        <w:t>режим малювання – для зображення можна використовувати ділянку дошки або всю її площу;</w:t>
      </w:r>
    </w:p>
    <w:p w:rsidR="00D63887" w:rsidRDefault="00880776" w:rsidP="00FB0274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b w:val="0"/>
          <w:bCs w:val="0"/>
          <w:sz w:val="28"/>
          <w:szCs w:val="28"/>
          <w:lang w:val="uk-UA"/>
        </w:rPr>
      </w:pPr>
      <w:r w:rsidRPr="00880776">
        <w:rPr>
          <w:b w:val="0"/>
          <w:bCs w:val="0"/>
          <w:sz w:val="28"/>
          <w:szCs w:val="28"/>
          <w:lang w:val="uk-UA"/>
        </w:rPr>
        <w:t>можна встановити дозволений рівень шуму на занятті: тиша, можливий шепіт, запитати сусіда і спільна робота.</w:t>
      </w:r>
    </w:p>
    <w:p w:rsidR="0056421F" w:rsidRPr="0056421F" w:rsidRDefault="003D5F87" w:rsidP="0056421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  <w:hyperlink r:id="rId7" w:tgtFrame="_blank" w:history="1">
        <w:r w:rsidR="0056421F" w:rsidRPr="0056421F">
          <w:rPr>
            <w:sz w:val="28"/>
            <w:szCs w:val="28"/>
            <w:lang w:val="uk-UA"/>
          </w:rPr>
          <w:t>Classroomscreen</w:t>
        </w:r>
      </w:hyperlink>
      <w:r w:rsidR="0056421F" w:rsidRPr="0056421F">
        <w:rPr>
          <w:b w:val="0"/>
          <w:bCs w:val="0"/>
          <w:sz w:val="28"/>
          <w:szCs w:val="28"/>
          <w:lang w:val="uk-UA"/>
        </w:rPr>
        <w:t xml:space="preserve"> (</w:t>
      </w:r>
      <w:hyperlink r:id="rId8" w:history="1">
        <w:r w:rsidR="0056421F" w:rsidRPr="0056421F">
          <w:rPr>
            <w:sz w:val="28"/>
            <w:szCs w:val="28"/>
            <w:lang w:val="uk-UA"/>
          </w:rPr>
          <w:t>https://classroomscreen.com/</w:t>
        </w:r>
      </w:hyperlink>
      <w:r w:rsidR="0056421F" w:rsidRPr="0056421F">
        <w:rPr>
          <w:b w:val="0"/>
          <w:bCs w:val="0"/>
          <w:sz w:val="28"/>
          <w:szCs w:val="28"/>
          <w:lang w:val="uk-UA"/>
        </w:rPr>
        <w:t xml:space="preserve">) </w:t>
      </w:r>
    </w:p>
    <w:p w:rsidR="0056421F" w:rsidRDefault="0056421F" w:rsidP="0056421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56421F">
        <w:rPr>
          <w:b w:val="0"/>
          <w:bCs w:val="0"/>
          <w:sz w:val="28"/>
          <w:szCs w:val="28"/>
          <w:lang w:val="uk-UA"/>
        </w:rPr>
        <w:t>Цю дошку розробив голландський вчитель – він хотів, щоб безліч інструментів для навчання перебували в одному місці. Користуватися дошкою можна безкоштовно.</w:t>
      </w:r>
    </w:p>
    <w:p w:rsidR="00D263E3" w:rsidRDefault="0056421F" w:rsidP="00D263E3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56421F">
        <w:rPr>
          <w:b w:val="0"/>
          <w:bCs w:val="0"/>
          <w:sz w:val="28"/>
          <w:szCs w:val="28"/>
          <w:lang w:val="uk-UA"/>
        </w:rPr>
        <w:t>Працювати в додатку можна через браузер. Він має кілька функцій:</w:t>
      </w:r>
    </w:p>
    <w:p w:rsidR="00D263E3" w:rsidRDefault="0056421F" w:rsidP="00D263E3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uk-UA"/>
        </w:rPr>
      </w:pPr>
      <w:r w:rsidRPr="0056421F">
        <w:rPr>
          <w:b w:val="0"/>
          <w:bCs w:val="0"/>
          <w:sz w:val="28"/>
          <w:szCs w:val="28"/>
          <w:lang w:val="uk-UA"/>
        </w:rPr>
        <w:t>можна вибрати фон, використовувати не тільки білу дошку, а й повноцінні зображення, їх можна завантажити з комп'ютера, наприклад, якщо це урок географії, на фон можна поставити карту;</w:t>
      </w:r>
    </w:p>
    <w:p w:rsidR="0056421F" w:rsidRDefault="0056421F" w:rsidP="00D263E3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uk-UA"/>
        </w:rPr>
      </w:pPr>
      <w:r w:rsidRPr="0056421F">
        <w:rPr>
          <w:b w:val="0"/>
          <w:bCs w:val="0"/>
          <w:sz w:val="28"/>
          <w:szCs w:val="28"/>
          <w:lang w:val="uk-UA"/>
        </w:rPr>
        <w:t>в текстове поле можна вводити інструкції до завдань;</w:t>
      </w:r>
    </w:p>
    <w:p w:rsidR="00D263E3" w:rsidRDefault="0056421F" w:rsidP="00D263E3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uk-UA"/>
        </w:rPr>
      </w:pPr>
      <w:r w:rsidRPr="0056421F">
        <w:rPr>
          <w:b w:val="0"/>
          <w:bCs w:val="0"/>
          <w:sz w:val="28"/>
          <w:szCs w:val="28"/>
          <w:lang w:val="uk-UA"/>
        </w:rPr>
        <w:lastRenderedPageBreak/>
        <w:t>можна вибрати мову;</w:t>
      </w:r>
    </w:p>
    <w:p w:rsidR="0056421F" w:rsidRDefault="0056421F" w:rsidP="00D263E3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uk-UA"/>
        </w:rPr>
      </w:pPr>
      <w:r w:rsidRPr="0056421F">
        <w:rPr>
          <w:b w:val="0"/>
          <w:bCs w:val="0"/>
          <w:sz w:val="28"/>
          <w:szCs w:val="28"/>
          <w:lang w:val="uk-UA"/>
        </w:rPr>
        <w:t>є таймер – можна встановити певний час для вирішення конкретного завдання;</w:t>
      </w:r>
    </w:p>
    <w:p w:rsidR="0056421F" w:rsidRDefault="0056421F" w:rsidP="00D263E3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uk-UA"/>
        </w:rPr>
      </w:pPr>
      <w:r w:rsidRPr="0056421F">
        <w:rPr>
          <w:b w:val="0"/>
          <w:bCs w:val="0"/>
          <w:sz w:val="28"/>
          <w:szCs w:val="28"/>
          <w:lang w:val="uk-UA"/>
        </w:rPr>
        <w:t>є світлофор: учень може натиснути на червоний колір, якщо йому потрібна допомога, а вчитель може включати зелений, щоб показати початок роботи, а червоний – кінець;</w:t>
      </w:r>
    </w:p>
    <w:p w:rsidR="0056421F" w:rsidRDefault="0056421F" w:rsidP="00D263E3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uk-UA"/>
        </w:rPr>
      </w:pPr>
      <w:r w:rsidRPr="0056421F">
        <w:rPr>
          <w:b w:val="0"/>
          <w:bCs w:val="0"/>
          <w:sz w:val="28"/>
          <w:szCs w:val="28"/>
          <w:lang w:val="uk-UA"/>
        </w:rPr>
        <w:t>режим малювання – для зображення можна використовувати ділянку дошки або всю її площу;</w:t>
      </w:r>
    </w:p>
    <w:p w:rsidR="009B5F26" w:rsidRDefault="0056421F" w:rsidP="00D263E3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uk-UA"/>
        </w:rPr>
      </w:pPr>
      <w:r w:rsidRPr="0056421F">
        <w:rPr>
          <w:b w:val="0"/>
          <w:bCs w:val="0"/>
          <w:sz w:val="28"/>
          <w:szCs w:val="28"/>
          <w:lang w:val="uk-UA"/>
        </w:rPr>
        <w:t>можна встановити дозволений рівень шуму на занятті: тиша, можливий шепіт, запитати сусіда і спільна робота.</w:t>
      </w:r>
    </w:p>
    <w:p w:rsidR="00FB0274" w:rsidRDefault="00FB0274" w:rsidP="009B5F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B0274" w:rsidRDefault="00FB0274" w:rsidP="00FB0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ХІД РОБОТИ</w:t>
      </w:r>
    </w:p>
    <w:p w:rsidR="003D5F87" w:rsidRDefault="003D5F87" w:rsidP="00FB0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B5F26" w:rsidRPr="009B5F26" w:rsidRDefault="009B5F26" w:rsidP="00FB0274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349"/>
        <w:rPr>
          <w:rStyle w:val="a3"/>
          <w:rFonts w:ascii="Roboto Slab" w:hAnsi="Roboto Slab" w:cs="Roboto Slab"/>
          <w:sz w:val="54"/>
          <w:szCs w:val="54"/>
          <w:lang w:val="uk-UA"/>
        </w:rPr>
      </w:pPr>
      <w:r>
        <w:rPr>
          <w:b w:val="0"/>
          <w:bCs w:val="0"/>
          <w:sz w:val="28"/>
          <w:szCs w:val="28"/>
          <w:lang w:val="uk-UA"/>
        </w:rPr>
        <w:t>Опрацювати статтю «</w:t>
      </w:r>
      <w:r>
        <w:rPr>
          <w:b w:val="0"/>
          <w:bCs w:val="0"/>
          <w:sz w:val="28"/>
          <w:szCs w:val="28"/>
          <w:lang w:val="uk-UA"/>
        </w:rPr>
        <w:fldChar w:fldCharType="begin"/>
      </w:r>
      <w:r>
        <w:rPr>
          <w:b w:val="0"/>
          <w:bCs w:val="0"/>
          <w:sz w:val="28"/>
          <w:szCs w:val="28"/>
          <w:lang w:val="uk-UA"/>
        </w:rPr>
        <w:instrText xml:space="preserve"> HYPERLINK "https://bogosvyatska.com/2021/02/06/%D0%BE%D0%BD%D0%BB%D0%B0%D0%B9%D0%BD-%D0%B4%D0%BE%D1%88%D0%BA%D0%B0-padlet-10-%D1%96%D0%B4%D0%B5%D0%B9-%D0%B4%D0%BB%D1%8F-%D0%B2%D1%87%D0%B8%D1%82%D0%B5%D0%BB%D1%8F/" </w:instrText>
      </w:r>
      <w:r>
        <w:rPr>
          <w:b w:val="0"/>
          <w:bCs w:val="0"/>
          <w:sz w:val="28"/>
          <w:szCs w:val="28"/>
          <w:lang w:val="uk-UA"/>
        </w:rPr>
      </w:r>
      <w:r>
        <w:rPr>
          <w:b w:val="0"/>
          <w:bCs w:val="0"/>
          <w:sz w:val="28"/>
          <w:szCs w:val="28"/>
          <w:lang w:val="uk-UA"/>
        </w:rPr>
        <w:fldChar w:fldCharType="separate"/>
      </w:r>
      <w:r w:rsidRPr="009B5F26">
        <w:rPr>
          <w:rStyle w:val="a3"/>
          <w:b w:val="0"/>
          <w:bCs w:val="0"/>
          <w:sz w:val="28"/>
          <w:szCs w:val="28"/>
          <w:lang w:val="uk-UA"/>
        </w:rPr>
        <w:t xml:space="preserve">Онлайн-дошка </w:t>
      </w:r>
      <w:proofErr w:type="spellStart"/>
      <w:r w:rsidRPr="009B5F26">
        <w:rPr>
          <w:rStyle w:val="a3"/>
          <w:b w:val="0"/>
          <w:bCs w:val="0"/>
          <w:sz w:val="28"/>
          <w:szCs w:val="28"/>
          <w:lang w:val="uk-UA"/>
        </w:rPr>
        <w:t>Padlet</w:t>
      </w:r>
      <w:proofErr w:type="spellEnd"/>
      <w:r w:rsidRPr="009B5F26">
        <w:rPr>
          <w:rStyle w:val="a3"/>
          <w:b w:val="0"/>
          <w:bCs w:val="0"/>
          <w:sz w:val="28"/>
          <w:szCs w:val="28"/>
          <w:lang w:val="uk-UA"/>
        </w:rPr>
        <w:t>. 10 ідей для вчителя»</w:t>
      </w:r>
    </w:p>
    <w:p w:rsidR="009B5F26" w:rsidRDefault="009B5F26" w:rsidP="003D5F87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349"/>
        <w:jc w:val="both"/>
        <w:rPr>
          <w:b w:val="0"/>
          <w:bCs w:val="0"/>
          <w:sz w:val="28"/>
          <w:szCs w:val="28"/>
          <w:lang w:val="uk-UA"/>
        </w:rPr>
      </w:pPr>
      <w:r w:rsidRPr="003D5F87">
        <w:rPr>
          <w:lang w:val="uk-UA"/>
        </w:rPr>
        <w:fldChar w:fldCharType="end"/>
      </w:r>
      <w:r w:rsidR="003D5F87" w:rsidRPr="003D5F87">
        <w:rPr>
          <w:b w:val="0"/>
          <w:bCs w:val="0"/>
          <w:sz w:val="28"/>
          <w:szCs w:val="28"/>
          <w:lang w:val="uk-UA"/>
        </w:rPr>
        <w:t>Створити дві онлайн дошки використовуючи два різні сервіси із запропонованих, або на ваш вибір. Оформити дошку</w:t>
      </w:r>
      <w:r w:rsidR="003D5F87">
        <w:rPr>
          <w:b w:val="0"/>
          <w:bCs w:val="0"/>
          <w:sz w:val="28"/>
          <w:szCs w:val="28"/>
          <w:lang w:val="uk-UA"/>
        </w:rPr>
        <w:t xml:space="preserve"> (назва, посилання, вбудовані матеріали, інше)</w:t>
      </w:r>
      <w:r w:rsidR="003D5F87" w:rsidRPr="003D5F87">
        <w:rPr>
          <w:b w:val="0"/>
          <w:bCs w:val="0"/>
          <w:sz w:val="28"/>
          <w:szCs w:val="28"/>
          <w:lang w:val="uk-UA"/>
        </w:rPr>
        <w:t>, здійснити розміщення матеріалів для організації діяльності дітей (ідеї можна обрати зі статті)</w:t>
      </w:r>
      <w:r w:rsidR="003D5F87">
        <w:rPr>
          <w:b w:val="0"/>
          <w:bCs w:val="0"/>
          <w:sz w:val="28"/>
          <w:szCs w:val="28"/>
          <w:lang w:val="uk-UA"/>
        </w:rPr>
        <w:t>.</w:t>
      </w:r>
    </w:p>
    <w:p w:rsidR="003D5F87" w:rsidRDefault="003D5F87" w:rsidP="003D5F87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349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Надати доступ до дошки для редагування викладачу, доступ для перегляду – одногрупникам.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D5F87" w:rsidTr="009F18FB">
        <w:tc>
          <w:tcPr>
            <w:tcW w:w="9345" w:type="dxa"/>
          </w:tcPr>
          <w:p w:rsidR="003D5F87" w:rsidRPr="003D5F87" w:rsidRDefault="003D5F87" w:rsidP="003D5F87">
            <w:pPr>
              <w:pStyle w:val="1"/>
              <w:spacing w:before="0" w:beforeAutospacing="0" w:after="0" w:afterAutospacing="0"/>
              <w:jc w:val="both"/>
              <w:outlineLvl w:val="0"/>
              <w:rPr>
                <w:i/>
                <w:iCs/>
                <w:sz w:val="28"/>
                <w:szCs w:val="28"/>
                <w:lang w:val="uk-UA"/>
              </w:rPr>
            </w:pPr>
            <w:r w:rsidRPr="003D5F87">
              <w:rPr>
                <w:i/>
                <w:iCs/>
                <w:sz w:val="28"/>
                <w:szCs w:val="28"/>
                <w:lang w:val="uk-UA"/>
              </w:rPr>
              <w:t>Посилання 1 онлайн дошка</w:t>
            </w:r>
          </w:p>
        </w:tc>
      </w:tr>
      <w:tr w:rsidR="003D5F87" w:rsidTr="00447BF6">
        <w:tc>
          <w:tcPr>
            <w:tcW w:w="9345" w:type="dxa"/>
          </w:tcPr>
          <w:p w:rsidR="003D5F87" w:rsidRDefault="003D5F87" w:rsidP="003D5F87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</w:tr>
      <w:tr w:rsidR="003D5F87" w:rsidTr="00447BF6">
        <w:tc>
          <w:tcPr>
            <w:tcW w:w="9345" w:type="dxa"/>
          </w:tcPr>
          <w:p w:rsidR="003D5F87" w:rsidRPr="003D5F87" w:rsidRDefault="003D5F87" w:rsidP="003D5F87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8"/>
                <w:szCs w:val="8"/>
                <w:lang w:val="uk-UA"/>
              </w:rPr>
            </w:pPr>
          </w:p>
        </w:tc>
      </w:tr>
      <w:tr w:rsidR="003D5F87" w:rsidTr="00447BF6">
        <w:tc>
          <w:tcPr>
            <w:tcW w:w="9345" w:type="dxa"/>
          </w:tcPr>
          <w:p w:rsidR="003D5F87" w:rsidRDefault="003D5F87" w:rsidP="003D5F87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3D5F87">
              <w:rPr>
                <w:i/>
                <w:iCs/>
                <w:sz w:val="28"/>
                <w:szCs w:val="28"/>
                <w:lang w:val="uk-UA"/>
              </w:rPr>
              <w:t xml:space="preserve">Посилання </w:t>
            </w:r>
            <w:r>
              <w:rPr>
                <w:i/>
                <w:iCs/>
                <w:sz w:val="28"/>
                <w:szCs w:val="28"/>
                <w:lang w:val="uk-UA"/>
              </w:rPr>
              <w:t>2</w:t>
            </w:r>
            <w:r w:rsidRPr="003D5F87">
              <w:rPr>
                <w:i/>
                <w:iCs/>
                <w:sz w:val="28"/>
                <w:szCs w:val="28"/>
                <w:lang w:val="uk-UA"/>
              </w:rPr>
              <w:t xml:space="preserve"> онлайн дошка</w:t>
            </w:r>
          </w:p>
        </w:tc>
      </w:tr>
      <w:tr w:rsidR="003D5F87" w:rsidTr="00447BF6">
        <w:tc>
          <w:tcPr>
            <w:tcW w:w="9345" w:type="dxa"/>
          </w:tcPr>
          <w:p w:rsidR="003D5F87" w:rsidRDefault="003D5F87" w:rsidP="003D5F87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</w:tr>
    </w:tbl>
    <w:p w:rsidR="003D5F87" w:rsidRPr="003D5F87" w:rsidRDefault="003D5F87" w:rsidP="003D5F8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uk-UA"/>
        </w:rPr>
      </w:pPr>
    </w:p>
    <w:sectPr w:rsidR="003D5F87" w:rsidRPr="003D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6DE"/>
    <w:multiLevelType w:val="hybridMultilevel"/>
    <w:tmpl w:val="FCB0B4B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6EE5040"/>
    <w:multiLevelType w:val="hybridMultilevel"/>
    <w:tmpl w:val="E78A44E4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016713C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B2D3850"/>
    <w:multiLevelType w:val="hybridMultilevel"/>
    <w:tmpl w:val="F16EC19A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1D21B3A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F29256C"/>
    <w:multiLevelType w:val="hybridMultilevel"/>
    <w:tmpl w:val="E1482F6A"/>
    <w:lvl w:ilvl="0" w:tplc="0644B9B8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8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40796"/>
    <w:multiLevelType w:val="hybridMultilevel"/>
    <w:tmpl w:val="87EAA52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90BBD"/>
    <w:multiLevelType w:val="hybridMultilevel"/>
    <w:tmpl w:val="EC4E22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658977">
    <w:abstractNumId w:val="2"/>
  </w:num>
  <w:num w:numId="2" w16cid:durableId="340207203">
    <w:abstractNumId w:val="4"/>
  </w:num>
  <w:num w:numId="3" w16cid:durableId="1726753757">
    <w:abstractNumId w:val="5"/>
  </w:num>
  <w:num w:numId="4" w16cid:durableId="477261410">
    <w:abstractNumId w:val="3"/>
  </w:num>
  <w:num w:numId="5" w16cid:durableId="1420713898">
    <w:abstractNumId w:val="1"/>
  </w:num>
  <w:num w:numId="6" w16cid:durableId="1469276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26"/>
    <w:rsid w:val="00335120"/>
    <w:rsid w:val="003D5F87"/>
    <w:rsid w:val="0054470A"/>
    <w:rsid w:val="0056421F"/>
    <w:rsid w:val="007722B8"/>
    <w:rsid w:val="00880776"/>
    <w:rsid w:val="009B5F26"/>
    <w:rsid w:val="00A3734F"/>
    <w:rsid w:val="00B11B22"/>
    <w:rsid w:val="00CC5CDA"/>
    <w:rsid w:val="00D06951"/>
    <w:rsid w:val="00D263E3"/>
    <w:rsid w:val="00D63887"/>
    <w:rsid w:val="00FB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483E"/>
  <w15:chartTrackingRefBased/>
  <w15:docId w15:val="{9D5C01AE-B23F-4C85-BF39-E8826DFD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5F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F26"/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character" w:styleId="a3">
    <w:name w:val="Hyperlink"/>
    <w:basedOn w:val="a0"/>
    <w:uiPriority w:val="99"/>
    <w:unhideWhenUsed/>
    <w:rsid w:val="009B5F2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9B5F26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D6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6">
    <w:name w:val="FollowedHyperlink"/>
    <w:basedOn w:val="a0"/>
    <w:uiPriority w:val="99"/>
    <w:semiHidden/>
    <w:unhideWhenUsed/>
    <w:rsid w:val="00FB0274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FB0274"/>
    <w:pPr>
      <w:ind w:left="720"/>
      <w:contextualSpacing/>
    </w:pPr>
  </w:style>
  <w:style w:type="table" w:styleId="a8">
    <w:name w:val="Table Grid"/>
    <w:basedOn w:val="a1"/>
    <w:uiPriority w:val="39"/>
    <w:rsid w:val="003D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7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scree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scree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ro.com/" TargetMode="External"/><Relationship Id="rId5" Type="http://schemas.openxmlformats.org/officeDocument/2006/relationships/hyperlink" Target="http://linoit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sytni</dc:creator>
  <cp:keywords/>
  <dc:description/>
  <cp:lastModifiedBy>sytni</cp:lastModifiedBy>
  <cp:revision>7</cp:revision>
  <dcterms:created xsi:type="dcterms:W3CDTF">2023-04-05T20:01:00Z</dcterms:created>
  <dcterms:modified xsi:type="dcterms:W3CDTF">2023-04-06T12:11:00Z</dcterms:modified>
</cp:coreProperties>
</file>