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594" w:rsidRP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Практичне заняття 9</w:t>
      </w:r>
      <w:r w:rsidRPr="00055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594">
        <w:rPr>
          <w:rFonts w:ascii="Times New Roman" w:hAnsi="Times New Roman" w:cs="Times New Roman"/>
          <w:sz w:val="28"/>
          <w:szCs w:val="28"/>
          <w:lang w:val="uk-UA"/>
        </w:rPr>
        <w:t>Модуль 2. Учасники освітнього процесу: вчитель, здобувачі освіти і батьки</w:t>
      </w:r>
    </w:p>
    <w:p w:rsid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55594">
        <w:rPr>
          <w:rFonts w:ascii="Times New Roman" w:hAnsi="Times New Roman" w:cs="Times New Roman"/>
          <w:sz w:val="28"/>
          <w:szCs w:val="28"/>
          <w:lang w:val="uk-UA"/>
        </w:rPr>
        <w:t>Unit</w:t>
      </w:r>
      <w:proofErr w:type="spellEnd"/>
      <w:r w:rsidRPr="00055594">
        <w:rPr>
          <w:rFonts w:ascii="Times New Roman" w:hAnsi="Times New Roman" w:cs="Times New Roman"/>
          <w:sz w:val="28"/>
          <w:szCs w:val="28"/>
          <w:lang w:val="uk-UA"/>
        </w:rPr>
        <w:t xml:space="preserve"> 9. </w:t>
      </w:r>
      <w:proofErr w:type="spellStart"/>
      <w:r w:rsidRPr="00055594">
        <w:rPr>
          <w:rFonts w:ascii="Times New Roman" w:hAnsi="Times New Roman" w:cs="Times New Roman"/>
          <w:sz w:val="28"/>
          <w:szCs w:val="28"/>
          <w:lang w:val="uk-UA"/>
        </w:rPr>
        <w:t>Classroom</w:t>
      </w:r>
      <w:proofErr w:type="spellEnd"/>
      <w:r w:rsidRPr="00055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5594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05559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055594">
        <w:rPr>
          <w:rFonts w:ascii="Times New Roman" w:hAnsi="Times New Roman" w:cs="Times New Roman"/>
          <w:sz w:val="28"/>
          <w:szCs w:val="28"/>
          <w:lang w:val="uk-UA"/>
        </w:rPr>
        <w:t>generating</w:t>
      </w:r>
      <w:proofErr w:type="spellEnd"/>
      <w:r w:rsidRPr="000555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55594">
        <w:rPr>
          <w:rFonts w:ascii="Times New Roman" w:hAnsi="Times New Roman" w:cs="Times New Roman"/>
          <w:sz w:val="28"/>
          <w:szCs w:val="28"/>
          <w:lang w:val="uk-UA"/>
        </w:rPr>
        <w:t>responses</w:t>
      </w:r>
      <w:proofErr w:type="spellEnd"/>
    </w:p>
    <w:p w:rsid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594" w:rsidRP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594">
        <w:rPr>
          <w:rFonts w:ascii="Times New Roman" w:hAnsi="Times New Roman" w:cs="Times New Roman"/>
          <w:sz w:val="28"/>
          <w:szCs w:val="28"/>
          <w:lang w:val="uk-UA"/>
        </w:rPr>
        <w:t>Хід заняття:</w:t>
      </w:r>
    </w:p>
    <w:p w:rsidR="00055594" w:rsidRP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5594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055594">
        <w:rPr>
          <w:rFonts w:ascii="Times New Roman" w:hAnsi="Times New Roman" w:cs="Times New Roman"/>
          <w:sz w:val="28"/>
          <w:szCs w:val="28"/>
          <w:lang w:val="uk-UA"/>
        </w:rPr>
        <w:tab/>
        <w:t>Актуалізація знань:</w:t>
      </w:r>
      <w:r w:rsidRPr="00055594"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перевірка вправа 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19.</w:t>
      </w:r>
    </w:p>
    <w:p w:rsidR="00055594" w:rsidRP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 </w:t>
      </w:r>
      <w:r w:rsidRPr="00055594">
        <w:rPr>
          <w:rFonts w:ascii="Times New Roman" w:hAnsi="Times New Roman" w:cs="Times New Roman"/>
          <w:sz w:val="28"/>
          <w:szCs w:val="28"/>
          <w:lang w:val="uk-UA"/>
        </w:rPr>
        <w:t xml:space="preserve">Перегляньте відео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причини та стратегії залучання дітей до уроку.</w:t>
      </w:r>
    </w:p>
    <w:p w:rsidR="00FA3635" w:rsidRPr="00055594" w:rsidRDefault="00FA3635" w:rsidP="0005559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55594">
        <w:rPr>
          <w:rFonts w:ascii="Times New Roman" w:hAnsi="Times New Roman" w:cs="Times New Roman"/>
          <w:sz w:val="28"/>
          <w:szCs w:val="28"/>
          <w:lang w:val="en-US"/>
        </w:rPr>
        <w:t>Why is it important to engage students at the lesson?</w:t>
      </w:r>
    </w:p>
    <w:p w:rsidR="00055594" w:rsidRPr="00055594" w:rsidRDefault="00782B8A" w:rsidP="00055594">
      <w:pPr>
        <w:jc w:val="both"/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lang w:val="en-US"/>
        </w:rPr>
      </w:pPr>
      <w:hyperlink r:id="rId4" w:history="1">
        <w:r w:rsidR="00FA3635" w:rsidRPr="0005559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https://www.youtube.com/watch?v=BYBJQ5rIFjA</w:t>
        </w:r>
      </w:hyperlink>
    </w:p>
    <w:p w:rsidR="00055594" w:rsidRDefault="00142BB1" w:rsidP="00055594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2.2</w:t>
      </w:r>
      <w:r w:rsidR="000555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0555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стор</w:t>
      </w:r>
      <w:proofErr w:type="spellEnd"/>
      <w:r w:rsidR="0005559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20-21 вправи 2-4 письмово</w:t>
      </w:r>
    </w:p>
    <w:p w:rsidR="00055594" w:rsidRPr="00055594" w:rsidRDefault="00055594" w:rsidP="00055594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Домашнє завдання: вправа 9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стор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  <w:lang w:val="uk-U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21 напишіть 100-120 слів які бувають підходи та які стратегії залучання дітей до уроку.</w:t>
      </w:r>
    </w:p>
    <w:p w:rsidR="00055594" w:rsidRPr="00055594" w:rsidRDefault="00055594" w:rsidP="0005559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FA3635" w:rsidRPr="00055594" w:rsidRDefault="00FA3635"/>
    <w:p w:rsidR="00FA3635" w:rsidRPr="00055594" w:rsidRDefault="00FA3635"/>
    <w:sectPr w:rsidR="00FA3635" w:rsidRPr="00055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A4"/>
    <w:rsid w:val="00055594"/>
    <w:rsid w:val="00142BB1"/>
    <w:rsid w:val="00577689"/>
    <w:rsid w:val="00782B8A"/>
    <w:rsid w:val="00D113FC"/>
    <w:rsid w:val="00E429A4"/>
    <w:rsid w:val="00F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086D5"/>
  <w15:chartTrackingRefBased/>
  <w15:docId w15:val="{33C1B427-3274-4B36-822B-1065329E3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YBJQ5rIF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VET@L</dc:creator>
  <cp:keywords/>
  <dc:description/>
  <cp:lastModifiedBy>VET@L</cp:lastModifiedBy>
  <cp:revision>4</cp:revision>
  <dcterms:created xsi:type="dcterms:W3CDTF">2023-11-17T12:19:00Z</dcterms:created>
  <dcterms:modified xsi:type="dcterms:W3CDTF">2023-11-20T17:28:00Z</dcterms:modified>
</cp:coreProperties>
</file>