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6" w:rsidRDefault="00C36A04">
      <w:r>
        <w:t>Завдання 1 (</w:t>
      </w:r>
      <w:r w:rsidRPr="00C36A04">
        <w:rPr>
          <w:highlight w:val="yellow"/>
        </w:rPr>
        <w:t>3 бали</w:t>
      </w:r>
      <w:r>
        <w:t>). Створіть за зразком скаргу про порушення прав споживачів щодо Вас</w:t>
      </w:r>
      <w:bookmarkStart w:id="0" w:name="_GoBack"/>
      <w:bookmarkEnd w:id="0"/>
      <w:r>
        <w:t xml:space="preserve">. 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D4"/>
    <w:rsid w:val="003C0B9E"/>
    <w:rsid w:val="004B77D4"/>
    <w:rsid w:val="004F6DA6"/>
    <w:rsid w:val="00C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168"/>
  <w15:chartTrackingRefBased/>
  <w15:docId w15:val="{830026AC-70C1-4C4D-860F-9C30590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2023-12-05T12:03:00Z</dcterms:created>
  <dcterms:modified xsi:type="dcterms:W3CDTF">2023-12-05T12:05:00Z</dcterms:modified>
</cp:coreProperties>
</file>