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6" w:rsidRDefault="0002159C">
      <w:r>
        <w:t xml:space="preserve">Завдання 3. ( </w:t>
      </w:r>
      <w:r w:rsidRPr="0002159C">
        <w:rPr>
          <w:highlight w:val="yellow"/>
        </w:rPr>
        <w:t>3 бали</w:t>
      </w:r>
      <w:bookmarkStart w:id="0" w:name="_GoBack"/>
      <w:bookmarkEnd w:id="0"/>
      <w:r>
        <w:t xml:space="preserve">). Створінь за зразком наказ з приводу прийняття на роботу котрогось із Ваших одногрупників. </w:t>
      </w:r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8"/>
    <w:rsid w:val="0002159C"/>
    <w:rsid w:val="003C0B9E"/>
    <w:rsid w:val="00455658"/>
    <w:rsid w:val="004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19DD"/>
  <w15:chartTrackingRefBased/>
  <w15:docId w15:val="{2F125520-81A4-4DF8-A24D-74E8B85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2023-12-05T12:10:00Z</dcterms:created>
  <dcterms:modified xsi:type="dcterms:W3CDTF">2023-12-05T12:13:00Z</dcterms:modified>
</cp:coreProperties>
</file>